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4B" w:rsidRDefault="00222D90" w:rsidP="009C10EF">
      <w:r>
        <w:rPr>
          <w:rFonts w:hint="eastAsia"/>
          <w:noProof/>
        </w:rPr>
        <mc:AlternateContent>
          <mc:Choice Requires="wps">
            <w:drawing>
              <wp:anchor distT="0" distB="0" distL="114300" distR="114300" simplePos="0" relativeHeight="251650560" behindDoc="0" locked="0" layoutInCell="1" allowOverlap="1" wp14:anchorId="627FF824" wp14:editId="625F703E">
                <wp:simplePos x="0" y="0"/>
                <wp:positionH relativeFrom="column">
                  <wp:posOffset>3096260</wp:posOffset>
                </wp:positionH>
                <wp:positionV relativeFrom="page">
                  <wp:posOffset>2052320</wp:posOffset>
                </wp:positionV>
                <wp:extent cx="1819910" cy="1043305"/>
                <wp:effectExtent l="0" t="0" r="8890" b="4445"/>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4A3956" w:rsidP="00E7531F">
                            <w:pPr>
                              <w:pStyle w:val="0-"/>
                              <w:rPr>
                                <w:rFonts w:ascii="微軟正黑體" w:eastAsia="微軟正黑體" w:hAnsi="微軟正黑體"/>
                                <w:b/>
                              </w:rPr>
                            </w:pPr>
                            <w:r>
                              <w:rPr>
                                <w:rFonts w:ascii="微軟正黑體" w:eastAsia="微軟正黑體" w:hAnsi="微軟正黑體" w:hint="eastAsia"/>
                                <w:b/>
                              </w:rPr>
                              <w:t>歷史</w:t>
                            </w:r>
                            <w:r w:rsidR="00E7531F" w:rsidRPr="001A674B">
                              <w:rPr>
                                <w:rFonts w:ascii="微軟正黑體" w:eastAsia="微軟正黑體" w:hAnsi="微軟正黑體" w:hint="eastAsia"/>
                                <w:b/>
                              </w:rPr>
                              <w:t>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7FF824" id="_x0000_t202" coordsize="21600,21600" o:spt="202" path="m,l,21600r21600,l21600,xe">
                <v:stroke joinstyle="miter"/>
                <v:path gradientshapeok="t" o:connecttype="rect"/>
              </v:shapetype>
              <v:shape id="Text Box 38" o:spid="_x0000_s1026" type="#_x0000_t202" style="position:absolute;left:0;text-align:left;margin-left:243.8pt;margin-top:161.6pt;width:143.3pt;height:8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xurQIAAKw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" filled="f" stroked="f">
                <v:textbox style="mso-fit-shape-to-text:t" inset="0,0,0,0">
                  <w:txbxContent>
                    <w:p w:rsidR="00E7531F" w:rsidRPr="001A674B" w:rsidRDefault="004A3956" w:rsidP="00E7531F">
                      <w:pPr>
                        <w:pStyle w:val="0-"/>
                        <w:rPr>
                          <w:rFonts w:ascii="微軟正黑體" w:eastAsia="微軟正黑體" w:hAnsi="微軟正黑體"/>
                          <w:b/>
                        </w:rPr>
                      </w:pPr>
                      <w:r>
                        <w:rPr>
                          <w:rFonts w:ascii="微軟正黑體" w:eastAsia="微軟正黑體" w:hAnsi="微軟正黑體" w:hint="eastAsia"/>
                          <w:b/>
                        </w:rPr>
                        <w:t>歷史</w:t>
                      </w:r>
                      <w:r w:rsidR="00E7531F" w:rsidRPr="001A674B">
                        <w:rPr>
                          <w:rFonts w:ascii="微軟正黑體" w:eastAsia="微軟正黑體" w:hAnsi="微軟正黑體" w:hint="eastAsia"/>
                          <w:b/>
                        </w:rPr>
                        <w:t>科</w:t>
                      </w:r>
                    </w:p>
                  </w:txbxContent>
                </v:textbox>
                <w10:wrap anchory="page"/>
              </v:shape>
            </w:pict>
          </mc:Fallback>
        </mc:AlternateContent>
      </w:r>
      <w:r>
        <w:rPr>
          <w:noProof/>
        </w:rPr>
        <w:drawing>
          <wp:anchor distT="0" distB="0" distL="114300" distR="114300" simplePos="0" relativeHeight="251742720" behindDoc="1" locked="0" layoutInCell="1" allowOverlap="1" wp14:anchorId="64510363" wp14:editId="12FBE261">
            <wp:simplePos x="0" y="0"/>
            <wp:positionH relativeFrom="page">
              <wp:align>center</wp:align>
            </wp:positionH>
            <wp:positionV relativeFrom="page">
              <wp:align>center</wp:align>
            </wp:positionV>
            <wp:extent cx="7894800" cy="11124000"/>
            <wp:effectExtent l="0" t="0" r="0" b="127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10學測最前線首頁-龍騰康熹"/>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94800" cy="111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0EF" w:rsidRDefault="009C10EF" w:rsidP="009C10EF"/>
    <w:p w:rsidR="00E6574B" w:rsidRDefault="00222D90" w:rsidP="00E6574B">
      <w:r>
        <w:rPr>
          <w:rFonts w:hint="eastAsia"/>
          <w:noProof/>
        </w:rPr>
        <mc:AlternateContent>
          <mc:Choice Requires="wps">
            <w:drawing>
              <wp:anchor distT="0" distB="0" distL="114300" distR="114300" simplePos="0" relativeHeight="251651584" behindDoc="0" locked="0" layoutInCell="1" allowOverlap="1" wp14:anchorId="28325AE2" wp14:editId="2ED54BAC">
                <wp:simplePos x="0" y="0"/>
                <wp:positionH relativeFrom="column">
                  <wp:posOffset>5158435</wp:posOffset>
                </wp:positionH>
                <wp:positionV relativeFrom="page">
                  <wp:posOffset>2700020</wp:posOffset>
                </wp:positionV>
                <wp:extent cx="1457325" cy="263525"/>
                <wp:effectExtent l="0" t="0" r="9525" b="31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4A3956" w:rsidP="00E7531F">
                            <w:pPr>
                              <w:pStyle w:val="0-0"/>
                              <w:rPr>
                                <w:rFonts w:ascii="微軟正黑體" w:eastAsia="微軟正黑體" w:hAnsi="微軟正黑體"/>
                              </w:rPr>
                            </w:pPr>
                            <w:r>
                              <w:rPr>
                                <w:rFonts w:ascii="微軟正黑體" w:eastAsia="微軟正黑體" w:hAnsi="微軟正黑體" w:hint="eastAsia"/>
                              </w:rPr>
                              <w:t>黃正楷</w:t>
                            </w:r>
                            <w:r w:rsidR="00E7531F" w:rsidRPr="004A3956">
                              <w:rPr>
                                <w:rFonts w:ascii="微軟正黑體" w:eastAsia="微軟正黑體" w:hAnsi="微軟正黑體" w:hint="eastAsia"/>
                              </w:rPr>
                              <w:t>／</w:t>
                            </w:r>
                            <w:r>
                              <w:rPr>
                                <w:rFonts w:ascii="微軟正黑體" w:eastAsia="微軟正黑體" w:hAnsi="微軟正黑體" w:hint="eastAsia"/>
                              </w:rPr>
                              <w:t>桃園高中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325AE2" id="Text Box 39" o:spid="_x0000_s1027" type="#_x0000_t202" style="position:absolute;left:0;text-align:left;margin-left:406.2pt;margin-top:212.6pt;width:114.7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46rg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" filled="f" stroked="f">
                <v:textbox style="mso-fit-shape-to-text:t" inset="0,0,0,0">
                  <w:txbxContent>
                    <w:p w:rsidR="00E7531F" w:rsidRPr="001A674B" w:rsidRDefault="004A3956" w:rsidP="00E7531F">
                      <w:pPr>
                        <w:pStyle w:val="0-0"/>
                        <w:rPr>
                          <w:rFonts w:ascii="微軟正黑體" w:eastAsia="微軟正黑體" w:hAnsi="微軟正黑體"/>
                        </w:rPr>
                      </w:pPr>
                      <w:r>
                        <w:rPr>
                          <w:rFonts w:ascii="微軟正黑體" w:eastAsia="微軟正黑體" w:hAnsi="微軟正黑體" w:hint="eastAsia"/>
                        </w:rPr>
                        <w:t>黃正楷</w:t>
                      </w:r>
                      <w:r w:rsidR="00E7531F" w:rsidRPr="004A3956">
                        <w:rPr>
                          <w:rFonts w:ascii="微軟正黑體" w:eastAsia="微軟正黑體" w:hAnsi="微軟正黑體" w:hint="eastAsia"/>
                        </w:rPr>
                        <w:t>／</w:t>
                      </w:r>
                      <w:r>
                        <w:rPr>
                          <w:rFonts w:ascii="微軟正黑體" w:eastAsia="微軟正黑體" w:hAnsi="微軟正黑體" w:hint="eastAsia"/>
                        </w:rPr>
                        <w:t>桃園高中</w:t>
                      </w:r>
                    </w:p>
                  </w:txbxContent>
                </v:textbox>
                <w10:wrap anchory="page"/>
              </v:shape>
            </w:pict>
          </mc:Fallback>
        </mc:AlternateContent>
      </w:r>
    </w:p>
    <w:p w:rsidR="00E6574B" w:rsidRDefault="00E6574B"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C04DD2" w:rsidP="00C04DD2">
      <w:pPr>
        <w:tabs>
          <w:tab w:val="left" w:pos="6264"/>
        </w:tabs>
      </w:pPr>
      <w:r>
        <w:tab/>
      </w:r>
    </w:p>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C119C7" w:rsidRDefault="00C119C7" w:rsidP="00C119C7"/>
    <w:p w:rsidR="00C119C7" w:rsidRDefault="002543FA" w:rsidP="00C119C7">
      <w:r>
        <w:rPr>
          <w:rFonts w:hint="eastAsia"/>
          <w:noProof/>
        </w:rPr>
        <mc:AlternateContent>
          <mc:Choice Requires="wps">
            <w:drawing>
              <wp:anchor distT="0" distB="0" distL="114300" distR="114300" simplePos="0" relativeHeight="251653632" behindDoc="0" locked="0" layoutInCell="1" allowOverlap="1" wp14:anchorId="740330F2" wp14:editId="3979A189">
                <wp:simplePos x="0" y="0"/>
                <wp:positionH relativeFrom="column">
                  <wp:posOffset>-94615</wp:posOffset>
                </wp:positionH>
                <wp:positionV relativeFrom="page">
                  <wp:posOffset>11459210</wp:posOffset>
                </wp:positionV>
                <wp:extent cx="1080000" cy="206375"/>
                <wp:effectExtent l="0" t="0" r="6350" b="3175"/>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0F42CB" w:rsidP="00E7531F">
                            <w:pPr>
                              <w:pStyle w:val="0-3"/>
                              <w:rPr>
                                <w:rFonts w:ascii="微軟正黑體" w:eastAsia="微軟正黑體" w:hAnsi="微軟正黑體"/>
                              </w:rPr>
                            </w:pPr>
                            <w:r>
                              <w:rPr>
                                <w:rFonts w:ascii="微軟正黑體" w:eastAsia="微軟正黑體" w:hAnsi="微軟正黑體" w:hint="eastAsia"/>
                                <w:kern w:val="0"/>
                              </w:rPr>
                              <w:t>67001N［C］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30F2" id="Text Box 41" o:spid="_x0000_s1028" type="#_x0000_t202" style="position:absolute;left:0;text-align:left;margin-left:-7.45pt;margin-top:902.3pt;width:85.05pt;height:1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" filled="f" stroked="f">
                <v:textbox inset="0,0,0,0">
                  <w:txbxContent>
                    <w:p w:rsidR="00E7531F" w:rsidRPr="001A674B" w:rsidRDefault="000F42CB" w:rsidP="00E7531F">
                      <w:pPr>
                        <w:pStyle w:val="0-3"/>
                        <w:rPr>
                          <w:rFonts w:ascii="微軟正黑體" w:eastAsia="微軟正黑體" w:hAnsi="微軟正黑體"/>
                        </w:rPr>
                      </w:pPr>
                      <w:r>
                        <w:rPr>
                          <w:rFonts w:ascii="微軟正黑體" w:eastAsia="微軟正黑體" w:hAnsi="微軟正黑體" w:hint="eastAsia"/>
                          <w:kern w:val="0"/>
                        </w:rPr>
                        <w:t>67001N［C］</w:t>
                      </w:r>
                    </w:p>
                  </w:txbxContent>
                </v:textbox>
                <w10:wrap anchory="pag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5299075</wp:posOffset>
                </wp:positionH>
                <wp:positionV relativeFrom="page">
                  <wp:posOffset>7065010</wp:posOffset>
                </wp:positionV>
                <wp:extent cx="791210" cy="790575"/>
                <wp:effectExtent l="3175" t="0" r="0" b="2540"/>
                <wp:wrapNone/>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8AD" w:rsidRDefault="002543FA" w:rsidP="005F0398">
                            <w:pPr>
                              <w:pStyle w:val="0-"/>
                            </w:pPr>
                            <w:r>
                              <w:rPr>
                                <w:noProof/>
                                <w:color w:val="FF0000"/>
                                <w:sz w:val="28"/>
                                <w:szCs w:val="28"/>
                              </w:rPr>
                              <w:drawing>
                                <wp:inline distT="0" distB="0" distL="0" distR="0">
                                  <wp:extent cx="793750" cy="793750"/>
                                  <wp:effectExtent l="0" t="0" r="635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學測考情最前線_國文"/>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93750" cy="7937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29" type="#_x0000_t202" style="position:absolute;left:0;text-align:left;margin-left:417.25pt;margin-top:556.3pt;width:62.3pt;height:62.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norQIAAK8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" filled="f" stroked="f">
                <v:textbox style="mso-fit-shape-to-text:t" inset="0,0,0,0">
                  <w:txbxContent>
                    <w:p w:rsidR="00F038AD" w:rsidRDefault="002543FA" w:rsidP="005F0398">
                      <w:pPr>
                        <w:pStyle w:val="0-"/>
                      </w:pPr>
                      <w:r>
                        <w:rPr>
                          <w:noProof/>
                          <w:color w:val="FF0000"/>
                          <w:sz w:val="28"/>
                          <w:szCs w:val="28"/>
                        </w:rPr>
                        <w:drawing>
                          <wp:inline distT="0" distB="0" distL="0" distR="0">
                            <wp:extent cx="793750" cy="793750"/>
                            <wp:effectExtent l="0" t="0" r="635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學測考情最前線_國文"/>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93750" cy="793750"/>
                                    </a:xfrm>
                                    <a:prstGeom prst="rect">
                                      <a:avLst/>
                                    </a:prstGeom>
                                    <a:noFill/>
                                    <a:ln>
                                      <a:noFill/>
                                    </a:ln>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4299585</wp:posOffset>
                </wp:positionH>
                <wp:positionV relativeFrom="paragraph">
                  <wp:posOffset>646430</wp:posOffset>
                </wp:positionV>
                <wp:extent cx="942340" cy="567055"/>
                <wp:effectExtent l="381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398" w:rsidRPr="001A674B" w:rsidRDefault="006718E8" w:rsidP="005F0398">
                            <w:pPr>
                              <w:jc w:val="center"/>
                              <w:rPr>
                                <w:rFonts w:ascii="微軟正黑體" w:eastAsia="微軟正黑體" w:hAnsi="微軟正黑體"/>
                                <w:u w:val="single"/>
                              </w:rPr>
                            </w:pPr>
                            <w:r>
                              <w:rPr>
                                <w:rFonts w:ascii="微軟正黑體" w:eastAsia="微軟正黑體" w:hAnsi="微軟正黑體" w:hint="eastAsia"/>
                                <w:sz w:val="18"/>
                                <w:szCs w:val="18"/>
                                <w:u w:val="single"/>
                              </w:rPr>
                              <w:t>掃瞄QR code</w:t>
                            </w:r>
                          </w:p>
                          <w:p w:rsidR="00F038AD" w:rsidRPr="001A674B" w:rsidRDefault="00F038AD" w:rsidP="005F0398">
                            <w:pPr>
                              <w:jc w:val="center"/>
                              <w:rPr>
                                <w:rFonts w:ascii="微軟正黑體" w:eastAsia="微軟正黑體" w:hAnsi="微軟正黑體"/>
                                <w:sz w:val="18"/>
                                <w:szCs w:val="18"/>
                                <w:u w:val="single"/>
                              </w:rPr>
                            </w:pPr>
                            <w:r w:rsidRPr="001A674B">
                              <w:rPr>
                                <w:rFonts w:ascii="微軟正黑體" w:eastAsia="微軟正黑體" w:hAnsi="微軟正黑體" w:hint="eastAsia"/>
                                <w:u w:val="single"/>
                              </w:rPr>
                              <w:t>可下載檔案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0" type="#_x0000_t202" style="position:absolute;left:0;text-align:left;margin-left:338.55pt;margin-top:50.9pt;width:74.2pt;height:4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1zgIAAMQ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" filled="f" stroked="f">
                <v:textbox>
                  <w:txbxContent>
                    <w:p w:rsidR="005F0398" w:rsidRPr="001A674B" w:rsidRDefault="006718E8" w:rsidP="005F0398">
                      <w:pPr>
                        <w:jc w:val="center"/>
                        <w:rPr>
                          <w:rFonts w:ascii="微軟正黑體" w:eastAsia="微軟正黑體" w:hAnsi="微軟正黑體"/>
                          <w:u w:val="single"/>
                        </w:rPr>
                      </w:pPr>
                      <w:r>
                        <w:rPr>
                          <w:rFonts w:ascii="微軟正黑體" w:eastAsia="微軟正黑體" w:hAnsi="微軟正黑體" w:hint="eastAsia"/>
                          <w:sz w:val="18"/>
                          <w:szCs w:val="18"/>
                          <w:u w:val="single"/>
                        </w:rPr>
                        <w:t>掃瞄QR code</w:t>
                      </w:r>
                    </w:p>
                    <w:p w:rsidR="00F038AD" w:rsidRPr="001A674B" w:rsidRDefault="00F038AD" w:rsidP="005F0398">
                      <w:pPr>
                        <w:jc w:val="center"/>
                        <w:rPr>
                          <w:rFonts w:ascii="微軟正黑體" w:eastAsia="微軟正黑體" w:hAnsi="微軟正黑體"/>
                          <w:sz w:val="18"/>
                          <w:szCs w:val="18"/>
                          <w:u w:val="single"/>
                        </w:rPr>
                      </w:pPr>
                      <w:r w:rsidRPr="001A674B">
                        <w:rPr>
                          <w:rFonts w:ascii="微軟正黑體" w:eastAsia="微軟正黑體" w:hAnsi="微軟正黑體" w:hint="eastAsia"/>
                          <w:u w:val="single"/>
                        </w:rPr>
                        <w:t>可下載檔案</w:t>
                      </w:r>
                    </w:p>
                  </w:txbxContent>
                </v:textbox>
              </v:shape>
            </w:pict>
          </mc:Fallback>
        </mc:AlternateContent>
      </w:r>
    </w:p>
    <w:p w:rsidR="002A2879" w:rsidRDefault="000F42CB" w:rsidP="00427D9A">
      <w:pPr>
        <w:pStyle w:val="12"/>
        <w:spacing w:after="4000"/>
      </w:pPr>
      <w:r>
        <w:rPr>
          <w:rFonts w:hint="eastAsia"/>
          <w:noProof/>
        </w:rPr>
        <mc:AlternateContent>
          <mc:Choice Requires="wps">
            <w:drawing>
              <wp:anchor distT="0" distB="0" distL="114300" distR="114300" simplePos="0" relativeHeight="251656704" behindDoc="0" locked="0" layoutInCell="1" allowOverlap="1" wp14:anchorId="2BB97C11" wp14:editId="05D965A8">
                <wp:simplePos x="0" y="0"/>
                <wp:positionH relativeFrom="column">
                  <wp:posOffset>447675</wp:posOffset>
                </wp:positionH>
                <wp:positionV relativeFrom="page">
                  <wp:posOffset>7506970</wp:posOffset>
                </wp:positionV>
                <wp:extent cx="5400000" cy="2484000"/>
                <wp:effectExtent l="0" t="0" r="10795" b="12065"/>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48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E7531F" w:rsidP="00E7531F">
                            <w:pPr>
                              <w:pStyle w:val="0-2"/>
                              <w:spacing w:after="300"/>
                              <w:rPr>
                                <w:rFonts w:ascii="微軟正黑體" w:eastAsia="微軟正黑體" w:hAnsi="微軟正黑體"/>
                                <w:b/>
                              </w:rPr>
                            </w:pPr>
                            <w:r w:rsidRPr="001A674B">
                              <w:rPr>
                                <w:rFonts w:ascii="微軟正黑體" w:eastAsia="微軟正黑體" w:hAnsi="微軟正黑體" w:hint="eastAsia"/>
                                <w:b/>
                              </w:rPr>
                              <w:t>戰地記者龍騰報導</w:t>
                            </w:r>
                          </w:p>
                          <w:p w:rsidR="004A3956" w:rsidRPr="00632AFA" w:rsidRDefault="00E7531F" w:rsidP="00632AFA">
                            <w:pPr>
                              <w:pStyle w:val="0-1"/>
                            </w:pPr>
                            <w:r>
                              <w:rPr>
                                <w:rFonts w:hint="eastAsia"/>
                              </w:rPr>
                              <w:t xml:space="preserve">　　</w:t>
                            </w:r>
                            <w:r w:rsidR="004A3956" w:rsidRPr="00632AFA">
                              <w:rPr>
                                <w:rFonts w:hint="eastAsia"/>
                              </w:rPr>
                              <w:t>作為以</w:t>
                            </w:r>
                            <w:r w:rsidR="004A3956" w:rsidRPr="00632AFA">
                              <w:rPr>
                                <w:rFonts w:hint="eastAsia"/>
                              </w:rPr>
                              <w:t>101</w:t>
                            </w:r>
                            <w:r w:rsidR="004A3956" w:rsidRPr="00632AFA">
                              <w:rPr>
                                <w:rFonts w:hint="eastAsia"/>
                              </w:rPr>
                              <w:t>課綱命題的最後一年學測，可以看出命題者將</w:t>
                            </w:r>
                            <w:r w:rsidR="004A3956" w:rsidRPr="00632AFA">
                              <w:rPr>
                                <w:rFonts w:hint="eastAsia"/>
                              </w:rPr>
                              <w:t>101</w:t>
                            </w:r>
                            <w:r w:rsidR="004A3956" w:rsidRPr="00632AFA">
                              <w:rPr>
                                <w:rFonts w:hint="eastAsia"/>
                              </w:rPr>
                              <w:t>課綱核心能力與</w:t>
                            </w:r>
                            <w:r w:rsidR="004A3956" w:rsidRPr="00632AFA">
                              <w:rPr>
                                <w:rFonts w:hint="eastAsia"/>
                              </w:rPr>
                              <w:t>108</w:t>
                            </w:r>
                            <w:r w:rsidR="004A3956" w:rsidRPr="00632AFA">
                              <w:rPr>
                                <w:rFonts w:hint="eastAsia"/>
                              </w:rPr>
                              <w:t>課綱核心素養進行融合的努力，也為兩者如何結合命題做出示範。</w:t>
                            </w:r>
                          </w:p>
                          <w:p w:rsidR="004A3956" w:rsidRPr="00632AFA" w:rsidRDefault="004A3956" w:rsidP="00632AFA">
                            <w:pPr>
                              <w:pStyle w:val="0-1"/>
                            </w:pPr>
                            <w:r w:rsidRPr="00632AFA">
                              <w:rPr>
                                <w:rFonts w:hint="eastAsia"/>
                              </w:rPr>
                              <w:t xml:space="preserve">　　本次命題新的變化是：單選題與題組題的題幹字數都有上升，歷史、地理、公民三科合科題目的質與量都有所提高，部分題目須整篇閱讀完後，從中推論方能作答；從傳統來看，命題切入點多為</w:t>
                            </w:r>
                            <w:r w:rsidRPr="00632AFA">
                              <w:rPr>
                                <w:rFonts w:hint="eastAsia"/>
                              </w:rPr>
                              <w:t>101</w:t>
                            </w:r>
                            <w:r w:rsidRPr="00632AFA">
                              <w:rPr>
                                <w:rFonts w:hint="eastAsia"/>
                              </w:rPr>
                              <w:t>課綱重要知識點，關鍵字擷取仍是答題的鑰匙，作為一份有新意的題目，但卻又不失傳統。</w:t>
                            </w:r>
                          </w:p>
                          <w:p w:rsidR="00E7531F" w:rsidRPr="00632AFA" w:rsidRDefault="004A3956" w:rsidP="00632AFA">
                            <w:pPr>
                              <w:pStyle w:val="0-1"/>
                            </w:pPr>
                            <w:r w:rsidRPr="00632AFA">
                              <w:rPr>
                                <w:rFonts w:hint="eastAsia"/>
                              </w:rPr>
                              <w:t xml:space="preserve">　　以下便細細來品味這份承先啟後，傳統中帶有新意的題目吧</w:t>
                            </w:r>
                            <w:r w:rsidRPr="00632AFA">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7C11" id="Text Box 44" o:spid="_x0000_s1031" type="#_x0000_t202" style="position:absolute;left:0;text-align:left;margin-left:35.25pt;margin-top:591.1pt;width:425.2pt;height:19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" filled="f" stroked="f">
                <v:textbox inset="0,0,0,0">
                  <w:txbxContent>
                    <w:p w:rsidR="00E7531F" w:rsidRPr="001A674B" w:rsidRDefault="00E7531F" w:rsidP="00E7531F">
                      <w:pPr>
                        <w:pStyle w:val="0-2"/>
                        <w:spacing w:after="300"/>
                        <w:rPr>
                          <w:rFonts w:ascii="微軟正黑體" w:eastAsia="微軟正黑體" w:hAnsi="微軟正黑體"/>
                          <w:b/>
                        </w:rPr>
                      </w:pPr>
                      <w:r w:rsidRPr="001A674B">
                        <w:rPr>
                          <w:rFonts w:ascii="微軟正黑體" w:eastAsia="微軟正黑體" w:hAnsi="微軟正黑體" w:hint="eastAsia"/>
                          <w:b/>
                        </w:rPr>
                        <w:t>戰地記者龍騰報導</w:t>
                      </w:r>
                    </w:p>
                    <w:p w:rsidR="004A3956" w:rsidRPr="00632AFA" w:rsidRDefault="00E7531F" w:rsidP="00632AFA">
                      <w:pPr>
                        <w:pStyle w:val="0-1"/>
                      </w:pPr>
                      <w:r>
                        <w:rPr>
                          <w:rFonts w:hint="eastAsia"/>
                        </w:rPr>
                        <w:t xml:space="preserve">　　</w:t>
                      </w:r>
                      <w:r w:rsidR="004A3956" w:rsidRPr="00632AFA">
                        <w:rPr>
                          <w:rFonts w:hint="eastAsia"/>
                        </w:rPr>
                        <w:t>作為以</w:t>
                      </w:r>
                      <w:r w:rsidR="004A3956" w:rsidRPr="00632AFA">
                        <w:rPr>
                          <w:rFonts w:hint="eastAsia"/>
                        </w:rPr>
                        <w:t>101</w:t>
                      </w:r>
                      <w:r w:rsidR="004A3956" w:rsidRPr="00632AFA">
                        <w:rPr>
                          <w:rFonts w:hint="eastAsia"/>
                        </w:rPr>
                        <w:t>課綱命題的最後一年學測，可以看出命題者將</w:t>
                      </w:r>
                      <w:r w:rsidR="004A3956" w:rsidRPr="00632AFA">
                        <w:rPr>
                          <w:rFonts w:hint="eastAsia"/>
                        </w:rPr>
                        <w:t>101</w:t>
                      </w:r>
                      <w:r w:rsidR="004A3956" w:rsidRPr="00632AFA">
                        <w:rPr>
                          <w:rFonts w:hint="eastAsia"/>
                        </w:rPr>
                        <w:t>課綱核心能力與</w:t>
                      </w:r>
                      <w:r w:rsidR="004A3956" w:rsidRPr="00632AFA">
                        <w:rPr>
                          <w:rFonts w:hint="eastAsia"/>
                        </w:rPr>
                        <w:t>108</w:t>
                      </w:r>
                      <w:r w:rsidR="004A3956" w:rsidRPr="00632AFA">
                        <w:rPr>
                          <w:rFonts w:hint="eastAsia"/>
                        </w:rPr>
                        <w:t>課綱核心素養進行融合的努力，也為兩者如何結合命題做出示範。</w:t>
                      </w:r>
                    </w:p>
                    <w:p w:rsidR="004A3956" w:rsidRPr="00632AFA" w:rsidRDefault="004A3956" w:rsidP="00632AFA">
                      <w:pPr>
                        <w:pStyle w:val="0-1"/>
                      </w:pPr>
                      <w:r w:rsidRPr="00632AFA">
                        <w:rPr>
                          <w:rFonts w:hint="eastAsia"/>
                        </w:rPr>
                        <w:t xml:space="preserve">　　本次命題新的變化是：單選題與題組題的題幹字數都有上升，歷史、地理、公民三科合科題目的質與量都有所提高，部分題目須整篇閱讀完後，從中推論方能作答；從傳統來看，命題切入點多為</w:t>
                      </w:r>
                      <w:r w:rsidRPr="00632AFA">
                        <w:rPr>
                          <w:rFonts w:hint="eastAsia"/>
                        </w:rPr>
                        <w:t>101</w:t>
                      </w:r>
                      <w:r w:rsidRPr="00632AFA">
                        <w:rPr>
                          <w:rFonts w:hint="eastAsia"/>
                        </w:rPr>
                        <w:t>課綱重要知識點，關鍵字擷取仍是答題的鑰匙，作為一份有新意的題目，但卻又不失傳統。</w:t>
                      </w:r>
                    </w:p>
                    <w:p w:rsidR="00E7531F" w:rsidRPr="00632AFA" w:rsidRDefault="004A3956" w:rsidP="00632AFA">
                      <w:pPr>
                        <w:pStyle w:val="0-1"/>
                      </w:pPr>
                      <w:r w:rsidRPr="00632AFA">
                        <w:rPr>
                          <w:rFonts w:hint="eastAsia"/>
                        </w:rPr>
                        <w:t xml:space="preserve">　　以下便細細來品味這份承先啟後，傳統中帶有新意的題目吧</w:t>
                      </w:r>
                      <w:r w:rsidRPr="00632AFA">
                        <w:rPr>
                          <w:rFonts w:hint="eastAsia"/>
                        </w:rPr>
                        <w:t>!</w:t>
                      </w:r>
                    </w:p>
                  </w:txbxContent>
                </v:textbox>
                <w10:wrap anchory="page"/>
              </v:shape>
            </w:pict>
          </mc:Fallback>
        </mc:AlternateContent>
      </w:r>
    </w:p>
    <w:p w:rsidR="002A2879" w:rsidRDefault="00222D90">
      <w:pPr>
        <w:widowControl/>
        <w:jc w:val="left"/>
      </w:pPr>
      <w:r>
        <w:rPr>
          <w:noProof/>
        </w:rPr>
        <mc:AlternateContent>
          <mc:Choice Requires="wps">
            <w:drawing>
              <wp:anchor distT="0" distB="0" distL="114300" distR="114300" simplePos="0" relativeHeight="251659776" behindDoc="0" locked="0" layoutInCell="1" allowOverlap="1" wp14:anchorId="5E9B2466" wp14:editId="00D03C25">
                <wp:simplePos x="0" y="0"/>
                <wp:positionH relativeFrom="column">
                  <wp:posOffset>2908935</wp:posOffset>
                </wp:positionH>
                <wp:positionV relativeFrom="paragraph">
                  <wp:posOffset>1008462</wp:posOffset>
                </wp:positionV>
                <wp:extent cx="1028700" cy="339725"/>
                <wp:effectExtent l="0" t="0" r="0" b="317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CA5" w:rsidRPr="001A674B" w:rsidRDefault="009C75AE">
                            <w:pPr>
                              <w:rPr>
                                <w:rFonts w:ascii="微軟正黑體" w:eastAsia="微軟正黑體" w:hAnsi="微軟正黑體"/>
                                <w:sz w:val="18"/>
                                <w:szCs w:val="18"/>
                              </w:rPr>
                            </w:pPr>
                            <w:r w:rsidRPr="001A674B">
                              <w:rPr>
                                <w:rFonts w:ascii="微軟正黑體" w:eastAsia="微軟正黑體" w:hAnsi="微軟正黑體"/>
                                <w:sz w:val="18"/>
                                <w:szCs w:val="18"/>
                              </w:rPr>
                              <w:t>1</w:t>
                            </w:r>
                            <w:r w:rsidR="00222D90">
                              <w:rPr>
                                <w:rFonts w:ascii="微軟正黑體" w:eastAsia="微軟正黑體" w:hAnsi="微軟正黑體" w:hint="eastAsia"/>
                                <w:sz w:val="18"/>
                                <w:szCs w:val="18"/>
                              </w:rPr>
                              <w:t>10</w:t>
                            </w:r>
                            <w:r w:rsidR="00487CA5" w:rsidRPr="001A674B">
                              <w:rPr>
                                <w:rFonts w:ascii="微軟正黑體" w:eastAsia="微軟正黑體" w:hAnsi="微軟正黑體" w:hint="eastAsia"/>
                                <w:sz w:val="18"/>
                                <w:szCs w:val="18"/>
                              </w:rPr>
                              <w:t>年</w:t>
                            </w:r>
                            <w:r w:rsidR="00E3761E">
                              <w:rPr>
                                <w:rFonts w:ascii="微軟正黑體" w:eastAsia="微軟正黑體" w:hAnsi="微軟正黑體" w:hint="eastAsia"/>
                                <w:sz w:val="18"/>
                                <w:szCs w:val="18"/>
                              </w:rPr>
                              <w:t>2</w:t>
                            </w:r>
                            <w:r w:rsidR="00487CA5" w:rsidRPr="001A674B">
                              <w:rPr>
                                <w:rFonts w:ascii="微軟正黑體" w:eastAsia="微軟正黑體" w:hAnsi="微軟正黑體" w:hint="eastAsia"/>
                                <w:sz w:val="18"/>
                                <w:szCs w:val="18"/>
                              </w:rPr>
                              <w:t>月</w:t>
                            </w:r>
                            <w:r w:rsidR="00E3761E">
                              <w:rPr>
                                <w:rFonts w:ascii="微軟正黑體" w:eastAsia="微軟正黑體" w:hAnsi="微軟正黑體" w:hint="eastAsia"/>
                                <w:sz w:val="18"/>
                                <w:szCs w:val="18"/>
                              </w:rPr>
                              <w:t>5</w:t>
                            </w:r>
                            <w:r w:rsidR="00487CA5" w:rsidRPr="001A674B">
                              <w:rPr>
                                <w:rFonts w:ascii="微軟正黑體" w:eastAsia="微軟正黑體" w:hAnsi="微軟正黑體" w:hint="eastAsia"/>
                                <w:sz w:val="18"/>
                                <w:szCs w:val="18"/>
                              </w:rPr>
                              <w:t>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B2466" id="_x0000_s1032" type="#_x0000_t202" style="position:absolute;margin-left:229.05pt;margin-top:79.4pt;width:81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nVzgIAAMU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" filled="f" stroked="f">
                <v:textbox>
                  <w:txbxContent>
                    <w:p w:rsidR="00487CA5" w:rsidRPr="001A674B" w:rsidRDefault="009C75AE">
                      <w:pPr>
                        <w:rPr>
                          <w:rFonts w:ascii="微軟正黑體" w:eastAsia="微軟正黑體" w:hAnsi="微軟正黑體"/>
                          <w:sz w:val="18"/>
                          <w:szCs w:val="18"/>
                        </w:rPr>
                      </w:pPr>
                      <w:r w:rsidRPr="001A674B">
                        <w:rPr>
                          <w:rFonts w:ascii="微軟正黑體" w:eastAsia="微軟正黑體" w:hAnsi="微軟正黑體"/>
                          <w:sz w:val="18"/>
                          <w:szCs w:val="18"/>
                        </w:rPr>
                        <w:t>1</w:t>
                      </w:r>
                      <w:r w:rsidR="00222D90">
                        <w:rPr>
                          <w:rFonts w:ascii="微軟正黑體" w:eastAsia="微軟正黑體" w:hAnsi="微軟正黑體" w:hint="eastAsia"/>
                          <w:sz w:val="18"/>
                          <w:szCs w:val="18"/>
                        </w:rPr>
                        <w:t>10</w:t>
                      </w:r>
                      <w:r w:rsidR="00487CA5" w:rsidRPr="001A674B">
                        <w:rPr>
                          <w:rFonts w:ascii="微軟正黑體" w:eastAsia="微軟正黑體" w:hAnsi="微軟正黑體" w:hint="eastAsia"/>
                          <w:sz w:val="18"/>
                          <w:szCs w:val="18"/>
                        </w:rPr>
                        <w:t>年</w:t>
                      </w:r>
                      <w:r w:rsidR="00E3761E">
                        <w:rPr>
                          <w:rFonts w:ascii="微軟正黑體" w:eastAsia="微軟正黑體" w:hAnsi="微軟正黑體" w:hint="eastAsia"/>
                          <w:sz w:val="18"/>
                          <w:szCs w:val="18"/>
                        </w:rPr>
                        <w:t>2</w:t>
                      </w:r>
                      <w:r w:rsidR="00487CA5" w:rsidRPr="001A674B">
                        <w:rPr>
                          <w:rFonts w:ascii="微軟正黑體" w:eastAsia="微軟正黑體" w:hAnsi="微軟正黑體" w:hint="eastAsia"/>
                          <w:sz w:val="18"/>
                          <w:szCs w:val="18"/>
                        </w:rPr>
                        <w:t>月</w:t>
                      </w:r>
                      <w:r w:rsidR="00E3761E">
                        <w:rPr>
                          <w:rFonts w:ascii="微軟正黑體" w:eastAsia="微軟正黑體" w:hAnsi="微軟正黑體" w:hint="eastAsia"/>
                          <w:sz w:val="18"/>
                          <w:szCs w:val="18"/>
                        </w:rPr>
                        <w:t>5</w:t>
                      </w:r>
                      <w:r w:rsidR="00487CA5" w:rsidRPr="001A674B">
                        <w:rPr>
                          <w:rFonts w:ascii="微軟正黑體" w:eastAsia="微軟正黑體" w:hAnsi="微軟正黑體" w:hint="eastAsia"/>
                          <w:sz w:val="18"/>
                          <w:szCs w:val="18"/>
                        </w:rPr>
                        <w:t>日</w:t>
                      </w:r>
                    </w:p>
                  </w:txbxContent>
                </v:textbox>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69928249" wp14:editId="349D0748">
                <wp:simplePos x="0" y="0"/>
                <wp:positionH relativeFrom="column">
                  <wp:posOffset>6313599</wp:posOffset>
                </wp:positionH>
                <wp:positionV relativeFrom="page">
                  <wp:posOffset>10643870</wp:posOffset>
                </wp:positionV>
                <wp:extent cx="272415" cy="387985"/>
                <wp:effectExtent l="0" t="0" r="13335" b="12065"/>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662F29" w:rsidP="00E7531F">
                            <w:pPr>
                              <w:pStyle w:val="0-4"/>
                              <w:rPr>
                                <w:rFonts w:ascii="微軟正黑體" w:eastAsia="微軟正黑體" w:hAnsi="微軟正黑體"/>
                              </w:rPr>
                            </w:pPr>
                            <w:r w:rsidRPr="004A3956">
                              <w:rPr>
                                <w:rFonts w:ascii="微軟正黑體" w:eastAsia="微軟正黑體" w:hAnsi="微軟正黑體" w:hint="eastAsia"/>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8249" id="Text Box 43" o:spid="_x0000_s1033" type="#_x0000_t202" style="position:absolute;margin-left:497.15pt;margin-top:838.1pt;width:21.45pt;height:3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blsQIAALE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" filled="f" stroked="f">
                <v:textbox inset="0,0,0,0">
                  <w:txbxContent>
                    <w:p w:rsidR="00E7531F" w:rsidRPr="001A674B" w:rsidRDefault="00662F29" w:rsidP="00E7531F">
                      <w:pPr>
                        <w:pStyle w:val="0-4"/>
                        <w:rPr>
                          <w:rFonts w:ascii="微軟正黑體" w:eastAsia="微軟正黑體" w:hAnsi="微軟正黑體"/>
                        </w:rPr>
                      </w:pPr>
                      <w:r w:rsidRPr="004A3956">
                        <w:rPr>
                          <w:rFonts w:ascii="微軟正黑體" w:eastAsia="微軟正黑體" w:hAnsi="微軟正黑體" w:hint="eastAsia"/>
                        </w:rPr>
                        <w:t>6</w:t>
                      </w:r>
                    </w:p>
                  </w:txbxContent>
                </v:textbox>
                <w10:wrap anchory="page"/>
              </v:shape>
            </w:pict>
          </mc:Fallback>
        </mc:AlternateContent>
      </w:r>
      <w:r>
        <w:rPr>
          <w:rFonts w:hint="eastAsia"/>
          <w:noProof/>
        </w:rPr>
        <mc:AlternateContent>
          <mc:Choice Requires="wps">
            <w:drawing>
              <wp:anchor distT="0" distB="0" distL="114300" distR="114300" simplePos="0" relativeHeight="251654656" behindDoc="0" locked="0" layoutInCell="1" allowOverlap="1" wp14:anchorId="7A20FE3A" wp14:editId="5EC5E942">
                <wp:simplePos x="0" y="0"/>
                <wp:positionH relativeFrom="column">
                  <wp:posOffset>6050915</wp:posOffset>
                </wp:positionH>
                <wp:positionV relativeFrom="page">
                  <wp:posOffset>10160206</wp:posOffset>
                </wp:positionV>
                <wp:extent cx="272415" cy="377190"/>
                <wp:effectExtent l="0" t="0" r="13335" b="3810"/>
                <wp:wrapNone/>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6718E8" w:rsidP="00E7531F">
                            <w:pPr>
                              <w:pStyle w:val="0-4"/>
                              <w:rPr>
                                <w:rFonts w:ascii="微軟正黑體" w:eastAsia="微軟正黑體" w:hAnsi="微軟正黑體"/>
                              </w:rPr>
                            </w:pPr>
                            <w:r w:rsidRPr="004A3956">
                              <w:rPr>
                                <w:rFonts w:ascii="微軟正黑體" w:eastAsia="微軟正黑體" w:hAnsi="微軟正黑體" w:hint="eastAs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0FE3A" id="Text Box 42" o:spid="_x0000_s1034" type="#_x0000_t202" style="position:absolute;margin-left:476.45pt;margin-top:800pt;width:21.45pt;height:2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W6s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" filled="f" stroked="f">
                <v:textbox inset="0,0,0,0">
                  <w:txbxContent>
                    <w:p w:rsidR="00E7531F" w:rsidRPr="001A674B" w:rsidRDefault="006718E8" w:rsidP="00E7531F">
                      <w:pPr>
                        <w:pStyle w:val="0-4"/>
                        <w:rPr>
                          <w:rFonts w:ascii="微軟正黑體" w:eastAsia="微軟正黑體" w:hAnsi="微軟正黑體"/>
                        </w:rPr>
                      </w:pPr>
                      <w:r w:rsidRPr="004A3956">
                        <w:rPr>
                          <w:rFonts w:ascii="微軟正黑體" w:eastAsia="微軟正黑體" w:hAnsi="微軟正黑體" w:hint="eastAsia"/>
                        </w:rPr>
                        <w:t>3</w:t>
                      </w:r>
                    </w:p>
                  </w:txbxContent>
                </v:textbox>
                <w10:wrap anchory="page"/>
              </v:shape>
            </w:pict>
          </mc:Fallback>
        </mc:AlternateContent>
      </w:r>
      <w:r w:rsidR="002A2879">
        <w:br w:type="page"/>
      </w:r>
    </w:p>
    <w:p w:rsidR="00C119C7" w:rsidRDefault="00A5703B" w:rsidP="00427D9A">
      <w:pPr>
        <w:pStyle w:val="12"/>
        <w:spacing w:after="4000"/>
        <w:sectPr w:rsidR="00C119C7" w:rsidSect="009C10EF">
          <w:headerReference w:type="even" r:id="rId10"/>
          <w:headerReference w:type="default" r:id="rId11"/>
          <w:footerReference w:type="even" r:id="rId12"/>
          <w:footerReference w:type="default" r:id="rId13"/>
          <w:headerReference w:type="first" r:id="rId14"/>
          <w:footerReference w:type="first" r:id="rId15"/>
          <w:pgSz w:w="14578" w:h="20639" w:code="230"/>
          <w:pgMar w:top="3289" w:right="2183" w:bottom="2948" w:left="2183" w:header="2722" w:footer="2325" w:gutter="0"/>
          <w:cols w:space="425"/>
          <w:docGrid w:type="linesAndChars" w:linePitch="400" w:charSpace="428"/>
        </w:sectPr>
      </w:pPr>
      <w:r>
        <w:rPr>
          <w:noProof/>
        </w:rPr>
        <w:lastRenderedPageBreak/>
        <w:drawing>
          <wp:anchor distT="0" distB="0" distL="114300" distR="114300" simplePos="0" relativeHeight="251744768" behindDoc="1" locked="0" layoutInCell="1" allowOverlap="1" wp14:anchorId="61F00FD5" wp14:editId="519C5BF5">
            <wp:simplePos x="0" y="0"/>
            <wp:positionH relativeFrom="page">
              <wp:align>center</wp:align>
            </wp:positionH>
            <wp:positionV relativeFrom="page">
              <wp:align>center</wp:align>
            </wp:positionV>
            <wp:extent cx="7822800" cy="11160000"/>
            <wp:effectExtent l="0" t="0" r="6985" b="381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廣告頁.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22800" cy="11160000"/>
                    </a:xfrm>
                    <a:prstGeom prst="rect">
                      <a:avLst/>
                    </a:prstGeom>
                  </pic:spPr>
                </pic:pic>
              </a:graphicData>
            </a:graphic>
            <wp14:sizeRelH relativeFrom="margin">
              <wp14:pctWidth>0</wp14:pctWidth>
            </wp14:sizeRelH>
            <wp14:sizeRelV relativeFrom="margin">
              <wp14:pctHeight>0</wp14:pctHeight>
            </wp14:sizeRelV>
          </wp:anchor>
        </w:drawing>
      </w:r>
      <w:r w:rsidR="002543FA">
        <w:br w:type="page"/>
      </w:r>
    </w:p>
    <w:p w:rsidR="00E6574B" w:rsidRDefault="002543FA" w:rsidP="00427D9A">
      <w:pPr>
        <w:pStyle w:val="12"/>
        <w:spacing w:after="4000"/>
      </w:pPr>
      <w:r>
        <w:rPr>
          <w:noProof/>
        </w:rPr>
        <w:lastRenderedPageBreak/>
        <w:drawing>
          <wp:anchor distT="0" distB="0" distL="114300" distR="114300" simplePos="0" relativeHeight="251664896" behindDoc="1" locked="0" layoutInCell="1" allowOverlap="1">
            <wp:simplePos x="0" y="0"/>
            <wp:positionH relativeFrom="column">
              <wp:posOffset>-706755</wp:posOffset>
            </wp:positionH>
            <wp:positionV relativeFrom="paragraph">
              <wp:posOffset>-1158875</wp:posOffset>
            </wp:positionV>
            <wp:extent cx="7901940" cy="4011295"/>
            <wp:effectExtent l="0" t="0" r="3810" b="8255"/>
            <wp:wrapNone/>
            <wp:docPr id="75" name="圖片 75" descr="110學測最前線-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10學測最前線-大考風向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1940" cy="401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A8B" w:rsidRDefault="004F6DB5" w:rsidP="00F77A8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210.45pt;margin-top:-163.75pt;width:25.5pt;height:16.7pt;rotation:-1993323fd;z-index:-251658752" adj="10696" fillcolor="black">
            <v:fill r:id="rId18" o:title=""/>
            <v:stroke r:id="rId18" o:title=""/>
            <v:shadow color="#868686"/>
            <v:textpath style="font-family:&quot;微軟正黑體&quot;;font-weight:bold;v-text-reverse:t;v-text-kern:t" trim="t" fitpath="t" string="108"/>
            <o:lock v:ext="edit" aspectratio="t"/>
          </v:shape>
        </w:pict>
      </w:r>
      <w:r w:rsidR="00F77A8B">
        <w:rPr>
          <w:noProof/>
        </w:rPr>
        <mc:AlternateContent>
          <mc:Choice Requires="wps">
            <w:drawing>
              <wp:inline distT="0" distB="0" distL="0" distR="0" wp14:anchorId="155AA060" wp14:editId="50C73959">
                <wp:extent cx="2018665" cy="306070"/>
                <wp:effectExtent l="9525" t="0" r="635" b="8255"/>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A8B" w:rsidRPr="001A674B" w:rsidRDefault="00F77A8B" w:rsidP="00F77A8B">
                            <w:pPr>
                              <w:pStyle w:val="-"/>
                              <w:ind w:left="232"/>
                              <w:rPr>
                                <w:rFonts w:ascii="微軟正黑體" w:eastAsia="微軟正黑體" w:hAnsi="微軟正黑體"/>
                              </w:rPr>
                            </w:pPr>
                            <w:r>
                              <w:rPr>
                                <w:rFonts w:ascii="微軟正黑體" w:eastAsia="微軟正黑體" w:hAnsi="微軟正黑體" w:hint="eastAsia"/>
                              </w:rPr>
                              <w:t>110</w:t>
                            </w:r>
                            <w:r w:rsidRPr="001A674B">
                              <w:rPr>
                                <w:rFonts w:ascii="微軟正黑體" w:eastAsia="微軟正黑體" w:hAnsi="微軟正黑體" w:hint="eastAsia"/>
                              </w:rPr>
                              <w:t>學測命題特色</w:t>
                            </w:r>
                          </w:p>
                        </w:txbxContent>
                      </wps:txbx>
                      <wps:bodyPr rot="0" vert="horz" wrap="square" lIns="0" tIns="10800" rIns="0" bIns="0" anchor="t" anchorCtr="0" upright="1">
                        <a:noAutofit/>
                      </wps:bodyPr>
                    </wps:wsp>
                  </a:graphicData>
                </a:graphic>
              </wp:inline>
            </w:drawing>
          </mc:Choice>
          <mc:Fallback>
            <w:pict>
              <v:roundrect w14:anchorId="155AA060" id="AutoShape 36" o:spid="_x0000_s1035" style="width:158.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" fillcolor="#4c4c4c" stroked="f">
                <v:textbox inset="0,.3mm,0,0">
                  <w:txbxContent>
                    <w:p w:rsidR="00F77A8B" w:rsidRPr="001A674B" w:rsidRDefault="00F77A8B" w:rsidP="00F77A8B">
                      <w:pPr>
                        <w:pStyle w:val="-"/>
                        <w:ind w:left="232"/>
                        <w:rPr>
                          <w:rFonts w:ascii="微軟正黑體" w:eastAsia="微軟正黑體" w:hAnsi="微軟正黑體"/>
                        </w:rPr>
                      </w:pPr>
                      <w:r>
                        <w:rPr>
                          <w:rFonts w:ascii="微軟正黑體" w:eastAsia="微軟正黑體" w:hAnsi="微軟正黑體" w:hint="eastAsia"/>
                        </w:rPr>
                        <w:t>110</w:t>
                      </w:r>
                      <w:r w:rsidRPr="001A674B">
                        <w:rPr>
                          <w:rFonts w:ascii="微軟正黑體" w:eastAsia="微軟正黑體" w:hAnsi="微軟正黑體" w:hint="eastAsia"/>
                        </w:rPr>
                        <w:t>學測命題特色</w:t>
                      </w:r>
                    </w:p>
                  </w:txbxContent>
                </v:textbox>
                <w10:anchorlock/>
              </v:roundrect>
            </w:pict>
          </mc:Fallback>
        </mc:AlternateContent>
      </w:r>
    </w:p>
    <w:p w:rsidR="00654791" w:rsidRPr="00F77A8B" w:rsidRDefault="00654791" w:rsidP="00654791">
      <w:pPr>
        <w:rPr>
          <w:rFonts w:ascii="微軟正黑體" w:eastAsia="微軟正黑體" w:hAnsi="微軟正黑體"/>
          <w:b/>
          <w:sz w:val="28"/>
          <w:szCs w:val="28"/>
        </w:rPr>
      </w:pPr>
      <w:r w:rsidRPr="00F77A8B">
        <w:rPr>
          <w:rFonts w:ascii="微軟正黑體" w:eastAsia="微軟正黑體" w:hAnsi="微軟正黑體" w:hint="eastAsia"/>
          <w:b/>
          <w:sz w:val="28"/>
          <w:szCs w:val="28"/>
        </w:rPr>
        <w:t>一、出題特色：傳統核心能力與新素養導向的融合</w:t>
      </w:r>
    </w:p>
    <w:p w:rsidR="00654791" w:rsidRDefault="00F77A8B" w:rsidP="00F77A8B">
      <w:r>
        <w:rPr>
          <w:rFonts w:hint="eastAsia"/>
        </w:rPr>
        <w:t xml:space="preserve">　　</w:t>
      </w:r>
      <w:r w:rsidR="00654791" w:rsidRPr="00D40BC2">
        <w:rPr>
          <w:rFonts w:hint="eastAsia"/>
        </w:rPr>
        <w:t>今年的題目大部分為情境題，希望考出學生對各時代的通盤歷史理解，與應對生活情境的素養。</w:t>
      </w:r>
    </w:p>
    <w:p w:rsidR="00654791" w:rsidRDefault="00F77A8B" w:rsidP="00F77A8B">
      <w:pPr>
        <w:rPr>
          <w:rFonts w:ascii="微軟正黑體" w:eastAsia="微軟正黑體" w:hAnsi="微軟正黑體"/>
        </w:rPr>
      </w:pPr>
      <w:r>
        <w:rPr>
          <w:rFonts w:hint="eastAsia"/>
        </w:rPr>
        <w:t xml:space="preserve">　　</w:t>
      </w:r>
      <w:r w:rsidR="00654791">
        <w:rPr>
          <w:rFonts w:hint="eastAsia"/>
        </w:rPr>
        <w:t>作為以</w:t>
      </w:r>
      <w:r w:rsidR="00654791">
        <w:rPr>
          <w:rFonts w:hint="eastAsia"/>
        </w:rPr>
        <w:t>101</w:t>
      </w:r>
      <w:r w:rsidR="00654791">
        <w:rPr>
          <w:rFonts w:hint="eastAsia"/>
        </w:rPr>
        <w:t>課綱最後一年命題的學測，此份題目可以看出融合傳統核心能力與素養導向新趨勢的努力。在命題方向上，單選題的敘述字數增多，題組題主文字數增加，朝向歷、地、公三科融合，這些都是素養導向的新趨勢；但實際解題時，</w:t>
      </w:r>
      <w:r w:rsidR="00654791">
        <w:t>考生</w:t>
      </w:r>
      <w:r w:rsidR="0009467D">
        <w:t>同樣</w:t>
      </w:r>
      <w:r w:rsidR="00654791">
        <w:t>須具</w:t>
      </w:r>
      <w:r w:rsidR="00654791">
        <w:rPr>
          <w:rFonts w:hint="eastAsia"/>
        </w:rPr>
        <w:t>備</w:t>
      </w:r>
      <w:r w:rsidR="00654791">
        <w:t>時序觀念、歷史理解、因果解釋等三項</w:t>
      </w:r>
      <w:r w:rsidR="00654791">
        <w:rPr>
          <w:rFonts w:hint="eastAsia"/>
        </w:rPr>
        <w:t>101</w:t>
      </w:r>
      <w:r w:rsidR="00654791">
        <w:rPr>
          <w:rFonts w:hint="eastAsia"/>
        </w:rPr>
        <w:t>課綱所揭示的</w:t>
      </w:r>
      <w:r w:rsidR="00654791">
        <w:t>核心能力，</w:t>
      </w:r>
      <w:r w:rsidR="00654791">
        <w:rPr>
          <w:rFonts w:hint="eastAsia"/>
        </w:rPr>
        <w:t>正確揀選出關鍵字，才能得分。如何兼顧歷史核心能力與素養導向，這份題目給了第一線教師很大的示範與啟發。</w:t>
      </w:r>
    </w:p>
    <w:p w:rsidR="00654791" w:rsidRPr="00D40BC2" w:rsidRDefault="00F77A8B" w:rsidP="00F77A8B">
      <w:r>
        <w:rPr>
          <w:rFonts w:hint="eastAsia"/>
        </w:rPr>
        <w:t xml:space="preserve">　　</w:t>
      </w:r>
      <w:r w:rsidR="0009467D">
        <w:rPr>
          <w:rFonts w:hint="eastAsia"/>
        </w:rPr>
        <w:t>儘管如此，該</w:t>
      </w:r>
      <w:r w:rsidR="00654791">
        <w:rPr>
          <w:rFonts w:hint="eastAsia"/>
        </w:rPr>
        <w:t>份題目</w:t>
      </w:r>
      <w:r w:rsidR="0009467D">
        <w:rPr>
          <w:rFonts w:hint="eastAsia"/>
        </w:rPr>
        <w:t>仍不脫</w:t>
      </w:r>
      <w:r w:rsidR="00654791" w:rsidRPr="00D40BC2">
        <w:rPr>
          <w:rFonts w:hint="eastAsia"/>
        </w:rPr>
        <w:t>傳統，部分題目</w:t>
      </w:r>
      <w:r w:rsidR="0009467D">
        <w:rPr>
          <w:rFonts w:hint="eastAsia"/>
        </w:rPr>
        <w:t>的切入點</w:t>
      </w:r>
      <w:r w:rsidR="00654791" w:rsidRPr="00D40BC2">
        <w:rPr>
          <w:rFonts w:hint="eastAsia"/>
        </w:rPr>
        <w:t>與歷屆指考一樣，如</w:t>
      </w:r>
      <w:r w:rsidR="00654791">
        <w:rPr>
          <w:rFonts w:hint="eastAsia"/>
        </w:rPr>
        <w:t>第</w:t>
      </w:r>
      <w:r w:rsidR="00654791" w:rsidRPr="00D40BC2">
        <w:rPr>
          <w:rFonts w:hint="eastAsia"/>
        </w:rPr>
        <w:t>19</w:t>
      </w:r>
      <w:r w:rsidR="00654791" w:rsidRPr="00D40BC2">
        <w:rPr>
          <w:rFonts w:hint="eastAsia"/>
        </w:rPr>
        <w:t>題的《氏族志》、</w:t>
      </w:r>
      <w:r w:rsidR="00654791">
        <w:rPr>
          <w:rFonts w:hint="eastAsia"/>
        </w:rPr>
        <w:t>第</w:t>
      </w:r>
      <w:r w:rsidR="00654791" w:rsidRPr="00D40BC2">
        <w:rPr>
          <w:rFonts w:hint="eastAsia"/>
        </w:rPr>
        <w:t>29</w:t>
      </w:r>
      <w:r w:rsidR="00654791" w:rsidRPr="00D40BC2">
        <w:rPr>
          <w:rFonts w:hint="eastAsia"/>
        </w:rPr>
        <w:t>題的大躍進、</w:t>
      </w:r>
      <w:r w:rsidR="00654791">
        <w:rPr>
          <w:rFonts w:hint="eastAsia"/>
        </w:rPr>
        <w:t>第</w:t>
      </w:r>
      <w:r w:rsidR="00654791" w:rsidRPr="00D40BC2">
        <w:rPr>
          <w:rFonts w:hint="eastAsia"/>
        </w:rPr>
        <w:t>55</w:t>
      </w:r>
      <w:r w:rsidR="00654791" w:rsidRPr="00D40BC2">
        <w:rPr>
          <w:rFonts w:hint="eastAsia"/>
        </w:rPr>
        <w:t>題地名沿革、</w:t>
      </w:r>
      <w:r w:rsidR="00654791">
        <w:rPr>
          <w:rFonts w:hint="eastAsia"/>
        </w:rPr>
        <w:t>第</w:t>
      </w:r>
      <w:r w:rsidR="00654791" w:rsidRPr="00D40BC2">
        <w:rPr>
          <w:rFonts w:hint="eastAsia"/>
        </w:rPr>
        <w:t>65</w:t>
      </w:r>
      <w:r w:rsidR="00654791" w:rsidRPr="00D40BC2">
        <w:rPr>
          <w:rFonts w:hint="eastAsia"/>
        </w:rPr>
        <w:t>題反越戰運動。當然這些考點，都是</w:t>
      </w:r>
      <w:r w:rsidR="00654791" w:rsidRPr="00D40BC2">
        <w:rPr>
          <w:rFonts w:hint="eastAsia"/>
        </w:rPr>
        <w:t>101</w:t>
      </w:r>
      <w:r w:rsidR="00654791" w:rsidRPr="00D40BC2">
        <w:rPr>
          <w:rFonts w:hint="eastAsia"/>
        </w:rPr>
        <w:t>課綱中的重點觀念</w:t>
      </w:r>
      <w:r w:rsidR="00654791">
        <w:rPr>
          <w:rFonts w:hint="eastAsia"/>
        </w:rPr>
        <w:t>，但也會造成學生若勤練歷屆指考考古題，就會比較容易作答的現象，這對跨組的考生而言，</w:t>
      </w:r>
      <w:r w:rsidR="0009467D">
        <w:rPr>
          <w:rFonts w:hint="eastAsia"/>
        </w:rPr>
        <w:t>比較不</w:t>
      </w:r>
      <w:r w:rsidR="00654791">
        <w:rPr>
          <w:rFonts w:hint="eastAsia"/>
        </w:rPr>
        <w:t>利。</w:t>
      </w:r>
    </w:p>
    <w:p w:rsidR="00654791" w:rsidRPr="001B4AA4" w:rsidRDefault="00654791" w:rsidP="00654791">
      <w:pPr>
        <w:rPr>
          <w:rFonts w:ascii="微軟正黑體" w:eastAsia="微軟正黑體" w:hAnsi="微軟正黑體"/>
          <w:b/>
          <w:sz w:val="28"/>
          <w:szCs w:val="28"/>
        </w:rPr>
      </w:pPr>
      <w:r>
        <w:rPr>
          <w:rFonts w:ascii="微軟正黑體" w:eastAsia="微軟正黑體" w:hAnsi="微軟正黑體" w:hint="eastAsia"/>
          <w:b/>
          <w:sz w:val="28"/>
          <w:szCs w:val="28"/>
        </w:rPr>
        <w:t>二、</w:t>
      </w:r>
      <w:r w:rsidRPr="001B4AA4">
        <w:rPr>
          <w:rFonts w:ascii="微軟正黑體" w:eastAsia="微軟正黑體" w:hAnsi="微軟正黑體" w:hint="eastAsia"/>
          <w:b/>
          <w:sz w:val="28"/>
          <w:szCs w:val="28"/>
        </w:rPr>
        <w:t>試題難易度</w:t>
      </w:r>
      <w:r>
        <w:rPr>
          <w:rFonts w:ascii="微軟正黑體" w:eastAsia="微軟正黑體" w:hAnsi="微軟正黑體" w:hint="eastAsia"/>
          <w:b/>
          <w:sz w:val="28"/>
          <w:szCs w:val="28"/>
        </w:rPr>
        <w:t>：</w:t>
      </w:r>
      <w:r w:rsidRPr="001B4AA4">
        <w:rPr>
          <w:rFonts w:ascii="微軟正黑體" w:eastAsia="微軟正黑體" w:hAnsi="微軟正黑體" w:hint="eastAsia"/>
          <w:b/>
          <w:sz w:val="28"/>
          <w:szCs w:val="28"/>
        </w:rPr>
        <w:t>中間偏易</w:t>
      </w:r>
    </w:p>
    <w:p w:rsidR="00654791" w:rsidRDefault="00F77A8B" w:rsidP="00F77A8B">
      <w:r>
        <w:rPr>
          <w:rFonts w:hint="eastAsia"/>
        </w:rPr>
        <w:t xml:space="preserve">　　</w:t>
      </w:r>
      <w:r w:rsidR="00654791">
        <w:rPr>
          <w:rFonts w:hint="eastAsia"/>
        </w:rPr>
        <w:t>茲將今年試題難易度與評量層次分析如下：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2551"/>
        <w:gridCol w:w="2551"/>
      </w:tblGrid>
      <w:tr w:rsidR="00654791" w:rsidTr="00F77A8B">
        <w:trPr>
          <w:trHeight w:val="45"/>
        </w:trPr>
        <w:tc>
          <w:tcPr>
            <w:tcW w:w="5102" w:type="dxa"/>
            <w:gridSpan w:val="2"/>
            <w:shd w:val="clear" w:color="auto" w:fill="auto"/>
            <w:vAlign w:val="center"/>
          </w:tcPr>
          <w:p w:rsidR="00654791" w:rsidRPr="00F77A8B" w:rsidRDefault="00654791" w:rsidP="00F77A8B">
            <w:pPr>
              <w:jc w:val="center"/>
              <w:rPr>
                <w:b/>
              </w:rPr>
            </w:pPr>
            <w:r w:rsidRPr="00F77A8B">
              <w:rPr>
                <w:rFonts w:hint="eastAsia"/>
                <w:b/>
              </w:rPr>
              <w:t>試題難易度</w:t>
            </w:r>
          </w:p>
        </w:tc>
        <w:tc>
          <w:tcPr>
            <w:tcW w:w="5102" w:type="dxa"/>
            <w:gridSpan w:val="2"/>
            <w:shd w:val="clear" w:color="auto" w:fill="auto"/>
            <w:vAlign w:val="center"/>
          </w:tcPr>
          <w:p w:rsidR="00654791" w:rsidRPr="00F77A8B" w:rsidRDefault="00654791" w:rsidP="00F77A8B">
            <w:pPr>
              <w:jc w:val="center"/>
              <w:rPr>
                <w:b/>
              </w:rPr>
            </w:pPr>
            <w:r w:rsidRPr="00F77A8B">
              <w:rPr>
                <w:rFonts w:hint="eastAsia"/>
                <w:b/>
              </w:rPr>
              <w:t>評量層次</w:t>
            </w:r>
          </w:p>
        </w:tc>
      </w:tr>
      <w:tr w:rsidR="00654791" w:rsidTr="00F77A8B">
        <w:trPr>
          <w:trHeight w:val="45"/>
        </w:trPr>
        <w:tc>
          <w:tcPr>
            <w:tcW w:w="2551" w:type="dxa"/>
            <w:shd w:val="clear" w:color="auto" w:fill="auto"/>
            <w:vAlign w:val="center"/>
          </w:tcPr>
          <w:p w:rsidR="00654791" w:rsidRDefault="00654791" w:rsidP="00F77A8B">
            <w:pPr>
              <w:jc w:val="center"/>
            </w:pPr>
            <w:r>
              <w:rPr>
                <w:rFonts w:hint="eastAsia"/>
              </w:rPr>
              <w:t>易</w:t>
            </w:r>
          </w:p>
        </w:tc>
        <w:tc>
          <w:tcPr>
            <w:tcW w:w="2551" w:type="dxa"/>
            <w:shd w:val="clear" w:color="auto" w:fill="auto"/>
            <w:vAlign w:val="center"/>
          </w:tcPr>
          <w:p w:rsidR="00654791" w:rsidRDefault="00654791" w:rsidP="00F77A8B">
            <w:pPr>
              <w:jc w:val="center"/>
            </w:pPr>
            <w:r>
              <w:rPr>
                <w:rFonts w:hint="eastAsia"/>
              </w:rPr>
              <w:t>10</w:t>
            </w:r>
            <w:r>
              <w:rPr>
                <w:rFonts w:hint="eastAsia"/>
              </w:rPr>
              <w:t>題</w:t>
            </w:r>
          </w:p>
        </w:tc>
        <w:tc>
          <w:tcPr>
            <w:tcW w:w="2551" w:type="dxa"/>
            <w:shd w:val="clear" w:color="auto" w:fill="auto"/>
            <w:vAlign w:val="center"/>
          </w:tcPr>
          <w:p w:rsidR="00654791" w:rsidRDefault="00654791" w:rsidP="00F77A8B">
            <w:pPr>
              <w:jc w:val="center"/>
            </w:pPr>
            <w:r>
              <w:rPr>
                <w:rFonts w:hint="eastAsia"/>
              </w:rPr>
              <w:t>知識</w:t>
            </w:r>
          </w:p>
        </w:tc>
        <w:tc>
          <w:tcPr>
            <w:tcW w:w="2551" w:type="dxa"/>
            <w:shd w:val="clear" w:color="auto" w:fill="auto"/>
            <w:vAlign w:val="center"/>
          </w:tcPr>
          <w:p w:rsidR="00654791" w:rsidRDefault="00654791" w:rsidP="00F77A8B">
            <w:pPr>
              <w:jc w:val="center"/>
            </w:pPr>
            <w:r>
              <w:rPr>
                <w:rFonts w:hint="eastAsia"/>
              </w:rPr>
              <w:t>7</w:t>
            </w:r>
            <w:r>
              <w:rPr>
                <w:rFonts w:hint="eastAsia"/>
              </w:rPr>
              <w:t>題</w:t>
            </w:r>
          </w:p>
        </w:tc>
      </w:tr>
      <w:tr w:rsidR="00654791" w:rsidTr="00F77A8B">
        <w:tc>
          <w:tcPr>
            <w:tcW w:w="2551" w:type="dxa"/>
            <w:shd w:val="clear" w:color="auto" w:fill="auto"/>
            <w:vAlign w:val="center"/>
          </w:tcPr>
          <w:p w:rsidR="00654791" w:rsidRDefault="00654791" w:rsidP="00F77A8B">
            <w:pPr>
              <w:jc w:val="center"/>
            </w:pPr>
            <w:r>
              <w:rPr>
                <w:rFonts w:hint="eastAsia"/>
              </w:rPr>
              <w:t>中</w:t>
            </w:r>
          </w:p>
        </w:tc>
        <w:tc>
          <w:tcPr>
            <w:tcW w:w="2551" w:type="dxa"/>
            <w:shd w:val="clear" w:color="auto" w:fill="auto"/>
            <w:vAlign w:val="center"/>
          </w:tcPr>
          <w:p w:rsidR="00654791" w:rsidRDefault="00654791" w:rsidP="00F77A8B">
            <w:pPr>
              <w:jc w:val="center"/>
            </w:pPr>
            <w:r>
              <w:rPr>
                <w:rFonts w:hint="eastAsia"/>
              </w:rPr>
              <w:t>9</w:t>
            </w:r>
            <w:r>
              <w:rPr>
                <w:rFonts w:hint="eastAsia"/>
              </w:rPr>
              <w:t>題</w:t>
            </w:r>
          </w:p>
        </w:tc>
        <w:tc>
          <w:tcPr>
            <w:tcW w:w="2551" w:type="dxa"/>
            <w:shd w:val="clear" w:color="auto" w:fill="auto"/>
            <w:vAlign w:val="center"/>
          </w:tcPr>
          <w:p w:rsidR="00654791" w:rsidRDefault="00654791" w:rsidP="00F77A8B">
            <w:pPr>
              <w:jc w:val="center"/>
            </w:pPr>
            <w:r>
              <w:rPr>
                <w:rFonts w:hint="eastAsia"/>
              </w:rPr>
              <w:t>理解</w:t>
            </w:r>
          </w:p>
        </w:tc>
        <w:tc>
          <w:tcPr>
            <w:tcW w:w="2551" w:type="dxa"/>
            <w:shd w:val="clear" w:color="auto" w:fill="auto"/>
            <w:vAlign w:val="center"/>
          </w:tcPr>
          <w:p w:rsidR="00654791" w:rsidRDefault="00654791" w:rsidP="00F77A8B">
            <w:pPr>
              <w:jc w:val="center"/>
            </w:pPr>
            <w:r>
              <w:rPr>
                <w:rFonts w:hint="eastAsia"/>
              </w:rPr>
              <w:t>14</w:t>
            </w:r>
            <w:r>
              <w:rPr>
                <w:rFonts w:hint="eastAsia"/>
              </w:rPr>
              <w:t>題</w:t>
            </w:r>
          </w:p>
        </w:tc>
      </w:tr>
      <w:tr w:rsidR="00654791" w:rsidTr="00F77A8B">
        <w:tc>
          <w:tcPr>
            <w:tcW w:w="2551" w:type="dxa"/>
            <w:shd w:val="clear" w:color="auto" w:fill="auto"/>
            <w:vAlign w:val="center"/>
          </w:tcPr>
          <w:p w:rsidR="00654791" w:rsidRDefault="00654791" w:rsidP="00F77A8B">
            <w:pPr>
              <w:jc w:val="center"/>
            </w:pPr>
            <w:r>
              <w:rPr>
                <w:rFonts w:hint="eastAsia"/>
              </w:rPr>
              <w:t>難</w:t>
            </w:r>
          </w:p>
        </w:tc>
        <w:tc>
          <w:tcPr>
            <w:tcW w:w="2551" w:type="dxa"/>
            <w:shd w:val="clear" w:color="auto" w:fill="auto"/>
            <w:vAlign w:val="center"/>
          </w:tcPr>
          <w:p w:rsidR="00654791" w:rsidRDefault="00654791" w:rsidP="00F77A8B">
            <w:pPr>
              <w:jc w:val="center"/>
            </w:pPr>
            <w:r>
              <w:rPr>
                <w:rFonts w:hint="eastAsia"/>
              </w:rPr>
              <w:t>5</w:t>
            </w:r>
            <w:r>
              <w:rPr>
                <w:rFonts w:hint="eastAsia"/>
              </w:rPr>
              <w:t>題</w:t>
            </w:r>
          </w:p>
        </w:tc>
        <w:tc>
          <w:tcPr>
            <w:tcW w:w="2551" w:type="dxa"/>
            <w:shd w:val="clear" w:color="auto" w:fill="auto"/>
            <w:vAlign w:val="center"/>
          </w:tcPr>
          <w:p w:rsidR="00654791" w:rsidRDefault="00654791" w:rsidP="00F77A8B">
            <w:pPr>
              <w:jc w:val="center"/>
            </w:pPr>
            <w:r>
              <w:rPr>
                <w:rFonts w:hint="eastAsia"/>
              </w:rPr>
              <w:t>高層次</w:t>
            </w:r>
          </w:p>
        </w:tc>
        <w:tc>
          <w:tcPr>
            <w:tcW w:w="2551" w:type="dxa"/>
            <w:shd w:val="clear" w:color="auto" w:fill="auto"/>
            <w:vAlign w:val="center"/>
          </w:tcPr>
          <w:p w:rsidR="00654791" w:rsidRDefault="00654791" w:rsidP="00F77A8B">
            <w:pPr>
              <w:jc w:val="center"/>
            </w:pPr>
            <w:r>
              <w:rPr>
                <w:rFonts w:hint="eastAsia"/>
              </w:rPr>
              <w:t>3</w:t>
            </w:r>
            <w:r>
              <w:rPr>
                <w:rFonts w:hint="eastAsia"/>
              </w:rPr>
              <w:t>題</w:t>
            </w:r>
          </w:p>
        </w:tc>
      </w:tr>
    </w:tbl>
    <w:p w:rsidR="00654791" w:rsidRPr="00331EE0" w:rsidRDefault="00654791" w:rsidP="00F77A8B">
      <w:r w:rsidRPr="00F77A8B">
        <w:rPr>
          <w:rFonts w:hint="eastAsia"/>
        </w:rPr>
        <w:t xml:space="preserve">　　由上述分析可知，就難易度而言，容易與中間的題目總計</w:t>
      </w:r>
      <w:r w:rsidRPr="00F77A8B">
        <w:rPr>
          <w:rFonts w:hint="eastAsia"/>
        </w:rPr>
        <w:t>19</w:t>
      </w:r>
      <w:r w:rsidRPr="00F77A8B">
        <w:rPr>
          <w:rFonts w:hint="eastAsia"/>
        </w:rPr>
        <w:t>題，故今年試題的難易度可以歸結為「中間偏易」；就評量層次而言，今年試題特別重視理解層次的題目，若無法對各時代的歷史、特色</w:t>
      </w:r>
      <w:r w:rsidRPr="00331EE0">
        <w:rPr>
          <w:rFonts w:hint="eastAsia"/>
        </w:rPr>
        <w:t>進行理解，只憑死背知識點，是沒有辦法獲得高分的。</w:t>
      </w:r>
    </w:p>
    <w:p w:rsidR="0009467D" w:rsidRDefault="0009467D">
      <w:pPr>
        <w:widowControl/>
        <w:jc w:val="left"/>
      </w:pPr>
      <w:r>
        <w:br w:type="page"/>
      </w:r>
    </w:p>
    <w:p w:rsidR="00654791" w:rsidRPr="00D737EB" w:rsidRDefault="00F77A8B" w:rsidP="00F77A8B">
      <w:r w:rsidRPr="00F77A8B">
        <w:rPr>
          <w:rFonts w:hint="eastAsia"/>
        </w:rPr>
        <w:lastRenderedPageBreak/>
        <w:t xml:space="preserve">　　</w:t>
      </w:r>
      <w:r w:rsidR="00654791" w:rsidRPr="00D737EB">
        <w:rPr>
          <w:rFonts w:hint="eastAsia"/>
        </w:rPr>
        <w:t>這份試卷</w:t>
      </w:r>
      <w:r w:rsidR="00654791">
        <w:rPr>
          <w:rFonts w:hint="eastAsia"/>
        </w:rPr>
        <w:t>難易度</w:t>
      </w:r>
      <w:r w:rsidR="00654791" w:rsidRPr="00D737EB">
        <w:rPr>
          <w:rFonts w:hint="eastAsia"/>
        </w:rPr>
        <w:t>之所</w:t>
      </w:r>
      <w:r w:rsidR="00654791">
        <w:rPr>
          <w:rFonts w:hint="eastAsia"/>
        </w:rPr>
        <w:t>以</w:t>
      </w:r>
      <w:r w:rsidR="0009467D">
        <w:rPr>
          <w:rFonts w:hint="eastAsia"/>
        </w:rPr>
        <w:t>歸類為</w:t>
      </w:r>
      <w:r w:rsidR="00654791" w:rsidRPr="00D737EB">
        <w:rPr>
          <w:rFonts w:hint="eastAsia"/>
        </w:rPr>
        <w:t>「中間偏易」，在</w:t>
      </w:r>
      <w:r w:rsidR="0009467D">
        <w:rPr>
          <w:rFonts w:hint="eastAsia"/>
        </w:rPr>
        <w:t>於</w:t>
      </w:r>
      <w:r w:rsidR="00654791" w:rsidRPr="00D737EB">
        <w:rPr>
          <w:rFonts w:hint="eastAsia"/>
        </w:rPr>
        <w:t>選項的誘答力偏弱，題幹中的關鍵字幾乎直接指向正確答案。若</w:t>
      </w:r>
      <w:r w:rsidR="00654791">
        <w:rPr>
          <w:rFonts w:hint="eastAsia"/>
        </w:rPr>
        <w:t>學生</w:t>
      </w:r>
      <w:r w:rsidR="00654791" w:rsidRPr="00D737EB">
        <w:rPr>
          <w:rFonts w:hint="eastAsia"/>
        </w:rPr>
        <w:t>閱讀素養紮實，也具備歷史的核心能力，即能在題幹中揀選出關鍵字，分數自然漂亮。</w:t>
      </w:r>
    </w:p>
    <w:p w:rsidR="00654791" w:rsidRPr="00F77A8B" w:rsidRDefault="00654791" w:rsidP="00F77A8B">
      <w:pPr>
        <w:rPr>
          <w:rFonts w:ascii="微軟正黑體" w:eastAsia="微軟正黑體" w:hAnsi="微軟正黑體"/>
          <w:b/>
          <w:sz w:val="28"/>
          <w:szCs w:val="28"/>
        </w:rPr>
      </w:pPr>
      <w:r w:rsidRPr="00F77A8B">
        <w:rPr>
          <w:rFonts w:ascii="微軟正黑體" w:eastAsia="微軟正黑體" w:hAnsi="微軟正黑體" w:hint="eastAsia"/>
          <w:b/>
          <w:sz w:val="28"/>
          <w:szCs w:val="28"/>
        </w:rPr>
        <w:t>三、命題分布平均，和往年差異不大</w:t>
      </w:r>
    </w:p>
    <w:p w:rsidR="00654791" w:rsidRPr="00B77C88" w:rsidRDefault="00654791" w:rsidP="00F77A8B">
      <w:r>
        <w:rPr>
          <w:rFonts w:hint="eastAsia"/>
        </w:rPr>
        <w:t xml:space="preserve">　　茲將</w:t>
      </w:r>
      <w:r w:rsidRPr="00B77C88">
        <w:rPr>
          <w:rFonts w:hint="eastAsia"/>
        </w:rPr>
        <w:t>今年</w:t>
      </w:r>
      <w:r>
        <w:rPr>
          <w:rFonts w:hint="eastAsia"/>
        </w:rPr>
        <w:t>試題</w:t>
      </w:r>
      <w:r w:rsidRPr="00B77C88">
        <w:rPr>
          <w:rFonts w:hint="eastAsia"/>
        </w:rPr>
        <w:t>的命題分布分析如下：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191"/>
        <w:gridCol w:w="1134"/>
        <w:gridCol w:w="1077"/>
        <w:gridCol w:w="1191"/>
        <w:gridCol w:w="1134"/>
        <w:gridCol w:w="1077"/>
        <w:gridCol w:w="1191"/>
        <w:gridCol w:w="1134"/>
      </w:tblGrid>
      <w:tr w:rsidR="00654791" w:rsidRPr="00C95106" w:rsidTr="00BB6A84">
        <w:tc>
          <w:tcPr>
            <w:tcW w:w="2268" w:type="dxa"/>
            <w:gridSpan w:val="2"/>
            <w:shd w:val="clear" w:color="auto" w:fill="auto"/>
            <w:vAlign w:val="center"/>
          </w:tcPr>
          <w:p w:rsidR="00654791" w:rsidRPr="00452FE7" w:rsidRDefault="00654791" w:rsidP="00F77A8B">
            <w:pPr>
              <w:jc w:val="center"/>
              <w:rPr>
                <w:b/>
              </w:rPr>
            </w:pPr>
            <w:r w:rsidRPr="00452FE7">
              <w:rPr>
                <w:rFonts w:hint="eastAsia"/>
                <w:b/>
              </w:rPr>
              <w:t>臺灣史</w:t>
            </w:r>
          </w:p>
        </w:tc>
        <w:tc>
          <w:tcPr>
            <w:tcW w:w="1134" w:type="dxa"/>
            <w:shd w:val="clear" w:color="auto" w:fill="auto"/>
            <w:vAlign w:val="center"/>
          </w:tcPr>
          <w:p w:rsidR="00654791" w:rsidRPr="00452FE7" w:rsidRDefault="00654791" w:rsidP="00F77A8B">
            <w:pPr>
              <w:jc w:val="center"/>
              <w:rPr>
                <w:b/>
              </w:rPr>
            </w:pPr>
            <w:r w:rsidRPr="00452FE7">
              <w:rPr>
                <w:rFonts w:hint="eastAsia"/>
                <w:b/>
              </w:rPr>
              <w:t>題數：</w:t>
            </w:r>
            <w:r w:rsidRPr="00452FE7">
              <w:rPr>
                <w:rFonts w:hint="eastAsia"/>
                <w:b/>
              </w:rPr>
              <w:t>6</w:t>
            </w:r>
          </w:p>
        </w:tc>
        <w:tc>
          <w:tcPr>
            <w:tcW w:w="2268" w:type="dxa"/>
            <w:gridSpan w:val="2"/>
            <w:shd w:val="clear" w:color="auto" w:fill="auto"/>
            <w:vAlign w:val="center"/>
          </w:tcPr>
          <w:p w:rsidR="00654791" w:rsidRPr="00452FE7" w:rsidRDefault="00654791" w:rsidP="00F77A8B">
            <w:pPr>
              <w:jc w:val="center"/>
              <w:rPr>
                <w:b/>
              </w:rPr>
            </w:pPr>
            <w:r w:rsidRPr="00452FE7">
              <w:rPr>
                <w:rFonts w:hint="eastAsia"/>
                <w:b/>
              </w:rPr>
              <w:t>中國史</w:t>
            </w:r>
          </w:p>
        </w:tc>
        <w:tc>
          <w:tcPr>
            <w:tcW w:w="1134" w:type="dxa"/>
            <w:shd w:val="clear" w:color="auto" w:fill="auto"/>
            <w:vAlign w:val="center"/>
          </w:tcPr>
          <w:p w:rsidR="00654791" w:rsidRPr="00452FE7" w:rsidRDefault="00654791" w:rsidP="00F77A8B">
            <w:pPr>
              <w:jc w:val="center"/>
              <w:rPr>
                <w:b/>
              </w:rPr>
            </w:pPr>
            <w:r w:rsidRPr="00452FE7">
              <w:rPr>
                <w:rFonts w:hint="eastAsia"/>
                <w:b/>
              </w:rPr>
              <w:t>題數：</w:t>
            </w:r>
            <w:r w:rsidRPr="00452FE7">
              <w:rPr>
                <w:rFonts w:hint="eastAsia"/>
                <w:b/>
              </w:rPr>
              <w:t>9</w:t>
            </w:r>
          </w:p>
        </w:tc>
        <w:tc>
          <w:tcPr>
            <w:tcW w:w="2268" w:type="dxa"/>
            <w:gridSpan w:val="2"/>
            <w:shd w:val="clear" w:color="auto" w:fill="auto"/>
            <w:vAlign w:val="center"/>
          </w:tcPr>
          <w:p w:rsidR="00654791" w:rsidRPr="00452FE7" w:rsidRDefault="00654791" w:rsidP="00F77A8B">
            <w:pPr>
              <w:jc w:val="center"/>
              <w:rPr>
                <w:b/>
              </w:rPr>
            </w:pPr>
            <w:r w:rsidRPr="00452FE7">
              <w:rPr>
                <w:rFonts w:hint="eastAsia"/>
                <w:b/>
              </w:rPr>
              <w:t>世界史</w:t>
            </w:r>
          </w:p>
        </w:tc>
        <w:tc>
          <w:tcPr>
            <w:tcW w:w="1134" w:type="dxa"/>
            <w:shd w:val="clear" w:color="auto" w:fill="auto"/>
            <w:vAlign w:val="center"/>
          </w:tcPr>
          <w:p w:rsidR="00654791" w:rsidRPr="00452FE7" w:rsidRDefault="00654791" w:rsidP="00F77A8B">
            <w:pPr>
              <w:jc w:val="center"/>
              <w:rPr>
                <w:b/>
              </w:rPr>
            </w:pPr>
            <w:r w:rsidRPr="00452FE7">
              <w:rPr>
                <w:rFonts w:hint="eastAsia"/>
                <w:b/>
              </w:rPr>
              <w:t>題數：</w:t>
            </w:r>
            <w:r w:rsidRPr="00452FE7">
              <w:rPr>
                <w:rFonts w:hint="eastAsia"/>
                <w:b/>
              </w:rPr>
              <w:t>9</w:t>
            </w:r>
          </w:p>
        </w:tc>
      </w:tr>
      <w:tr w:rsidR="00BB6A84" w:rsidRPr="00C95106" w:rsidTr="00BB6A84">
        <w:tc>
          <w:tcPr>
            <w:tcW w:w="1077" w:type="dxa"/>
            <w:vMerge w:val="restart"/>
            <w:shd w:val="clear" w:color="auto" w:fill="auto"/>
            <w:vAlign w:val="center"/>
          </w:tcPr>
          <w:p w:rsidR="00BB6A84" w:rsidRPr="00C95106" w:rsidRDefault="00BB6A84" w:rsidP="00452FE7">
            <w:pPr>
              <w:jc w:val="center"/>
            </w:pPr>
            <w:r w:rsidRPr="00C95106">
              <w:rPr>
                <w:rFonts w:hint="eastAsia"/>
              </w:rPr>
              <w:t>第一冊</w:t>
            </w:r>
          </w:p>
        </w:tc>
        <w:tc>
          <w:tcPr>
            <w:tcW w:w="1191" w:type="dxa"/>
            <w:shd w:val="clear" w:color="auto" w:fill="auto"/>
            <w:vAlign w:val="center"/>
          </w:tcPr>
          <w:p w:rsidR="00BB6A84" w:rsidRPr="00C95106" w:rsidRDefault="00BB6A84" w:rsidP="00452FE7">
            <w:r w:rsidRPr="00C95106">
              <w:rPr>
                <w:rFonts w:hint="eastAsia"/>
              </w:rPr>
              <w:t>早期</w:t>
            </w:r>
            <w:r>
              <w:rPr>
                <w:rFonts w:hint="eastAsia"/>
              </w:rPr>
              <w:t>臺</w:t>
            </w:r>
            <w:r w:rsidRPr="00C95106">
              <w:rPr>
                <w:rFonts w:hint="eastAsia"/>
              </w:rPr>
              <w:t>灣</w:t>
            </w:r>
          </w:p>
        </w:tc>
        <w:tc>
          <w:tcPr>
            <w:tcW w:w="1134" w:type="dxa"/>
            <w:shd w:val="clear" w:color="auto" w:fill="auto"/>
            <w:vAlign w:val="center"/>
          </w:tcPr>
          <w:p w:rsidR="00BB6A84" w:rsidRPr="00C95106" w:rsidRDefault="00BB6A84" w:rsidP="00452FE7">
            <w:r w:rsidRPr="00C95106">
              <w:rPr>
                <w:rFonts w:hint="eastAsia"/>
              </w:rPr>
              <w:t>0</w:t>
            </w:r>
          </w:p>
        </w:tc>
        <w:tc>
          <w:tcPr>
            <w:tcW w:w="1077" w:type="dxa"/>
            <w:vMerge w:val="restart"/>
            <w:shd w:val="clear" w:color="auto" w:fill="auto"/>
            <w:vAlign w:val="center"/>
          </w:tcPr>
          <w:p w:rsidR="00BB6A84" w:rsidRPr="00C95106" w:rsidRDefault="00BB6A84" w:rsidP="00F77A8B">
            <w:pPr>
              <w:jc w:val="center"/>
            </w:pPr>
            <w:r w:rsidRPr="00C95106">
              <w:rPr>
                <w:rFonts w:hint="eastAsia"/>
              </w:rPr>
              <w:t>第二冊</w:t>
            </w:r>
          </w:p>
        </w:tc>
        <w:tc>
          <w:tcPr>
            <w:tcW w:w="1191" w:type="dxa"/>
            <w:shd w:val="clear" w:color="auto" w:fill="auto"/>
            <w:vAlign w:val="center"/>
          </w:tcPr>
          <w:p w:rsidR="00BB6A84" w:rsidRPr="00C95106" w:rsidRDefault="00BB6A84" w:rsidP="00452FE7">
            <w:r w:rsidRPr="00C95106">
              <w:rPr>
                <w:rFonts w:hint="eastAsia"/>
              </w:rPr>
              <w:t>先秦秦漢</w:t>
            </w:r>
          </w:p>
        </w:tc>
        <w:tc>
          <w:tcPr>
            <w:tcW w:w="1134" w:type="dxa"/>
            <w:shd w:val="clear" w:color="auto" w:fill="auto"/>
            <w:vAlign w:val="center"/>
          </w:tcPr>
          <w:p w:rsidR="00BB6A84" w:rsidRPr="00C95106" w:rsidRDefault="00BB6A84" w:rsidP="00BB6A84">
            <w:r w:rsidRPr="00C95106">
              <w:rPr>
                <w:rFonts w:hint="eastAsia"/>
              </w:rPr>
              <w:t>1</w:t>
            </w:r>
            <w:r w:rsidRPr="00C95106">
              <w:rPr>
                <w:rFonts w:hint="eastAsia"/>
              </w:rPr>
              <w:t>單題</w:t>
            </w:r>
          </w:p>
        </w:tc>
        <w:tc>
          <w:tcPr>
            <w:tcW w:w="1077" w:type="dxa"/>
            <w:vMerge w:val="restart"/>
            <w:shd w:val="clear" w:color="auto" w:fill="auto"/>
            <w:vAlign w:val="center"/>
          </w:tcPr>
          <w:p w:rsidR="00BB6A84" w:rsidRPr="00C95106" w:rsidRDefault="00BB6A84" w:rsidP="00F77A8B">
            <w:pPr>
              <w:jc w:val="center"/>
            </w:pPr>
            <w:r w:rsidRPr="00C95106">
              <w:rPr>
                <w:rFonts w:hint="eastAsia"/>
              </w:rPr>
              <w:t>第三冊</w:t>
            </w:r>
          </w:p>
        </w:tc>
        <w:tc>
          <w:tcPr>
            <w:tcW w:w="1191" w:type="dxa"/>
            <w:shd w:val="clear" w:color="auto" w:fill="auto"/>
            <w:vAlign w:val="center"/>
          </w:tcPr>
          <w:p w:rsidR="00BB6A84" w:rsidRPr="00C95106" w:rsidRDefault="00BB6A84" w:rsidP="00452FE7">
            <w:r w:rsidRPr="00C95106">
              <w:rPr>
                <w:rFonts w:hint="eastAsia"/>
              </w:rPr>
              <w:t>上古</w:t>
            </w:r>
          </w:p>
        </w:tc>
        <w:tc>
          <w:tcPr>
            <w:tcW w:w="1134" w:type="dxa"/>
            <w:shd w:val="clear" w:color="auto" w:fill="auto"/>
            <w:vAlign w:val="center"/>
          </w:tcPr>
          <w:p w:rsidR="00BB6A84" w:rsidRPr="00C95106" w:rsidRDefault="00BB6A84" w:rsidP="00452FE7">
            <w:r w:rsidRPr="00C95106">
              <w:rPr>
                <w:rFonts w:hint="eastAsia"/>
              </w:rPr>
              <w:t>2</w:t>
            </w:r>
            <w:r w:rsidRPr="00C95106">
              <w:rPr>
                <w:rFonts w:hint="eastAsia"/>
              </w:rPr>
              <w:t>史地</w:t>
            </w:r>
          </w:p>
        </w:tc>
      </w:tr>
      <w:tr w:rsidR="00BB6A84" w:rsidRPr="00C95106" w:rsidTr="00BB6A84">
        <w:tc>
          <w:tcPr>
            <w:tcW w:w="1077" w:type="dxa"/>
            <w:vMerge/>
            <w:shd w:val="clear" w:color="auto" w:fill="auto"/>
            <w:vAlign w:val="center"/>
          </w:tcPr>
          <w:p w:rsidR="00BB6A84" w:rsidRPr="00C95106" w:rsidRDefault="00BB6A84" w:rsidP="00F77A8B"/>
        </w:tc>
        <w:tc>
          <w:tcPr>
            <w:tcW w:w="1191" w:type="dxa"/>
            <w:shd w:val="clear" w:color="auto" w:fill="auto"/>
            <w:vAlign w:val="center"/>
          </w:tcPr>
          <w:p w:rsidR="00BB6A84" w:rsidRPr="00C95106" w:rsidRDefault="00BB6A84" w:rsidP="00452FE7">
            <w:r>
              <w:rPr>
                <w:rFonts w:hint="eastAsia"/>
              </w:rPr>
              <w:t>清治臺</w:t>
            </w:r>
            <w:r w:rsidRPr="00C95106">
              <w:rPr>
                <w:rFonts w:hint="eastAsia"/>
              </w:rPr>
              <w:t>灣</w:t>
            </w:r>
          </w:p>
        </w:tc>
        <w:tc>
          <w:tcPr>
            <w:tcW w:w="1134" w:type="dxa"/>
            <w:shd w:val="clear" w:color="auto" w:fill="auto"/>
            <w:vAlign w:val="center"/>
          </w:tcPr>
          <w:p w:rsidR="00BB6A84" w:rsidRPr="00C95106" w:rsidRDefault="00BB6A84" w:rsidP="00452FE7">
            <w:r w:rsidRPr="00C95106">
              <w:rPr>
                <w:rFonts w:hint="eastAsia"/>
              </w:rPr>
              <w:t>1</w:t>
            </w:r>
            <w:r w:rsidRPr="00C95106">
              <w:rPr>
                <w:rFonts w:hint="eastAsia"/>
              </w:rPr>
              <w:t>單題</w:t>
            </w:r>
          </w:p>
          <w:p w:rsidR="00BB6A84" w:rsidRPr="00C95106" w:rsidRDefault="00BB6A84" w:rsidP="00452FE7">
            <w:r w:rsidRPr="00C95106">
              <w:rPr>
                <w:rFonts w:hint="eastAsia"/>
              </w:rPr>
              <w:t>1</w:t>
            </w:r>
            <w:r w:rsidRPr="00C95106">
              <w:rPr>
                <w:rFonts w:hint="eastAsia"/>
              </w:rPr>
              <w:t>史地公</w:t>
            </w:r>
          </w:p>
        </w:tc>
        <w:tc>
          <w:tcPr>
            <w:tcW w:w="1077" w:type="dxa"/>
            <w:vMerge/>
            <w:shd w:val="clear" w:color="auto" w:fill="auto"/>
            <w:vAlign w:val="center"/>
          </w:tcPr>
          <w:p w:rsidR="00BB6A84" w:rsidRPr="00C95106" w:rsidRDefault="00BB6A84" w:rsidP="00F77A8B">
            <w:pPr>
              <w:jc w:val="center"/>
            </w:pPr>
          </w:p>
        </w:tc>
        <w:tc>
          <w:tcPr>
            <w:tcW w:w="1191" w:type="dxa"/>
            <w:shd w:val="clear" w:color="auto" w:fill="auto"/>
            <w:vAlign w:val="center"/>
          </w:tcPr>
          <w:p w:rsidR="00BB6A84" w:rsidRPr="00C95106" w:rsidRDefault="00BB6A84" w:rsidP="00452FE7">
            <w:r w:rsidRPr="00C95106">
              <w:rPr>
                <w:rFonts w:hint="eastAsia"/>
              </w:rPr>
              <w:t>魏晉隋唐</w:t>
            </w:r>
          </w:p>
        </w:tc>
        <w:tc>
          <w:tcPr>
            <w:tcW w:w="1134" w:type="dxa"/>
            <w:shd w:val="clear" w:color="auto" w:fill="auto"/>
            <w:vAlign w:val="center"/>
          </w:tcPr>
          <w:p w:rsidR="00BB6A84" w:rsidRPr="00C95106" w:rsidRDefault="00BB6A84" w:rsidP="00BB6A84">
            <w:r w:rsidRPr="00C95106">
              <w:rPr>
                <w:rFonts w:hint="eastAsia"/>
              </w:rPr>
              <w:t>1</w:t>
            </w:r>
            <w:r w:rsidRPr="00C95106">
              <w:rPr>
                <w:rFonts w:hint="eastAsia"/>
              </w:rPr>
              <w:t>單題</w:t>
            </w:r>
          </w:p>
        </w:tc>
        <w:tc>
          <w:tcPr>
            <w:tcW w:w="1077" w:type="dxa"/>
            <w:vMerge/>
            <w:shd w:val="clear" w:color="auto" w:fill="auto"/>
            <w:vAlign w:val="center"/>
          </w:tcPr>
          <w:p w:rsidR="00BB6A84" w:rsidRPr="00C95106" w:rsidRDefault="00BB6A84" w:rsidP="00F77A8B">
            <w:pPr>
              <w:jc w:val="center"/>
            </w:pPr>
          </w:p>
        </w:tc>
        <w:tc>
          <w:tcPr>
            <w:tcW w:w="1191" w:type="dxa"/>
            <w:shd w:val="clear" w:color="auto" w:fill="auto"/>
            <w:vAlign w:val="center"/>
          </w:tcPr>
          <w:p w:rsidR="00BB6A84" w:rsidRPr="00C95106" w:rsidRDefault="00BB6A84" w:rsidP="00452FE7">
            <w:r w:rsidRPr="00C95106">
              <w:rPr>
                <w:rFonts w:hint="eastAsia"/>
              </w:rPr>
              <w:t>中古</w:t>
            </w:r>
          </w:p>
        </w:tc>
        <w:tc>
          <w:tcPr>
            <w:tcW w:w="1134" w:type="dxa"/>
            <w:shd w:val="clear" w:color="auto" w:fill="auto"/>
            <w:vAlign w:val="center"/>
          </w:tcPr>
          <w:p w:rsidR="00BB6A84" w:rsidRPr="00C95106" w:rsidRDefault="00BB6A84" w:rsidP="00452FE7">
            <w:r w:rsidRPr="00C95106">
              <w:rPr>
                <w:rFonts w:hint="eastAsia"/>
              </w:rPr>
              <w:t>1</w:t>
            </w:r>
            <w:r w:rsidRPr="00C95106">
              <w:rPr>
                <w:rFonts w:hint="eastAsia"/>
              </w:rPr>
              <w:t>單題</w:t>
            </w:r>
          </w:p>
          <w:p w:rsidR="00BB6A84" w:rsidRPr="00C95106" w:rsidRDefault="00BB6A84" w:rsidP="00452FE7">
            <w:r w:rsidRPr="00C95106">
              <w:rPr>
                <w:rFonts w:hint="eastAsia"/>
              </w:rPr>
              <w:t>1</w:t>
            </w:r>
            <w:r w:rsidRPr="00C95106">
              <w:rPr>
                <w:rFonts w:hint="eastAsia"/>
              </w:rPr>
              <w:t>史地</w:t>
            </w:r>
          </w:p>
        </w:tc>
      </w:tr>
      <w:tr w:rsidR="00572541" w:rsidRPr="00C95106" w:rsidTr="00BB6A84">
        <w:tc>
          <w:tcPr>
            <w:tcW w:w="1077" w:type="dxa"/>
            <w:vMerge/>
            <w:shd w:val="clear" w:color="auto" w:fill="auto"/>
            <w:vAlign w:val="center"/>
          </w:tcPr>
          <w:p w:rsidR="00572541" w:rsidRPr="00C95106" w:rsidRDefault="00572541" w:rsidP="00F77A8B"/>
        </w:tc>
        <w:tc>
          <w:tcPr>
            <w:tcW w:w="1191" w:type="dxa"/>
            <w:shd w:val="clear" w:color="auto" w:fill="auto"/>
            <w:vAlign w:val="center"/>
          </w:tcPr>
          <w:p w:rsidR="00572541" w:rsidRPr="00C95106" w:rsidRDefault="00572541" w:rsidP="00452FE7">
            <w:r w:rsidRPr="00C95106">
              <w:rPr>
                <w:rFonts w:hint="eastAsia"/>
              </w:rPr>
              <w:t>日治</w:t>
            </w:r>
            <w:r>
              <w:rPr>
                <w:rFonts w:hint="eastAsia"/>
              </w:rPr>
              <w:t>臺</w:t>
            </w:r>
            <w:r w:rsidRPr="00C95106">
              <w:rPr>
                <w:rFonts w:hint="eastAsia"/>
              </w:rPr>
              <w:t>灣</w:t>
            </w:r>
          </w:p>
        </w:tc>
        <w:tc>
          <w:tcPr>
            <w:tcW w:w="1134" w:type="dxa"/>
            <w:shd w:val="clear" w:color="auto" w:fill="auto"/>
            <w:vAlign w:val="center"/>
          </w:tcPr>
          <w:p w:rsidR="00572541" w:rsidRPr="00C95106" w:rsidRDefault="00572541" w:rsidP="00452FE7">
            <w:r w:rsidRPr="00C95106">
              <w:rPr>
                <w:rFonts w:hint="eastAsia"/>
              </w:rPr>
              <w:t>1</w:t>
            </w:r>
            <w:r w:rsidRPr="00C95106">
              <w:rPr>
                <w:rFonts w:hint="eastAsia"/>
              </w:rPr>
              <w:t>單題</w:t>
            </w:r>
          </w:p>
          <w:p w:rsidR="00572541" w:rsidRPr="00C95106" w:rsidRDefault="00572541" w:rsidP="00452FE7">
            <w:r w:rsidRPr="00C95106">
              <w:rPr>
                <w:rFonts w:hint="eastAsia"/>
              </w:rPr>
              <w:t>1</w:t>
            </w:r>
            <w:r w:rsidRPr="00C95106">
              <w:rPr>
                <w:rFonts w:hint="eastAsia"/>
              </w:rPr>
              <w:t>史地公</w:t>
            </w:r>
          </w:p>
        </w:tc>
        <w:tc>
          <w:tcPr>
            <w:tcW w:w="1077" w:type="dxa"/>
            <w:vMerge/>
            <w:shd w:val="clear" w:color="auto" w:fill="auto"/>
            <w:vAlign w:val="center"/>
          </w:tcPr>
          <w:p w:rsidR="00572541" w:rsidRPr="00C95106" w:rsidRDefault="00572541" w:rsidP="00F77A8B">
            <w:pPr>
              <w:jc w:val="center"/>
            </w:pPr>
          </w:p>
        </w:tc>
        <w:tc>
          <w:tcPr>
            <w:tcW w:w="1191" w:type="dxa"/>
            <w:shd w:val="clear" w:color="auto" w:fill="auto"/>
            <w:vAlign w:val="center"/>
          </w:tcPr>
          <w:p w:rsidR="00572541" w:rsidRPr="00C95106" w:rsidRDefault="00572541" w:rsidP="00452FE7">
            <w:r w:rsidRPr="00C95106">
              <w:rPr>
                <w:rFonts w:hint="eastAsia"/>
              </w:rPr>
              <w:t>宋元明清</w:t>
            </w:r>
          </w:p>
        </w:tc>
        <w:tc>
          <w:tcPr>
            <w:tcW w:w="1134" w:type="dxa"/>
            <w:shd w:val="clear" w:color="auto" w:fill="auto"/>
            <w:vAlign w:val="center"/>
          </w:tcPr>
          <w:p w:rsidR="00572541" w:rsidRPr="00F42F67" w:rsidRDefault="00572541" w:rsidP="00BB6A84">
            <w:r w:rsidRPr="00F42F67">
              <w:rPr>
                <w:rFonts w:hint="eastAsia"/>
              </w:rPr>
              <w:t>5</w:t>
            </w:r>
          </w:p>
        </w:tc>
        <w:tc>
          <w:tcPr>
            <w:tcW w:w="1077" w:type="dxa"/>
            <w:vMerge/>
            <w:shd w:val="clear" w:color="auto" w:fill="auto"/>
            <w:vAlign w:val="center"/>
          </w:tcPr>
          <w:p w:rsidR="00572541" w:rsidRPr="00C95106" w:rsidRDefault="00572541" w:rsidP="00F77A8B">
            <w:pPr>
              <w:jc w:val="center"/>
            </w:pPr>
          </w:p>
        </w:tc>
        <w:tc>
          <w:tcPr>
            <w:tcW w:w="1191" w:type="dxa"/>
            <w:vMerge w:val="restart"/>
            <w:shd w:val="clear" w:color="auto" w:fill="auto"/>
            <w:vAlign w:val="center"/>
          </w:tcPr>
          <w:p w:rsidR="00572541" w:rsidRPr="00C95106" w:rsidRDefault="00572541" w:rsidP="00452FE7">
            <w:r w:rsidRPr="00C95106">
              <w:rPr>
                <w:rFonts w:hint="eastAsia"/>
              </w:rPr>
              <w:t>近古</w:t>
            </w:r>
          </w:p>
        </w:tc>
        <w:tc>
          <w:tcPr>
            <w:tcW w:w="1134" w:type="dxa"/>
            <w:vMerge w:val="restart"/>
            <w:shd w:val="clear" w:color="auto" w:fill="auto"/>
            <w:vAlign w:val="center"/>
          </w:tcPr>
          <w:p w:rsidR="00572541" w:rsidRPr="00C95106" w:rsidRDefault="00572541" w:rsidP="00452FE7">
            <w:r w:rsidRPr="00C95106">
              <w:rPr>
                <w:rFonts w:hint="eastAsia"/>
              </w:rPr>
              <w:t>1</w:t>
            </w:r>
            <w:r w:rsidRPr="00C95106">
              <w:rPr>
                <w:rFonts w:hint="eastAsia"/>
              </w:rPr>
              <w:t>史地</w:t>
            </w:r>
          </w:p>
        </w:tc>
      </w:tr>
      <w:tr w:rsidR="00572541" w:rsidRPr="00C95106" w:rsidTr="00BB6A84">
        <w:tc>
          <w:tcPr>
            <w:tcW w:w="1077" w:type="dxa"/>
            <w:vMerge/>
            <w:shd w:val="clear" w:color="auto" w:fill="auto"/>
            <w:vAlign w:val="center"/>
          </w:tcPr>
          <w:p w:rsidR="00572541" w:rsidRPr="00C95106" w:rsidRDefault="00572541" w:rsidP="00F77A8B"/>
        </w:tc>
        <w:tc>
          <w:tcPr>
            <w:tcW w:w="1191" w:type="dxa"/>
            <w:shd w:val="clear" w:color="auto" w:fill="auto"/>
            <w:vAlign w:val="center"/>
          </w:tcPr>
          <w:p w:rsidR="00572541" w:rsidRPr="00C95106" w:rsidRDefault="00572541" w:rsidP="00452FE7">
            <w:r w:rsidRPr="00C95106">
              <w:rPr>
                <w:rFonts w:hint="eastAsia"/>
              </w:rPr>
              <w:t>當代</w:t>
            </w:r>
            <w:r>
              <w:rPr>
                <w:rFonts w:hint="eastAsia"/>
              </w:rPr>
              <w:t>臺</w:t>
            </w:r>
            <w:r w:rsidRPr="00C95106">
              <w:rPr>
                <w:rFonts w:hint="eastAsia"/>
              </w:rPr>
              <w:t>灣</w:t>
            </w:r>
          </w:p>
        </w:tc>
        <w:tc>
          <w:tcPr>
            <w:tcW w:w="1134" w:type="dxa"/>
            <w:shd w:val="clear" w:color="auto" w:fill="auto"/>
            <w:vAlign w:val="center"/>
          </w:tcPr>
          <w:p w:rsidR="00572541" w:rsidRPr="00C95106" w:rsidRDefault="00572541" w:rsidP="00452FE7">
            <w:r w:rsidRPr="00C95106">
              <w:rPr>
                <w:rFonts w:hint="eastAsia"/>
              </w:rPr>
              <w:t>1</w:t>
            </w:r>
            <w:r w:rsidRPr="00C95106">
              <w:rPr>
                <w:rFonts w:hint="eastAsia"/>
              </w:rPr>
              <w:t>單題</w:t>
            </w:r>
          </w:p>
        </w:tc>
        <w:tc>
          <w:tcPr>
            <w:tcW w:w="1077" w:type="dxa"/>
            <w:vMerge/>
            <w:shd w:val="clear" w:color="auto" w:fill="auto"/>
            <w:vAlign w:val="center"/>
          </w:tcPr>
          <w:p w:rsidR="00572541" w:rsidRPr="00C95106" w:rsidRDefault="00572541" w:rsidP="00F77A8B">
            <w:pPr>
              <w:jc w:val="center"/>
            </w:pPr>
          </w:p>
        </w:tc>
        <w:tc>
          <w:tcPr>
            <w:tcW w:w="1191" w:type="dxa"/>
            <w:shd w:val="clear" w:color="auto" w:fill="auto"/>
            <w:vAlign w:val="center"/>
          </w:tcPr>
          <w:p w:rsidR="00572541" w:rsidRPr="00C95106" w:rsidRDefault="00572541" w:rsidP="00452FE7">
            <w:r w:rsidRPr="00C95106">
              <w:rPr>
                <w:rFonts w:hint="eastAsia"/>
              </w:rPr>
              <w:t>跨章</w:t>
            </w:r>
          </w:p>
        </w:tc>
        <w:tc>
          <w:tcPr>
            <w:tcW w:w="1134" w:type="dxa"/>
            <w:shd w:val="clear" w:color="auto" w:fill="auto"/>
            <w:vAlign w:val="center"/>
          </w:tcPr>
          <w:p w:rsidR="00572541" w:rsidRPr="00C95106" w:rsidRDefault="00572541" w:rsidP="00BB6A84">
            <w:r w:rsidRPr="00C95106">
              <w:rPr>
                <w:rFonts w:hint="eastAsia"/>
              </w:rPr>
              <w:t>1</w:t>
            </w:r>
            <w:r w:rsidRPr="00C95106">
              <w:rPr>
                <w:rFonts w:hint="eastAsia"/>
              </w:rPr>
              <w:t>單題</w:t>
            </w:r>
          </w:p>
        </w:tc>
        <w:tc>
          <w:tcPr>
            <w:tcW w:w="1077" w:type="dxa"/>
            <w:vMerge/>
            <w:shd w:val="clear" w:color="auto" w:fill="auto"/>
            <w:vAlign w:val="center"/>
          </w:tcPr>
          <w:p w:rsidR="00572541" w:rsidRPr="00C95106" w:rsidRDefault="00572541" w:rsidP="00F77A8B">
            <w:pPr>
              <w:jc w:val="center"/>
            </w:pPr>
          </w:p>
        </w:tc>
        <w:tc>
          <w:tcPr>
            <w:tcW w:w="1191" w:type="dxa"/>
            <w:vMerge/>
            <w:shd w:val="clear" w:color="auto" w:fill="auto"/>
            <w:vAlign w:val="center"/>
          </w:tcPr>
          <w:p w:rsidR="00572541" w:rsidRPr="00C95106" w:rsidRDefault="00572541" w:rsidP="00452FE7"/>
        </w:tc>
        <w:tc>
          <w:tcPr>
            <w:tcW w:w="1134" w:type="dxa"/>
            <w:vMerge/>
            <w:shd w:val="clear" w:color="auto" w:fill="auto"/>
            <w:vAlign w:val="center"/>
          </w:tcPr>
          <w:p w:rsidR="00572541" w:rsidRPr="00C95106" w:rsidRDefault="00572541" w:rsidP="00452FE7"/>
        </w:tc>
      </w:tr>
      <w:tr w:rsidR="00BB6A84" w:rsidRPr="00C95106" w:rsidTr="00BB6A84">
        <w:tc>
          <w:tcPr>
            <w:tcW w:w="1077" w:type="dxa"/>
            <w:vMerge/>
            <w:shd w:val="clear" w:color="auto" w:fill="auto"/>
            <w:vAlign w:val="center"/>
          </w:tcPr>
          <w:p w:rsidR="00BB6A84" w:rsidRPr="00C95106" w:rsidRDefault="00BB6A84" w:rsidP="00F77A8B"/>
        </w:tc>
        <w:tc>
          <w:tcPr>
            <w:tcW w:w="1191" w:type="dxa"/>
            <w:shd w:val="clear" w:color="auto" w:fill="auto"/>
            <w:vAlign w:val="center"/>
          </w:tcPr>
          <w:p w:rsidR="00BB6A84" w:rsidRPr="00C95106" w:rsidRDefault="00BB6A84" w:rsidP="00452FE7">
            <w:r w:rsidRPr="00C95106">
              <w:rPr>
                <w:rFonts w:hint="eastAsia"/>
              </w:rPr>
              <w:t>跨章</w:t>
            </w:r>
          </w:p>
        </w:tc>
        <w:tc>
          <w:tcPr>
            <w:tcW w:w="1134" w:type="dxa"/>
            <w:shd w:val="clear" w:color="auto" w:fill="auto"/>
            <w:vAlign w:val="center"/>
          </w:tcPr>
          <w:p w:rsidR="00BB6A84" w:rsidRPr="00C95106" w:rsidRDefault="00BB6A84" w:rsidP="00452FE7">
            <w:r w:rsidRPr="00C95106">
              <w:rPr>
                <w:rFonts w:hint="eastAsia"/>
              </w:rPr>
              <w:t>1</w:t>
            </w:r>
            <w:r w:rsidRPr="00C95106">
              <w:rPr>
                <w:rFonts w:hint="eastAsia"/>
              </w:rPr>
              <w:t>史地</w:t>
            </w:r>
          </w:p>
        </w:tc>
        <w:tc>
          <w:tcPr>
            <w:tcW w:w="1077" w:type="dxa"/>
            <w:shd w:val="clear" w:color="auto" w:fill="auto"/>
            <w:vAlign w:val="center"/>
          </w:tcPr>
          <w:p w:rsidR="00BB6A84" w:rsidRPr="00C95106" w:rsidRDefault="00BB6A84" w:rsidP="00F77A8B">
            <w:pPr>
              <w:jc w:val="center"/>
            </w:pPr>
            <w:r w:rsidRPr="00C95106">
              <w:rPr>
                <w:rFonts w:hint="eastAsia"/>
              </w:rPr>
              <w:t>第三冊</w:t>
            </w:r>
          </w:p>
        </w:tc>
        <w:tc>
          <w:tcPr>
            <w:tcW w:w="1191" w:type="dxa"/>
            <w:shd w:val="clear" w:color="auto" w:fill="auto"/>
            <w:vAlign w:val="center"/>
          </w:tcPr>
          <w:p w:rsidR="00BB6A84" w:rsidRPr="00C95106" w:rsidRDefault="00BB6A84" w:rsidP="00452FE7">
            <w:r w:rsidRPr="00C95106">
              <w:rPr>
                <w:rFonts w:hint="eastAsia"/>
              </w:rPr>
              <w:t>民國以後</w:t>
            </w:r>
          </w:p>
        </w:tc>
        <w:tc>
          <w:tcPr>
            <w:tcW w:w="1134" w:type="dxa"/>
            <w:shd w:val="clear" w:color="auto" w:fill="auto"/>
            <w:vAlign w:val="center"/>
          </w:tcPr>
          <w:p w:rsidR="00BB6A84" w:rsidRPr="00C95106" w:rsidRDefault="00BB6A84" w:rsidP="00BB6A84">
            <w:r w:rsidRPr="00C95106">
              <w:rPr>
                <w:rFonts w:hint="eastAsia"/>
              </w:rPr>
              <w:t>1</w:t>
            </w:r>
            <w:r w:rsidRPr="00C95106">
              <w:rPr>
                <w:rFonts w:hint="eastAsia"/>
              </w:rPr>
              <w:t>單題</w:t>
            </w:r>
          </w:p>
        </w:tc>
        <w:tc>
          <w:tcPr>
            <w:tcW w:w="1077" w:type="dxa"/>
            <w:shd w:val="clear" w:color="auto" w:fill="auto"/>
            <w:vAlign w:val="center"/>
          </w:tcPr>
          <w:p w:rsidR="00BB6A84" w:rsidRPr="00C95106" w:rsidRDefault="00BB6A84" w:rsidP="00F77A8B">
            <w:pPr>
              <w:jc w:val="center"/>
            </w:pPr>
            <w:r w:rsidRPr="00C95106">
              <w:rPr>
                <w:rFonts w:hint="eastAsia"/>
              </w:rPr>
              <w:t>第四冊</w:t>
            </w:r>
          </w:p>
        </w:tc>
        <w:tc>
          <w:tcPr>
            <w:tcW w:w="1191" w:type="dxa"/>
            <w:shd w:val="clear" w:color="auto" w:fill="auto"/>
            <w:vAlign w:val="center"/>
          </w:tcPr>
          <w:p w:rsidR="00BB6A84" w:rsidRPr="00C95106" w:rsidRDefault="00BB6A84" w:rsidP="00452FE7">
            <w:r w:rsidRPr="00C95106">
              <w:rPr>
                <w:rFonts w:hint="eastAsia"/>
              </w:rPr>
              <w:t>18</w:t>
            </w:r>
            <w:r w:rsidRPr="00C95106">
              <w:rPr>
                <w:rFonts w:hint="eastAsia"/>
              </w:rPr>
              <w:t>世紀後</w:t>
            </w:r>
          </w:p>
        </w:tc>
        <w:tc>
          <w:tcPr>
            <w:tcW w:w="1134" w:type="dxa"/>
            <w:shd w:val="clear" w:color="auto" w:fill="auto"/>
            <w:vAlign w:val="center"/>
          </w:tcPr>
          <w:p w:rsidR="00BB6A84" w:rsidRPr="00C95106" w:rsidRDefault="00BB6A84" w:rsidP="00452FE7">
            <w:r w:rsidRPr="00C95106">
              <w:rPr>
                <w:rFonts w:hint="eastAsia"/>
              </w:rPr>
              <w:t>2</w:t>
            </w:r>
            <w:r w:rsidRPr="00C95106">
              <w:rPr>
                <w:rFonts w:hint="eastAsia"/>
              </w:rPr>
              <w:t>單題</w:t>
            </w:r>
          </w:p>
          <w:p w:rsidR="00BB6A84" w:rsidRPr="00C95106" w:rsidRDefault="00BB6A84" w:rsidP="00452FE7">
            <w:r w:rsidRPr="00C95106">
              <w:rPr>
                <w:rFonts w:hint="eastAsia"/>
              </w:rPr>
              <w:t>1</w:t>
            </w:r>
            <w:r w:rsidRPr="00C95106">
              <w:rPr>
                <w:rFonts w:hint="eastAsia"/>
              </w:rPr>
              <w:t>史地</w:t>
            </w:r>
          </w:p>
          <w:p w:rsidR="00BB6A84" w:rsidRPr="00C95106" w:rsidRDefault="00BB6A84" w:rsidP="00452FE7">
            <w:r w:rsidRPr="00C95106">
              <w:rPr>
                <w:rFonts w:hint="eastAsia"/>
              </w:rPr>
              <w:t>1</w:t>
            </w:r>
            <w:r w:rsidRPr="00C95106">
              <w:rPr>
                <w:rFonts w:hint="eastAsia"/>
              </w:rPr>
              <w:t>史地公</w:t>
            </w:r>
          </w:p>
        </w:tc>
      </w:tr>
    </w:tbl>
    <w:p w:rsidR="00654791" w:rsidRDefault="00654791" w:rsidP="002543E8">
      <w:r>
        <w:rPr>
          <w:rFonts w:hint="eastAsia"/>
        </w:rPr>
        <w:t xml:space="preserve">　　</w:t>
      </w:r>
      <w:r w:rsidRPr="00B77C88">
        <w:rPr>
          <w:rFonts w:hint="eastAsia"/>
        </w:rPr>
        <w:t>由上表可知，</w:t>
      </w:r>
      <w:r>
        <w:rPr>
          <w:rFonts w:hint="eastAsia"/>
        </w:rPr>
        <w:t>臺</w:t>
      </w:r>
      <w:r w:rsidRPr="00B77C88">
        <w:rPr>
          <w:rFonts w:hint="eastAsia"/>
        </w:rPr>
        <w:t>灣史</w:t>
      </w:r>
      <w:r>
        <w:rPr>
          <w:rFonts w:hint="eastAsia"/>
        </w:rPr>
        <w:t>、</w:t>
      </w:r>
      <w:r w:rsidRPr="00B77C88">
        <w:rPr>
          <w:rFonts w:hint="eastAsia"/>
        </w:rPr>
        <w:t>中國史</w:t>
      </w:r>
      <w:r>
        <w:rPr>
          <w:rFonts w:hint="eastAsia"/>
        </w:rPr>
        <w:t>、</w:t>
      </w:r>
      <w:r w:rsidRPr="00B77C88">
        <w:rPr>
          <w:rFonts w:hint="eastAsia"/>
        </w:rPr>
        <w:t>世界史的比重為</w:t>
      </w:r>
      <w:r w:rsidR="0009467D">
        <w:rPr>
          <w:rFonts w:hint="eastAsia"/>
        </w:rPr>
        <w:t>1</w:t>
      </w:r>
      <w:r w:rsidRPr="00B77C88">
        <w:rPr>
          <w:rFonts w:hint="eastAsia"/>
        </w:rPr>
        <w:t>：</w:t>
      </w:r>
      <w:r w:rsidR="0009467D">
        <w:rPr>
          <w:rFonts w:hint="eastAsia"/>
        </w:rPr>
        <w:t>1.5</w:t>
      </w:r>
      <w:r w:rsidRPr="00B77C88">
        <w:rPr>
          <w:rFonts w:hint="eastAsia"/>
        </w:rPr>
        <w:t>：</w:t>
      </w:r>
      <w:r w:rsidR="0009467D">
        <w:rPr>
          <w:rFonts w:hint="eastAsia"/>
        </w:rPr>
        <w:t>1.5</w:t>
      </w:r>
      <w:r w:rsidRPr="00B77C88">
        <w:rPr>
          <w:rFonts w:hint="eastAsia"/>
        </w:rPr>
        <w:t>，大致符合</w:t>
      </w:r>
      <w:r w:rsidRPr="00B77C88">
        <w:rPr>
          <w:rFonts w:hint="eastAsia"/>
        </w:rPr>
        <w:t>101</w:t>
      </w:r>
      <w:r w:rsidRPr="00B77C88">
        <w:rPr>
          <w:rFonts w:hint="eastAsia"/>
        </w:rPr>
        <w:t>課綱教科書篇幅</w:t>
      </w:r>
      <w:r w:rsidRPr="00B77C88">
        <w:rPr>
          <w:rFonts w:hint="eastAsia"/>
        </w:rPr>
        <w:t>1</w:t>
      </w:r>
      <w:r w:rsidRPr="00B77C88">
        <w:rPr>
          <w:rFonts w:hint="eastAsia"/>
        </w:rPr>
        <w:t>：</w:t>
      </w:r>
      <w:r w:rsidRPr="00B77C88">
        <w:rPr>
          <w:rFonts w:hint="eastAsia"/>
        </w:rPr>
        <w:t>1.5</w:t>
      </w:r>
      <w:r w:rsidRPr="00B77C88">
        <w:rPr>
          <w:rFonts w:hint="eastAsia"/>
        </w:rPr>
        <w:t>：</w:t>
      </w:r>
      <w:r w:rsidRPr="00B77C88">
        <w:rPr>
          <w:rFonts w:hint="eastAsia"/>
        </w:rPr>
        <w:t>1.5</w:t>
      </w:r>
      <w:r w:rsidRPr="00B77C88">
        <w:rPr>
          <w:rFonts w:hint="eastAsia"/>
        </w:rPr>
        <w:t>的比例</w:t>
      </w:r>
      <w:r w:rsidR="0009467D">
        <w:rPr>
          <w:rFonts w:hint="eastAsia"/>
        </w:rPr>
        <w:t>完全相同</w:t>
      </w:r>
      <w:r w:rsidRPr="00B77C88">
        <w:rPr>
          <w:rFonts w:hint="eastAsia"/>
        </w:rPr>
        <w:t>，</w:t>
      </w:r>
      <w:r w:rsidR="0009467D">
        <w:rPr>
          <w:rFonts w:hint="eastAsia"/>
        </w:rPr>
        <w:t>此處</w:t>
      </w:r>
      <w:r w:rsidRPr="00B77C88">
        <w:rPr>
          <w:rFonts w:hint="eastAsia"/>
        </w:rPr>
        <w:t>要特別提及兩點</w:t>
      </w:r>
      <w:r>
        <w:rPr>
          <w:rFonts w:hint="eastAsia"/>
        </w:rPr>
        <w:t>：一、</w:t>
      </w:r>
      <w:r w:rsidRPr="00B77C88">
        <w:rPr>
          <w:rFonts w:hint="eastAsia"/>
        </w:rPr>
        <w:t>今年</w:t>
      </w:r>
      <w:r>
        <w:rPr>
          <w:rFonts w:hint="eastAsia"/>
        </w:rPr>
        <w:t>臺</w:t>
      </w:r>
      <w:r w:rsidRPr="00B77C88">
        <w:rPr>
          <w:rFonts w:hint="eastAsia"/>
        </w:rPr>
        <w:t>灣史</w:t>
      </w:r>
      <w:r>
        <w:rPr>
          <w:rFonts w:hint="eastAsia"/>
        </w:rPr>
        <w:t>（第</w:t>
      </w:r>
      <w:r w:rsidRPr="00B77C88">
        <w:rPr>
          <w:rFonts w:hint="eastAsia"/>
        </w:rPr>
        <w:t>55</w:t>
      </w:r>
      <w:r w:rsidRPr="00B77C88">
        <w:rPr>
          <w:rFonts w:hint="eastAsia"/>
        </w:rPr>
        <w:t>題，跨早期鄭</w:t>
      </w:r>
      <w:r w:rsidR="0009467D">
        <w:rPr>
          <w:rFonts w:hint="eastAsia"/>
        </w:rPr>
        <w:t>氏</w:t>
      </w:r>
      <w:r w:rsidRPr="00B77C88">
        <w:rPr>
          <w:rFonts w:hint="eastAsia"/>
        </w:rPr>
        <w:t>、</w:t>
      </w:r>
      <w:r>
        <w:rPr>
          <w:rFonts w:hint="eastAsia"/>
        </w:rPr>
        <w:t>清治</w:t>
      </w:r>
      <w:r w:rsidRPr="00B77C88">
        <w:rPr>
          <w:rFonts w:hint="eastAsia"/>
        </w:rPr>
        <w:t>前期、日治時期、當代</w:t>
      </w:r>
      <w:r>
        <w:rPr>
          <w:rFonts w:hint="eastAsia"/>
        </w:rPr>
        <w:t>臺</w:t>
      </w:r>
      <w:r w:rsidRPr="00B77C88">
        <w:rPr>
          <w:rFonts w:hint="eastAsia"/>
        </w:rPr>
        <w:t>灣</w:t>
      </w:r>
      <w:r>
        <w:rPr>
          <w:rFonts w:hint="eastAsia"/>
        </w:rPr>
        <w:t>）</w:t>
      </w:r>
      <w:r w:rsidRPr="00B77C88">
        <w:rPr>
          <w:rFonts w:hint="eastAsia"/>
        </w:rPr>
        <w:t>、中國史</w:t>
      </w:r>
      <w:r>
        <w:rPr>
          <w:rFonts w:hint="eastAsia"/>
        </w:rPr>
        <w:t>（第</w:t>
      </w:r>
      <w:r w:rsidRPr="00B77C88">
        <w:rPr>
          <w:rFonts w:hint="eastAsia"/>
        </w:rPr>
        <w:t>21</w:t>
      </w:r>
      <w:r w:rsidRPr="00B77C88">
        <w:rPr>
          <w:rFonts w:hint="eastAsia"/>
        </w:rPr>
        <w:t>題，跨佛教、鴉片戰爭後</w:t>
      </w:r>
      <w:r>
        <w:rPr>
          <w:rFonts w:hint="eastAsia"/>
        </w:rPr>
        <w:t>）</w:t>
      </w:r>
      <w:r w:rsidRPr="00B77C88">
        <w:rPr>
          <w:rFonts w:hint="eastAsia"/>
        </w:rPr>
        <w:t>各有一題均需要跨章的知識，才能夠正確解題，這樣的出題方式往年較常在指考中出現，學測題比較少見；</w:t>
      </w:r>
      <w:r>
        <w:rPr>
          <w:rFonts w:hint="eastAsia"/>
        </w:rPr>
        <w:t>二、臺</w:t>
      </w:r>
      <w:r w:rsidRPr="00B77C88">
        <w:rPr>
          <w:rFonts w:hint="eastAsia"/>
        </w:rPr>
        <w:t>灣史的出題，各章分布平均。世界史的出題，詳今略古。唯有中國史的出題，偏重宋元明清</w:t>
      </w:r>
      <w:r>
        <w:rPr>
          <w:rFonts w:hint="eastAsia"/>
        </w:rPr>
        <w:t>（</w:t>
      </w:r>
      <w:r w:rsidRPr="00B77C88">
        <w:rPr>
          <w:rFonts w:hint="eastAsia"/>
        </w:rPr>
        <w:t>即第二冊後半部分</w:t>
      </w:r>
      <w:r>
        <w:rPr>
          <w:rFonts w:hint="eastAsia"/>
        </w:rPr>
        <w:t>）</w:t>
      </w:r>
      <w:r w:rsidRPr="00B77C88">
        <w:rPr>
          <w:rFonts w:hint="eastAsia"/>
        </w:rPr>
        <w:t>，</w:t>
      </w:r>
      <w:r>
        <w:rPr>
          <w:rFonts w:hint="eastAsia"/>
        </w:rPr>
        <w:t>多</w:t>
      </w:r>
      <w:r w:rsidRPr="00B77C88">
        <w:rPr>
          <w:rFonts w:hint="eastAsia"/>
        </w:rPr>
        <w:t>達</w:t>
      </w:r>
      <w:r w:rsidRPr="00B77C88">
        <w:rPr>
          <w:rFonts w:hint="eastAsia"/>
        </w:rPr>
        <w:t>9</w:t>
      </w:r>
      <w:r w:rsidRPr="00B77C88">
        <w:rPr>
          <w:rFonts w:hint="eastAsia"/>
        </w:rPr>
        <w:t>題，且多集中於</w:t>
      </w:r>
      <w:r>
        <w:rPr>
          <w:rFonts w:hint="eastAsia"/>
        </w:rPr>
        <w:t>第</w:t>
      </w:r>
      <w:r w:rsidRPr="00B77C88">
        <w:rPr>
          <w:rFonts w:hint="eastAsia"/>
        </w:rPr>
        <w:t>23</w:t>
      </w:r>
      <w:r>
        <w:rPr>
          <w:rFonts w:hint="eastAsia"/>
        </w:rPr>
        <w:t>~</w:t>
      </w:r>
      <w:r>
        <w:rPr>
          <w:rFonts w:hint="eastAsia"/>
        </w:rPr>
        <w:t>第</w:t>
      </w:r>
      <w:r w:rsidRPr="00B77C88">
        <w:rPr>
          <w:rFonts w:hint="eastAsia"/>
        </w:rPr>
        <w:t>28</w:t>
      </w:r>
      <w:r w:rsidRPr="00B77C88">
        <w:rPr>
          <w:rFonts w:hint="eastAsia"/>
        </w:rPr>
        <w:t>題之間，所以可能給考生今年中國史出題較多的錯覺，但其實各冊分布和往年差不多。</w:t>
      </w:r>
    </w:p>
    <w:p w:rsidR="00654791" w:rsidRDefault="00654791" w:rsidP="002543E8">
      <w:pPr>
        <w:rPr>
          <w:rFonts w:eastAsia="新細明體"/>
        </w:rPr>
      </w:pPr>
      <w:r>
        <w:rPr>
          <w:rFonts w:hint="eastAsia"/>
        </w:rPr>
        <w:t xml:space="preserve">　　這份試題中與戰爭有關的題目，共有</w:t>
      </w:r>
      <w:r>
        <w:rPr>
          <w:rFonts w:hint="eastAsia"/>
        </w:rPr>
        <w:t>5</w:t>
      </w:r>
      <w:r>
        <w:rPr>
          <w:rFonts w:hint="eastAsia"/>
        </w:rPr>
        <w:t>題（第</w:t>
      </w:r>
      <w:r>
        <w:rPr>
          <w:rFonts w:hint="eastAsia"/>
        </w:rPr>
        <w:t>20</w:t>
      </w:r>
      <w:r>
        <w:rPr>
          <w:rFonts w:hint="eastAsia"/>
        </w:rPr>
        <w:t>、</w:t>
      </w:r>
      <w:r>
        <w:rPr>
          <w:rFonts w:hint="eastAsia"/>
        </w:rPr>
        <w:t>22</w:t>
      </w:r>
      <w:r>
        <w:rPr>
          <w:rFonts w:hint="eastAsia"/>
        </w:rPr>
        <w:t>、</w:t>
      </w:r>
      <w:r>
        <w:rPr>
          <w:rFonts w:hint="eastAsia"/>
        </w:rPr>
        <w:t>24</w:t>
      </w:r>
      <w:r>
        <w:rPr>
          <w:rFonts w:hint="eastAsia"/>
        </w:rPr>
        <w:t>、</w:t>
      </w:r>
      <w:r>
        <w:rPr>
          <w:rFonts w:hint="eastAsia"/>
        </w:rPr>
        <w:t>25</w:t>
      </w:r>
      <w:r>
        <w:rPr>
          <w:rFonts w:hint="eastAsia"/>
        </w:rPr>
        <w:t>、</w:t>
      </w:r>
      <w:r>
        <w:rPr>
          <w:rFonts w:hint="eastAsia"/>
        </w:rPr>
        <w:t>26</w:t>
      </w:r>
      <w:r>
        <w:rPr>
          <w:rFonts w:hint="eastAsia"/>
        </w:rPr>
        <w:t>題），與往年較為不同的是，這些題目並非在考關於戰爭的細節，或是霸權的興衰始末，大多是從戰爭與社會變遷的角度出發，思考戰爭對人民的影響，與對社會的衝擊。這樣的視角，符合</w:t>
      </w:r>
      <w:r>
        <w:rPr>
          <w:rFonts w:hint="eastAsia"/>
        </w:rPr>
        <w:t>108</w:t>
      </w:r>
      <w:r>
        <w:rPr>
          <w:rFonts w:hint="eastAsia"/>
        </w:rPr>
        <w:t>課綱的著重點：重視戰爭對人民、社會的影響，從人民、社會的角度，來看待戰爭的傷痛。</w:t>
      </w:r>
    </w:p>
    <w:p w:rsidR="00E6574B" w:rsidRPr="00A33D3D" w:rsidRDefault="00E6574B" w:rsidP="00E6574B">
      <w:pPr>
        <w:rPr>
          <w:rFonts w:eastAsia="新細明體"/>
        </w:rPr>
      </w:pPr>
    </w:p>
    <w:p w:rsidR="00E6574B" w:rsidRDefault="002543FA" w:rsidP="00E6574B">
      <w:r>
        <w:rPr>
          <w:rFonts w:eastAsia="新細明體"/>
          <w:noProof/>
        </w:rPr>
        <mc:AlternateContent>
          <mc:Choice Requires="wps">
            <w:drawing>
              <wp:inline distT="0" distB="0" distL="0" distR="0">
                <wp:extent cx="1654810" cy="306070"/>
                <wp:effectExtent l="0" t="0" r="2540" b="8255"/>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574B" w:rsidRPr="001A674B" w:rsidRDefault="00E6574B" w:rsidP="00E6574B">
                            <w:pPr>
                              <w:pStyle w:val="-"/>
                              <w:ind w:left="232"/>
                              <w:rPr>
                                <w:rFonts w:ascii="微軟正黑體" w:eastAsia="微軟正黑體" w:hAnsi="微軟正黑體"/>
                              </w:rPr>
                            </w:pPr>
                            <w:r w:rsidRPr="001A674B">
                              <w:rPr>
                                <w:rFonts w:ascii="微軟正黑體" w:eastAsia="微軟正黑體" w:hAnsi="微軟正黑體" w:hint="eastAsia"/>
                              </w:rPr>
                              <w:t>未來命題趨勢</w:t>
                            </w:r>
                          </w:p>
                        </w:txbxContent>
                      </wps:txbx>
                      <wps:bodyPr rot="0" vert="horz" wrap="square" lIns="0" tIns="10800" rIns="0" bIns="0" anchor="t" anchorCtr="0" upright="1">
                        <a:noAutofit/>
                      </wps:bodyPr>
                    </wps:wsp>
                  </a:graphicData>
                </a:graphic>
              </wp:inline>
            </w:drawing>
          </mc:Choice>
          <mc:Fallback>
            <w:pict>
              <v:roundrect id="AutoShape 35" o:spid="_x0000_s1036" style="width:130.3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" fillcolor="#4c4c4c" stroked="f">
                <v:textbox inset="0,.3mm,0,0">
                  <w:txbxContent>
                    <w:p w:rsidR="00E6574B" w:rsidRPr="001A674B" w:rsidRDefault="00E6574B" w:rsidP="00E6574B">
                      <w:pPr>
                        <w:pStyle w:val="-"/>
                        <w:ind w:left="232"/>
                        <w:rPr>
                          <w:rFonts w:ascii="微軟正黑體" w:eastAsia="微軟正黑體" w:hAnsi="微軟正黑體"/>
                        </w:rPr>
                      </w:pPr>
                      <w:r w:rsidRPr="001A674B">
                        <w:rPr>
                          <w:rFonts w:ascii="微軟正黑體" w:eastAsia="微軟正黑體" w:hAnsi="微軟正黑體" w:hint="eastAsia"/>
                        </w:rPr>
                        <w:t>未來命題趨勢</w:t>
                      </w:r>
                    </w:p>
                  </w:txbxContent>
                </v:textbox>
                <w10:anchorlock/>
              </v:roundrect>
            </w:pict>
          </mc:Fallback>
        </mc:AlternateContent>
      </w:r>
    </w:p>
    <w:p w:rsidR="00654791" w:rsidRPr="00622462" w:rsidRDefault="002543E8" w:rsidP="002543E8">
      <w:r>
        <w:rPr>
          <w:rFonts w:eastAsia="新細明體" w:hint="eastAsia"/>
        </w:rPr>
        <w:t xml:space="preserve">　　</w:t>
      </w:r>
      <w:r w:rsidR="00654791" w:rsidRPr="00622462">
        <w:rPr>
          <w:rFonts w:hint="eastAsia"/>
        </w:rPr>
        <w:t>這份試卷是以</w:t>
      </w:r>
      <w:r w:rsidR="00654791" w:rsidRPr="00622462">
        <w:rPr>
          <w:rFonts w:hint="eastAsia"/>
        </w:rPr>
        <w:t>101</w:t>
      </w:r>
      <w:r w:rsidR="00654791" w:rsidRPr="00622462">
        <w:rPr>
          <w:rFonts w:hint="eastAsia"/>
        </w:rPr>
        <w:t>課綱命題的最後一次學測試題，時代的帷幕已然落下，歷史又翻過了一頁。明年的學測，不僅是素養導向命題更為深入、全面，還伴隨著卷卡合一、問答題的登場，明年肯定是一個嶄新的開始。但這份試卷並非是時代的斷裂點，</w:t>
      </w:r>
      <w:r w:rsidR="00654791">
        <w:rPr>
          <w:rFonts w:hint="eastAsia"/>
        </w:rPr>
        <w:t>當中</w:t>
      </w:r>
      <w:r w:rsidR="00654791" w:rsidRPr="00622462">
        <w:rPr>
          <w:rFonts w:hint="eastAsia"/>
        </w:rPr>
        <w:t>可以看到對</w:t>
      </w:r>
      <w:r w:rsidR="00654791" w:rsidRPr="00622462">
        <w:rPr>
          <w:rFonts w:hint="eastAsia"/>
        </w:rPr>
        <w:t>101</w:t>
      </w:r>
      <w:r w:rsidR="00654791" w:rsidRPr="00622462">
        <w:rPr>
          <w:rFonts w:hint="eastAsia"/>
        </w:rPr>
        <w:t>課綱歷史核心能力的強調，與對</w:t>
      </w:r>
      <w:r w:rsidR="00654791" w:rsidRPr="00622462">
        <w:rPr>
          <w:rFonts w:hint="eastAsia"/>
        </w:rPr>
        <w:t>108</w:t>
      </w:r>
      <w:r w:rsidR="00654791" w:rsidRPr="00622462">
        <w:rPr>
          <w:rFonts w:hint="eastAsia"/>
        </w:rPr>
        <w:t>課綱素養導向的命題設計，更多的是延續的用心</w:t>
      </w:r>
      <w:r w:rsidR="00654791">
        <w:rPr>
          <w:rFonts w:hint="eastAsia"/>
        </w:rPr>
        <w:t>與</w:t>
      </w:r>
      <w:r w:rsidR="00654791" w:rsidRPr="00622462">
        <w:rPr>
          <w:rFonts w:hint="eastAsia"/>
        </w:rPr>
        <w:t>調和的努力。</w:t>
      </w:r>
    </w:p>
    <w:p w:rsidR="00654791" w:rsidRPr="00622462" w:rsidRDefault="002543E8" w:rsidP="002543E8">
      <w:r>
        <w:rPr>
          <w:rFonts w:hint="eastAsia"/>
        </w:rPr>
        <w:t xml:space="preserve">　　</w:t>
      </w:r>
      <w:r w:rsidR="00654791" w:rsidRPr="00622462">
        <w:rPr>
          <w:rFonts w:hint="eastAsia"/>
        </w:rPr>
        <w:t>以下，試圖歸納出這份試題的用心與努力之處，或許可以猜想未來的命題趨勢：</w:t>
      </w:r>
    </w:p>
    <w:p w:rsidR="00654791" w:rsidRPr="001B4AA4" w:rsidRDefault="00654791" w:rsidP="00654791">
      <w:pPr>
        <w:rPr>
          <w:rFonts w:ascii="微軟正黑體" w:eastAsia="微軟正黑體" w:hAnsi="微軟正黑體"/>
          <w:b/>
          <w:sz w:val="28"/>
          <w:szCs w:val="28"/>
        </w:rPr>
      </w:pPr>
      <w:r w:rsidRPr="001B4AA4">
        <w:rPr>
          <w:rFonts w:ascii="微軟正黑體" w:eastAsia="微軟正黑體" w:hAnsi="微軟正黑體" w:hint="eastAsia"/>
          <w:b/>
          <w:sz w:val="28"/>
          <w:szCs w:val="28"/>
        </w:rPr>
        <w:lastRenderedPageBreak/>
        <w:t>一、題組題的進化</w:t>
      </w:r>
    </w:p>
    <w:p w:rsidR="00654791" w:rsidRPr="00464D32" w:rsidRDefault="002543E8" w:rsidP="002543E8">
      <w:r>
        <w:rPr>
          <w:rFonts w:eastAsia="新細明體" w:hint="eastAsia"/>
        </w:rPr>
        <w:t xml:space="preserve">　　</w:t>
      </w:r>
      <w:r w:rsidR="00654791" w:rsidRPr="00464D32">
        <w:rPr>
          <w:rFonts w:hint="eastAsia"/>
        </w:rPr>
        <w:t>題組題在</w:t>
      </w:r>
      <w:r w:rsidR="00654791" w:rsidRPr="00464D32">
        <w:rPr>
          <w:rFonts w:hint="eastAsia"/>
        </w:rPr>
        <w:t>107</w:t>
      </w:r>
      <w:r w:rsidR="00654791" w:rsidRPr="00464D32">
        <w:rPr>
          <w:rFonts w:hint="eastAsia"/>
        </w:rPr>
        <w:t>年學測之後，便成為素養命題的風向球，也是了解未來命題趨勢的重要渠道。今年的題組題，在</w:t>
      </w:r>
      <w:r w:rsidR="008834E6">
        <w:rPr>
          <w:rFonts w:hint="eastAsia"/>
        </w:rPr>
        <w:t>量</w:t>
      </w:r>
      <w:r w:rsidR="00654791" w:rsidRPr="00464D32">
        <w:rPr>
          <w:rFonts w:hint="eastAsia"/>
        </w:rPr>
        <w:t>和質兩方面都有進化。</w:t>
      </w:r>
    </w:p>
    <w:p w:rsidR="00654791" w:rsidRPr="00464D32" w:rsidRDefault="008834E6" w:rsidP="002543E8">
      <w:r>
        <w:rPr>
          <w:rFonts w:eastAsia="新細明體" w:hint="eastAsia"/>
        </w:rPr>
        <w:t xml:space="preserve">　　</w:t>
      </w:r>
      <w:r w:rsidR="00654791" w:rsidRPr="00464D32">
        <w:rPr>
          <w:rFonts w:hint="eastAsia"/>
        </w:rPr>
        <w:t>先就</w:t>
      </w:r>
      <w:r>
        <w:rPr>
          <w:rFonts w:hint="eastAsia"/>
        </w:rPr>
        <w:t>合科題題數來</w:t>
      </w:r>
      <w:r w:rsidR="00654791" w:rsidRPr="00464D32">
        <w:rPr>
          <w:rFonts w:hint="eastAsia"/>
        </w:rPr>
        <w:t>分析，今年試題在</w:t>
      </w:r>
      <w:r w:rsidR="00654791">
        <w:rPr>
          <w:rFonts w:hint="eastAsia"/>
        </w:rPr>
        <w:t>第</w:t>
      </w:r>
      <w:r w:rsidR="00654791" w:rsidRPr="00464D32">
        <w:rPr>
          <w:rFonts w:hint="eastAsia"/>
        </w:rPr>
        <w:t>50</w:t>
      </w:r>
      <w:r w:rsidR="00654791" w:rsidRPr="00464D32">
        <w:rPr>
          <w:rFonts w:hint="eastAsia"/>
        </w:rPr>
        <w:t>題之後，全為合科題組題，一共有</w:t>
      </w:r>
      <w:r w:rsidR="00654791" w:rsidRPr="00464D32">
        <w:rPr>
          <w:rFonts w:hint="eastAsia"/>
        </w:rPr>
        <w:t>10</w:t>
      </w:r>
      <w:r w:rsidR="00654791" w:rsidRPr="00464D32">
        <w:rPr>
          <w:rFonts w:hint="eastAsia"/>
        </w:rPr>
        <w:t>題題組題，其中歷、地合科組合有</w:t>
      </w:r>
      <w:r w:rsidR="00654791" w:rsidRPr="00464D32">
        <w:rPr>
          <w:rFonts w:hint="eastAsia"/>
        </w:rPr>
        <w:t>6</w:t>
      </w:r>
      <w:r w:rsidR="00654791" w:rsidRPr="00464D32">
        <w:rPr>
          <w:rFonts w:hint="eastAsia"/>
        </w:rPr>
        <w:t>題，歷、地、公合科題</w:t>
      </w:r>
      <w:r>
        <w:rPr>
          <w:rFonts w:hint="eastAsia"/>
        </w:rPr>
        <w:t>則</w:t>
      </w:r>
      <w:r w:rsidR="00654791" w:rsidRPr="00464D32">
        <w:rPr>
          <w:rFonts w:hint="eastAsia"/>
        </w:rPr>
        <w:t>有</w:t>
      </w:r>
      <w:r w:rsidR="00654791" w:rsidRPr="00464D32">
        <w:rPr>
          <w:rFonts w:hint="eastAsia"/>
        </w:rPr>
        <w:t>4</w:t>
      </w:r>
      <w:r w:rsidR="00654791" w:rsidRPr="00464D32">
        <w:rPr>
          <w:rFonts w:hint="eastAsia"/>
        </w:rPr>
        <w:t>題。沒有出現地、公與歷、公的合科題目，三科合科的題組，比去年增加一題，這也可以看出大考中心命題持續往合科，尤其是三科合科的命題發展方向進行努力。</w:t>
      </w:r>
    </w:p>
    <w:p w:rsidR="00654791" w:rsidRPr="00464D32" w:rsidRDefault="002543E8" w:rsidP="002543E8">
      <w:r>
        <w:rPr>
          <w:rFonts w:eastAsia="新細明體" w:hint="eastAsia"/>
        </w:rPr>
        <w:t xml:space="preserve">　　</w:t>
      </w:r>
      <w:r w:rsidR="008834E6">
        <w:rPr>
          <w:rFonts w:hint="eastAsia"/>
        </w:rPr>
        <w:t>至於</w:t>
      </w:r>
      <w:r w:rsidR="00654791" w:rsidRPr="00464D32">
        <w:rPr>
          <w:rFonts w:hint="eastAsia"/>
        </w:rPr>
        <w:t>命題</w:t>
      </w:r>
      <w:r w:rsidR="008834E6">
        <w:rPr>
          <w:rFonts w:hint="eastAsia"/>
        </w:rPr>
        <w:t>品質</w:t>
      </w:r>
      <w:r w:rsidR="00654791" w:rsidRPr="00464D32">
        <w:rPr>
          <w:rFonts w:hint="eastAsia"/>
        </w:rPr>
        <w:t>方面，與去年差異最大</w:t>
      </w:r>
      <w:r w:rsidR="008834E6">
        <w:rPr>
          <w:rFonts w:hint="eastAsia"/>
        </w:rPr>
        <w:t>、</w:t>
      </w:r>
      <w:r w:rsidR="00654791">
        <w:rPr>
          <w:rFonts w:hint="eastAsia"/>
        </w:rPr>
        <w:t>最</w:t>
      </w:r>
      <w:r w:rsidR="00654791" w:rsidRPr="00464D32">
        <w:rPr>
          <w:rFonts w:hint="eastAsia"/>
        </w:rPr>
        <w:t>明顯</w:t>
      </w:r>
      <w:r w:rsidR="00654791">
        <w:rPr>
          <w:rFonts w:hint="eastAsia"/>
        </w:rPr>
        <w:t>的</w:t>
      </w:r>
      <w:r w:rsidR="00654791" w:rsidRPr="00464D32">
        <w:rPr>
          <w:rFonts w:hint="eastAsia"/>
        </w:rPr>
        <w:t>就是題幹字數變多，而且是以文本的方式出現，尤其是在</w:t>
      </w:r>
      <w:r w:rsidR="00654791">
        <w:rPr>
          <w:rFonts w:hint="eastAsia"/>
        </w:rPr>
        <w:t>第</w:t>
      </w:r>
      <w:r w:rsidR="00654791" w:rsidRPr="00464D32">
        <w:rPr>
          <w:rFonts w:hint="eastAsia"/>
        </w:rPr>
        <w:t>60</w:t>
      </w:r>
      <w:r w:rsidR="00654791" w:rsidRPr="00464D32">
        <w:rPr>
          <w:rFonts w:hint="eastAsia"/>
        </w:rPr>
        <w:t>題之後尤為明顯。要消化字數龐大的文本，以合科的方式思考，在有限的時間裡正確回答，的確很考驗學生的素養與對生活情境的思考、應對能力。</w:t>
      </w:r>
    </w:p>
    <w:p w:rsidR="00654791" w:rsidRPr="001B4AA4" w:rsidRDefault="00654791" w:rsidP="00654791">
      <w:pPr>
        <w:rPr>
          <w:rFonts w:ascii="微軟正黑體" w:eastAsia="微軟正黑體" w:hAnsi="微軟正黑體"/>
          <w:b/>
          <w:sz w:val="28"/>
          <w:szCs w:val="28"/>
        </w:rPr>
      </w:pPr>
      <w:r w:rsidRPr="001B4AA4">
        <w:rPr>
          <w:rFonts w:ascii="微軟正黑體" w:eastAsia="微軟正黑體" w:hAnsi="微軟正黑體" w:hint="eastAsia"/>
          <w:b/>
          <w:sz w:val="28"/>
          <w:szCs w:val="28"/>
        </w:rPr>
        <w:t>二、閱讀素養的重要</w:t>
      </w:r>
    </w:p>
    <w:p w:rsidR="00654791" w:rsidRPr="009C0FEF" w:rsidRDefault="002543E8" w:rsidP="002543E8">
      <w:r>
        <w:rPr>
          <w:rFonts w:eastAsia="新細明體" w:hint="eastAsia"/>
        </w:rPr>
        <w:t xml:space="preserve">　　</w:t>
      </w:r>
      <w:r w:rsidR="00654791" w:rsidRPr="009C0FEF">
        <w:rPr>
          <w:rFonts w:hint="eastAsia"/>
        </w:rPr>
        <w:t>今年命題，歷史科題目完全沒有圖表題，單選題題幹</w:t>
      </w:r>
      <w:r w:rsidR="00654791">
        <w:rPr>
          <w:rFonts w:hint="eastAsia"/>
        </w:rPr>
        <w:t>的</w:t>
      </w:r>
      <w:r w:rsidR="00654791" w:rsidRPr="009C0FEF">
        <w:rPr>
          <w:rFonts w:hint="eastAsia"/>
        </w:rPr>
        <w:t>字數也都不少，更顯示出閱讀素養在解題上的重要</w:t>
      </w:r>
      <w:r w:rsidR="00654791">
        <w:rPr>
          <w:rFonts w:hint="eastAsia"/>
        </w:rPr>
        <w:t>，</w:t>
      </w:r>
      <w:r w:rsidR="008834E6">
        <w:rPr>
          <w:rFonts w:hint="eastAsia"/>
        </w:rPr>
        <w:t>歷史科</w:t>
      </w:r>
      <w:r w:rsidR="00654791">
        <w:rPr>
          <w:rFonts w:hint="eastAsia"/>
        </w:rPr>
        <w:t>24</w:t>
      </w:r>
      <w:r w:rsidR="00654791">
        <w:rPr>
          <w:rFonts w:hint="eastAsia"/>
        </w:rPr>
        <w:t>題</w:t>
      </w:r>
      <w:r w:rsidR="008834E6">
        <w:rPr>
          <w:rFonts w:hint="eastAsia"/>
        </w:rPr>
        <w:t>當</w:t>
      </w:r>
      <w:r w:rsidR="00654791">
        <w:rPr>
          <w:rFonts w:hint="eastAsia"/>
        </w:rPr>
        <w:t>中，即有</w:t>
      </w:r>
      <w:r w:rsidR="00654791">
        <w:rPr>
          <w:rFonts w:hint="eastAsia"/>
        </w:rPr>
        <w:t>14</w:t>
      </w:r>
      <w:r w:rsidR="00654791">
        <w:rPr>
          <w:rFonts w:hint="eastAsia"/>
        </w:rPr>
        <w:t>題在考學生經由閱讀題幹文本之後，對歷史理解的能力</w:t>
      </w:r>
      <w:r w:rsidR="00654791" w:rsidRPr="009C0FEF">
        <w:rPr>
          <w:rFonts w:hint="eastAsia"/>
        </w:rPr>
        <w:t>。</w:t>
      </w:r>
      <w:r w:rsidR="008834E6">
        <w:rPr>
          <w:rFonts w:hint="eastAsia"/>
        </w:rPr>
        <w:t>由此可見</w:t>
      </w:r>
      <w:r w:rsidR="00654791">
        <w:rPr>
          <w:rFonts w:hint="eastAsia"/>
        </w:rPr>
        <w:t>培育學生閱讀文</w:t>
      </w:r>
      <w:r w:rsidR="00E3761E">
        <w:rPr>
          <w:rFonts w:hint="eastAsia"/>
        </w:rPr>
        <w:t>本</w:t>
      </w:r>
      <w:r w:rsidR="00654791">
        <w:rPr>
          <w:rFonts w:hint="eastAsia"/>
        </w:rPr>
        <w:t>，厚植閱讀素養，增加對歷史各時期的理解，依然是歷史教學最重要的任務。</w:t>
      </w:r>
    </w:p>
    <w:p w:rsidR="00654791" w:rsidRPr="0068191E" w:rsidRDefault="002543E8" w:rsidP="002543E8">
      <w:r>
        <w:rPr>
          <w:rFonts w:eastAsia="新細明體" w:hint="eastAsia"/>
        </w:rPr>
        <w:t xml:space="preserve">　　</w:t>
      </w:r>
      <w:r w:rsidR="00654791">
        <w:rPr>
          <w:rFonts w:hint="eastAsia"/>
        </w:rPr>
        <w:t>要特別提及若干讓人印象深刻的題目，第</w:t>
      </w:r>
      <w:r w:rsidR="00654791">
        <w:rPr>
          <w:rFonts w:hint="eastAsia"/>
        </w:rPr>
        <w:t>3</w:t>
      </w:r>
      <w:r w:rsidR="00654791">
        <w:t>1</w:t>
      </w:r>
      <w:r w:rsidR="00654791">
        <w:rPr>
          <w:rFonts w:hint="eastAsia"/>
        </w:rPr>
        <w:t>題命題涉及西漢的陵邑制，</w:t>
      </w:r>
      <w:r w:rsidR="008834E6">
        <w:rPr>
          <w:rFonts w:hint="eastAsia"/>
        </w:rPr>
        <w:t>即便</w:t>
      </w:r>
      <w:r w:rsidR="00654791">
        <w:rPr>
          <w:rFonts w:hint="eastAsia"/>
        </w:rPr>
        <w:t>不知道陵邑制，此題仍可作答，</w:t>
      </w:r>
      <w:r w:rsidR="008834E6">
        <w:rPr>
          <w:rFonts w:hint="eastAsia"/>
        </w:rPr>
        <w:t>端看</w:t>
      </w:r>
      <w:r w:rsidR="00654791">
        <w:rPr>
          <w:rFonts w:hint="eastAsia"/>
        </w:rPr>
        <w:t>學生</w:t>
      </w:r>
      <w:r w:rsidR="008834E6">
        <w:rPr>
          <w:rFonts w:hint="eastAsia"/>
        </w:rPr>
        <w:t>能否</w:t>
      </w:r>
      <w:r w:rsidR="00654791">
        <w:rPr>
          <w:rFonts w:hint="eastAsia"/>
        </w:rPr>
        <w:t>仔細閱讀題目，通盤理解西漢時期的時代特色，才能刪除錯誤選項；第</w:t>
      </w:r>
      <w:r w:rsidR="00654791">
        <w:t>32</w:t>
      </w:r>
      <w:r w:rsidR="00654791">
        <w:rPr>
          <w:rFonts w:hint="eastAsia"/>
        </w:rPr>
        <w:t>題學生須透過閱讀，理解題目描述的歷史情境，方能看出該旅行者對東亞文化圈相當陌生，肯定不是出身東亞文化圈的人，才能得出正確答案；第</w:t>
      </w:r>
      <w:r w:rsidR="00654791">
        <w:t>6</w:t>
      </w:r>
      <w:r w:rsidR="00654791">
        <w:rPr>
          <w:rFonts w:hint="eastAsia"/>
        </w:rPr>
        <w:t>0</w:t>
      </w:r>
      <w:r w:rsidR="00654791">
        <w:rPr>
          <w:rFonts w:hint="eastAsia"/>
        </w:rPr>
        <w:t>題更需讀懂全文，掌握文章重要論述與脈絡，才能理解愛爾蘭饑荒實為人禍，地主為罪魁禍首的隱藏性論點，這題是所有歷史科試題中，最能檢測學生是否具備閱讀理解能力的優良試題。</w:t>
      </w:r>
    </w:p>
    <w:p w:rsidR="00654791" w:rsidRPr="009E18D5" w:rsidRDefault="00654791" w:rsidP="00654791">
      <w:pPr>
        <w:rPr>
          <w:rFonts w:ascii="微軟正黑體" w:eastAsia="微軟正黑體" w:hAnsi="微軟正黑體"/>
          <w:b/>
          <w:sz w:val="28"/>
          <w:szCs w:val="28"/>
        </w:rPr>
      </w:pPr>
      <w:r w:rsidRPr="009E18D5">
        <w:rPr>
          <w:rFonts w:ascii="微軟正黑體" w:eastAsia="微軟正黑體" w:hAnsi="微軟正黑體" w:hint="eastAsia"/>
          <w:b/>
          <w:sz w:val="28"/>
          <w:szCs w:val="28"/>
        </w:rPr>
        <w:t>三、歷史四項核心能力的培植</w:t>
      </w:r>
    </w:p>
    <w:p w:rsidR="00654791" w:rsidRPr="00E44365" w:rsidRDefault="002543E8" w:rsidP="002543E8">
      <w:r>
        <w:rPr>
          <w:rFonts w:eastAsia="新細明體" w:hint="eastAsia"/>
        </w:rPr>
        <w:t xml:space="preserve">　　</w:t>
      </w:r>
      <w:r w:rsidR="00654791" w:rsidRPr="00E44365">
        <w:rPr>
          <w:rFonts w:hint="eastAsia"/>
        </w:rPr>
        <w:t>108</w:t>
      </w:r>
      <w:r w:rsidR="00654791" w:rsidRPr="00E44365">
        <w:rPr>
          <w:rFonts w:hint="eastAsia"/>
        </w:rPr>
        <w:t>課綱，核心素養取代核心能力，強調跨學科，希望成為「自主行動、溝通互動、社會參與」的「終生學習者」。這些</w:t>
      </w:r>
      <w:r w:rsidR="00654791">
        <w:rPr>
          <w:rFonts w:hint="eastAsia"/>
        </w:rPr>
        <w:t>愈</w:t>
      </w:r>
      <w:r w:rsidR="00654791" w:rsidRPr="00E44365">
        <w:rPr>
          <w:rFonts w:hint="eastAsia"/>
        </w:rPr>
        <w:t>來</w:t>
      </w:r>
      <w:r w:rsidR="00654791">
        <w:rPr>
          <w:rFonts w:hint="eastAsia"/>
        </w:rPr>
        <w:t>愈</w:t>
      </w:r>
      <w:r w:rsidR="00654791" w:rsidRPr="00E44365">
        <w:rPr>
          <w:rFonts w:hint="eastAsia"/>
        </w:rPr>
        <w:t>耳熟能詳的詞語，要如何用紙筆測驗測出學生是否具備呢？面對這樣的變化，素養命題於焉出現，合科命題、閱讀素養，成為命題趨勢，也幾乎成為素養命題的代名詞。今年大考中心的題目，似乎更強化了這樣的印象。</w:t>
      </w:r>
    </w:p>
    <w:p w:rsidR="00654791" w:rsidRDefault="002543E8" w:rsidP="002543E8">
      <w:r>
        <w:rPr>
          <w:rFonts w:eastAsia="新細明體" w:hint="eastAsia"/>
        </w:rPr>
        <w:t xml:space="preserve">　　</w:t>
      </w:r>
      <w:r w:rsidR="00654791" w:rsidRPr="00E44365">
        <w:rPr>
          <w:rFonts w:hint="eastAsia"/>
        </w:rPr>
        <w:t>然而，在面臨</w:t>
      </w:r>
      <w:r w:rsidR="00654791" w:rsidRPr="00E44365">
        <w:rPr>
          <w:rFonts w:hint="eastAsia"/>
        </w:rPr>
        <w:t>108</w:t>
      </w:r>
      <w:r w:rsidR="00654791" w:rsidRPr="00E44365">
        <w:rPr>
          <w:rFonts w:hint="eastAsia"/>
        </w:rPr>
        <w:t>課綱已經實施的教育現場，</w:t>
      </w:r>
      <w:r w:rsidR="00654791" w:rsidRPr="00E44365">
        <w:rPr>
          <w:rFonts w:hint="eastAsia"/>
        </w:rPr>
        <w:t>101</w:t>
      </w:r>
      <w:r w:rsidR="00654791" w:rsidRPr="00E44365">
        <w:rPr>
          <w:rFonts w:hint="eastAsia"/>
        </w:rPr>
        <w:t>課綱所規劃的四項核心能力：表達歷史時序、歷史理解、歷史解釋、運用史料，就這樣被割離、丟棄</w:t>
      </w:r>
      <w:r w:rsidR="00654791">
        <w:rPr>
          <w:rFonts w:hint="eastAsia"/>
        </w:rPr>
        <w:t>嗎</w:t>
      </w:r>
      <w:r w:rsidR="00654791" w:rsidRPr="00E44365">
        <w:rPr>
          <w:rFonts w:hint="eastAsia"/>
        </w:rPr>
        <w:t>？我想不是這樣的。在</w:t>
      </w:r>
      <w:r w:rsidR="00654791" w:rsidRPr="00E44365">
        <w:rPr>
          <w:rFonts w:hint="eastAsia"/>
        </w:rPr>
        <w:t>108</w:t>
      </w:r>
      <w:r w:rsidR="00654791" w:rsidRPr="00E44365">
        <w:rPr>
          <w:rFonts w:hint="eastAsia"/>
        </w:rPr>
        <w:t>課綱中關於歷史的</w:t>
      </w:r>
      <w:r w:rsidR="00654791" w:rsidRPr="00E44365">
        <w:rPr>
          <w:rFonts w:hint="eastAsia"/>
        </w:rPr>
        <w:t>24</w:t>
      </w:r>
      <w:r w:rsidR="00654791" w:rsidRPr="00E44365">
        <w:rPr>
          <w:rFonts w:hint="eastAsia"/>
        </w:rPr>
        <w:t>項學習表現，依然可以看到這四項核心能力蘊含其中。在今年的試題中，也可以看出融合</w:t>
      </w:r>
      <w:r w:rsidR="00654791" w:rsidRPr="00E44365">
        <w:rPr>
          <w:rFonts w:hint="eastAsia"/>
        </w:rPr>
        <w:t>101</w:t>
      </w:r>
      <w:r w:rsidR="00654791" w:rsidRPr="00E44365">
        <w:rPr>
          <w:rFonts w:hint="eastAsia"/>
        </w:rPr>
        <w:t>課綱與</w:t>
      </w:r>
      <w:r w:rsidR="00654791" w:rsidRPr="00E44365">
        <w:rPr>
          <w:rFonts w:hint="eastAsia"/>
        </w:rPr>
        <w:t>108</w:t>
      </w:r>
      <w:r w:rsidR="00654791" w:rsidRPr="00E44365">
        <w:rPr>
          <w:rFonts w:hint="eastAsia"/>
        </w:rPr>
        <w:t>課綱的努力。</w:t>
      </w:r>
    </w:p>
    <w:p w:rsidR="00654791" w:rsidRPr="00E44365" w:rsidRDefault="002543E8" w:rsidP="002543E8">
      <w:r>
        <w:rPr>
          <w:rFonts w:eastAsia="新細明體" w:hint="eastAsia"/>
        </w:rPr>
        <w:t xml:space="preserve">　　</w:t>
      </w:r>
      <w:r w:rsidR="00654791">
        <w:rPr>
          <w:rFonts w:hint="eastAsia"/>
        </w:rPr>
        <w:t>雖然</w:t>
      </w:r>
      <w:r w:rsidR="00654791" w:rsidRPr="00E44365">
        <w:rPr>
          <w:rFonts w:hint="eastAsia"/>
        </w:rPr>
        <w:t>題幹走向閱讀素養，命題走向合科，但解答歷史題目時，學生以這四項核心能力為基礎，配合閱讀素養的厚植與對生活情境的跨科理解，才能正確揀選出關鍵字，拿到高分。這六項要素，要如何讓學生一一具備，並活學活用，成為未來歷史教學最大的期望，也是最大的挑戰。</w:t>
      </w:r>
    </w:p>
    <w:p w:rsidR="000606A2" w:rsidRDefault="000606A2">
      <w:pPr>
        <w:widowControl/>
        <w:jc w:val="left"/>
      </w:pPr>
      <w:r>
        <w:br w:type="page"/>
      </w:r>
    </w:p>
    <w:p w:rsidR="0051255F" w:rsidRDefault="0051255F" w:rsidP="00283B6D">
      <w:pPr>
        <w:sectPr w:rsidR="0051255F" w:rsidSect="009C10EF">
          <w:headerReference w:type="even" r:id="rId19"/>
          <w:headerReference w:type="default" r:id="rId20"/>
          <w:pgSz w:w="14578" w:h="20639" w:code="230"/>
          <w:pgMar w:top="3289" w:right="2183" w:bottom="2948" w:left="2183" w:header="2722" w:footer="2325" w:gutter="0"/>
          <w:cols w:space="425"/>
          <w:docGrid w:type="linesAndChars" w:linePitch="400" w:charSpace="428"/>
        </w:sectPr>
      </w:pPr>
    </w:p>
    <w:p w:rsidR="00E6574B" w:rsidRDefault="002543FA" w:rsidP="00C022C9">
      <w:pPr>
        <w:pStyle w:val="12"/>
        <w:spacing w:after="4000"/>
      </w:pPr>
      <w:r>
        <w:rPr>
          <w:noProof/>
        </w:rPr>
        <w:lastRenderedPageBreak/>
        <w:drawing>
          <wp:anchor distT="0" distB="0" distL="114300" distR="114300" simplePos="0" relativeHeight="251665920" behindDoc="1" locked="0" layoutInCell="1" allowOverlap="1">
            <wp:simplePos x="0" y="0"/>
            <wp:positionH relativeFrom="column">
              <wp:posOffset>-672465</wp:posOffset>
            </wp:positionH>
            <wp:positionV relativeFrom="paragraph">
              <wp:posOffset>-1129665</wp:posOffset>
            </wp:positionV>
            <wp:extent cx="7829550" cy="3686175"/>
            <wp:effectExtent l="0" t="0" r="0" b="9525"/>
            <wp:wrapNone/>
            <wp:docPr id="76" name="圖片 76" descr="110學測最前線-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10學測最前線-試題大剖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2955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B5">
        <w:rPr>
          <w:noProof/>
        </w:rPr>
        <w:pict>
          <v:shape id="_x0000_s1088" type="#_x0000_t136" style="position:absolute;left:0;text-align:left;margin-left:212.25pt;margin-top:59.75pt;width:25.5pt;height:16.7pt;rotation:-1993323fd;z-index:-251657728;mso-position-horizontal-relative:text;mso-position-vertical-relative:text" adj="10696" fillcolor="black">
            <v:fill r:id="rId18" o:title=""/>
            <v:stroke r:id="rId18" o:title=""/>
            <v:shadow color="#868686"/>
            <v:textpath style="font-family:&quot;微軟正黑體&quot;;font-weight:bold;v-text-reverse:t;v-text-kern:t" trim="t" fitpath="t" string="108"/>
            <o:lock v:ext="edit" aspectratio="t"/>
          </v:shape>
        </w:pict>
      </w:r>
    </w:p>
    <w:p w:rsidR="00283B6D" w:rsidRPr="007266DA" w:rsidRDefault="002543FA" w:rsidP="00283B6D">
      <w:pPr>
        <w:rPr>
          <w:sz w:val="18"/>
          <w:szCs w:val="18"/>
        </w:rPr>
      </w:pPr>
      <w:r>
        <w:rPr>
          <w:noProof/>
        </w:rPr>
        <mc:AlternateContent>
          <mc:Choice Requires="wps">
            <w:drawing>
              <wp:inline distT="0" distB="0" distL="0" distR="0">
                <wp:extent cx="2184400" cy="306070"/>
                <wp:effectExtent l="0" t="0" r="6350" b="8255"/>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2EB0" w:rsidRPr="001A674B" w:rsidRDefault="00192EB0" w:rsidP="00192EB0">
                            <w:pPr>
                              <w:pStyle w:val="-"/>
                              <w:ind w:left="232"/>
                              <w:rPr>
                                <w:rFonts w:ascii="微軟正黑體" w:eastAsia="微軟正黑體" w:hAnsi="微軟正黑體"/>
                              </w:rPr>
                            </w:pPr>
                            <w:r w:rsidRPr="001A674B">
                              <w:rPr>
                                <w:rFonts w:ascii="微軟正黑體" w:eastAsia="微軟正黑體" w:hAnsi="微軟正黑體" w:hint="eastAsia"/>
                              </w:rPr>
                              <w:t>單選題（占144分）</w:t>
                            </w:r>
                          </w:p>
                        </w:txbxContent>
                      </wps:txbx>
                      <wps:bodyPr rot="0" vert="horz" wrap="square" lIns="0" tIns="10800" rIns="0" bIns="0" anchor="t" anchorCtr="0" upright="1">
                        <a:noAutofit/>
                      </wps:bodyPr>
                    </wps:wsp>
                  </a:graphicData>
                </a:graphic>
              </wp:inline>
            </w:drawing>
          </mc:Choice>
          <mc:Fallback>
            <w:pict>
              <v:roundrect id="AutoShape 19" o:spid="_x0000_s1037" style="width:172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" fillcolor="#4c4c4c" stroked="f">
                <v:textbox inset="0,.3mm,0,0">
                  <w:txbxContent>
                    <w:p w:rsidR="00192EB0" w:rsidRPr="001A674B" w:rsidRDefault="00192EB0" w:rsidP="00192EB0">
                      <w:pPr>
                        <w:pStyle w:val="-"/>
                        <w:ind w:left="232"/>
                        <w:rPr>
                          <w:rFonts w:ascii="微軟正黑體" w:eastAsia="微軟正黑體" w:hAnsi="微軟正黑體"/>
                        </w:rPr>
                      </w:pPr>
                      <w:r w:rsidRPr="001A674B">
                        <w:rPr>
                          <w:rFonts w:ascii="微軟正黑體" w:eastAsia="微軟正黑體" w:hAnsi="微軟正黑體" w:hint="eastAsia"/>
                        </w:rPr>
                        <w:t>單選題（占144分）</w:t>
                      </w:r>
                    </w:p>
                  </w:txbxContent>
                </v:textbox>
                <w10:anchorlock/>
              </v:roundrect>
            </w:pict>
          </mc:Fallback>
        </mc:AlternateContent>
      </w:r>
      <w:r w:rsidR="007266DA">
        <w:rPr>
          <w:rFonts w:hint="eastAsia"/>
        </w:rPr>
        <w:t xml:space="preserve">      </w:t>
      </w:r>
      <w:r w:rsidR="007266DA" w:rsidRPr="00A33D3D">
        <w:rPr>
          <w:rFonts w:ascii="新細明體" w:eastAsia="新細明體" w:hAnsi="新細明體" w:hint="eastAsia"/>
          <w:sz w:val="18"/>
          <w:szCs w:val="18"/>
        </w:rPr>
        <w:t>（</w:t>
      </w:r>
      <w:r w:rsidR="007266DA" w:rsidRPr="00A33D3D">
        <w:rPr>
          <w:rFonts w:ascii="新細明體" w:eastAsia="新細明體" w:hAnsi="新細明體" w:hint="eastAsia"/>
          <w:color w:val="000000"/>
          <w:sz w:val="18"/>
          <w:szCs w:val="18"/>
        </w:rPr>
        <w:t>此份試卷解題係依據大學考試中心於1</w:t>
      </w:r>
      <w:r w:rsidR="0037378E">
        <w:rPr>
          <w:rFonts w:ascii="新細明體" w:eastAsia="新細明體" w:hAnsi="新細明體" w:hint="eastAsia"/>
          <w:color w:val="000000"/>
          <w:sz w:val="18"/>
          <w:szCs w:val="18"/>
        </w:rPr>
        <w:t>10</w:t>
      </w:r>
      <w:r w:rsidR="007266DA" w:rsidRPr="00A33D3D">
        <w:rPr>
          <w:rFonts w:ascii="新細明體" w:eastAsia="新細明體" w:hAnsi="新細明體" w:hint="eastAsia"/>
          <w:color w:val="000000"/>
          <w:sz w:val="18"/>
          <w:szCs w:val="18"/>
        </w:rPr>
        <w:t>年</w:t>
      </w:r>
      <w:r w:rsidR="0037378E">
        <w:rPr>
          <w:rFonts w:ascii="新細明體" w:eastAsia="新細明體" w:hAnsi="新細明體" w:hint="eastAsia"/>
          <w:color w:val="000000"/>
          <w:sz w:val="18"/>
          <w:szCs w:val="18"/>
        </w:rPr>
        <w:t>1</w:t>
      </w:r>
      <w:r w:rsidR="007266DA" w:rsidRPr="00A33D3D">
        <w:rPr>
          <w:rFonts w:ascii="新細明體" w:eastAsia="新細明體" w:hAnsi="新細明體" w:hint="eastAsia"/>
          <w:color w:val="000000"/>
          <w:sz w:val="18"/>
          <w:szCs w:val="18"/>
        </w:rPr>
        <w:t>月</w:t>
      </w:r>
      <w:r w:rsidR="0037378E">
        <w:rPr>
          <w:rFonts w:ascii="新細明體" w:eastAsia="新細明體" w:hAnsi="新細明體" w:hint="eastAsia"/>
          <w:color w:val="000000"/>
          <w:sz w:val="18"/>
          <w:szCs w:val="18"/>
        </w:rPr>
        <w:t>23</w:t>
      </w:r>
      <w:r w:rsidR="007266DA" w:rsidRPr="00A33D3D">
        <w:rPr>
          <w:rFonts w:ascii="新細明體" w:eastAsia="新細明體" w:hAnsi="新細明體" w:hint="eastAsia"/>
          <w:color w:val="000000"/>
          <w:sz w:val="18"/>
          <w:szCs w:val="18"/>
        </w:rPr>
        <w:t>日所公告之答案為主）</w:t>
      </w:r>
    </w:p>
    <w:p w:rsidR="0001278C" w:rsidRPr="00A33D3D" w:rsidRDefault="000606A2" w:rsidP="001A674B">
      <w:pPr>
        <w:pStyle w:val="aa"/>
        <w:ind w:left="929" w:hanging="697"/>
        <w:rPr>
          <w:rFonts w:ascii="新細明體" w:eastAsia="新細明體" w:hAnsi="新細明體"/>
          <w:b/>
        </w:rPr>
      </w:pPr>
      <w:r w:rsidRPr="00A33D3D">
        <w:rPr>
          <w:rFonts w:ascii="新細明體" w:eastAsia="新細明體" w:hAnsi="新細明體" w:hint="eastAsia"/>
          <w:b/>
        </w:rPr>
        <w:t>說明：第1至72題皆計分。第1至72題皆是單選題，請選出一個最適當的選項標示在答案卡之「選擇題答案區」。每題答對得2分，答錯不倒扣。</w:t>
      </w:r>
    </w:p>
    <w:p w:rsidR="000B59CC" w:rsidRDefault="000B59CC" w:rsidP="000B59CC">
      <w:pPr>
        <w:pStyle w:val="-2"/>
      </w:pPr>
      <w:r>
        <w:rPr>
          <w:rFonts w:ascii="Helvetica" w:hAnsi="Helvetica" w:hint="eastAsia"/>
          <w:b/>
          <w:noProof/>
          <w:color w:val="FFFFFF"/>
          <w:sz w:val="32"/>
          <w:szCs w:val="32"/>
        </w:rPr>
        <mc:AlternateContent>
          <mc:Choice Requires="wps">
            <w:drawing>
              <wp:anchor distT="0" distB="0" distL="114300" distR="114300" simplePos="0" relativeHeight="251667968" behindDoc="1" locked="0" layoutInCell="1" allowOverlap="1" wp14:anchorId="3C403026" wp14:editId="058401A4">
                <wp:simplePos x="0" y="0"/>
                <wp:positionH relativeFrom="column">
                  <wp:posOffset>0</wp:posOffset>
                </wp:positionH>
                <wp:positionV relativeFrom="paragraph">
                  <wp:posOffset>180340</wp:posOffset>
                </wp:positionV>
                <wp:extent cx="6480000" cy="1404000"/>
                <wp:effectExtent l="0" t="0" r="0" b="5715"/>
                <wp:wrapNone/>
                <wp:docPr id="11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04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61B0D" id="AutoShape 74" o:spid="_x0000_s1026" style="position:absolute;margin-left:0;margin-top:14.2pt;width:510.25pt;height:110.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" fillcolor="#e6e6e6" stroked="f"/>
            </w:pict>
          </mc:Fallback>
        </mc:AlternateContent>
      </w:r>
      <w:r>
        <w:rPr>
          <w:rStyle w:val="-4"/>
          <w:rFonts w:hint="eastAsia"/>
        </w:rPr>
        <w:t>18</w:t>
      </w:r>
      <w:r>
        <w:t xml:space="preserve">　</w:t>
      </w:r>
      <w:r w:rsidRPr="006815BE">
        <w:t>清廷治臺二百多年期間，多次調整臺灣地方行政區劃，其最主要的考量依據是：</w:t>
      </w:r>
      <w:r>
        <w:rPr>
          <w:rFonts w:hint="eastAsia"/>
        </w:rPr>
        <w:br/>
        <w:t>(A)</w:t>
      </w:r>
      <w:r w:rsidRPr="006815BE">
        <w:t>根據自然地理的形勢，分區管理</w:t>
      </w:r>
      <w:r>
        <w:br/>
        <w:t>(B)</w:t>
      </w:r>
      <w:r w:rsidRPr="006815BE">
        <w:t>根據交通線的延伸，作線狀開發</w:t>
      </w:r>
      <w:r>
        <w:br/>
        <w:t>(C)</w:t>
      </w:r>
      <w:r w:rsidRPr="006815BE">
        <w:t>因應民變，考量治安，置縣設廳</w:t>
      </w:r>
      <w:r>
        <w:br/>
        <w:t>(D)</w:t>
      </w:r>
      <w:r w:rsidRPr="006815BE">
        <w:t>隨漢人開發，設廳以保障原住民</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1</w:t>
      </w:r>
      <w:r w:rsidR="005C585A" w:rsidRPr="00551F1F">
        <w:rPr>
          <w:rFonts w:hint="eastAsia"/>
        </w:rPr>
        <w:t>，第</w:t>
      </w:r>
      <w:r w:rsidR="005C585A" w:rsidRPr="00551F1F">
        <w:rPr>
          <w:rFonts w:hint="eastAsia"/>
        </w:rPr>
        <w:t>3</w:t>
      </w:r>
      <w:r w:rsidR="005C585A" w:rsidRPr="00551F1F">
        <w:rPr>
          <w:rFonts w:hint="eastAsia"/>
        </w:rPr>
        <w:t>章第</w:t>
      </w:r>
      <w:r w:rsidR="005C585A" w:rsidRPr="00551F1F">
        <w:rPr>
          <w:rFonts w:hint="eastAsia"/>
        </w:rPr>
        <w:t>1</w:t>
      </w:r>
      <w:r w:rsidR="005C585A" w:rsidRPr="00551F1F">
        <w:rPr>
          <w:rFonts w:hint="eastAsia"/>
        </w:rPr>
        <w:t>節</w:t>
      </w:r>
      <w:r w:rsidR="005C585A" w:rsidRPr="00551F1F">
        <w:t>治臺政策與行政制度</w:t>
      </w:r>
    </w:p>
    <w:p w:rsidR="00ED0F1F" w:rsidRPr="00551F1F" w:rsidRDefault="00ED0F1F" w:rsidP="00ED0F1F">
      <w:pPr>
        <w:pStyle w:val="-5"/>
        <w:ind w:leftChars="525" w:left="1218" w:firstLineChars="6" w:firstLine="14"/>
      </w:pPr>
      <w:r w:rsidRPr="00ED0F1F">
        <w:rPr>
          <w:rFonts w:hint="eastAsia"/>
        </w:rPr>
        <w:t>1</w:t>
      </w:r>
      <w:r w:rsidRPr="00ED0F1F">
        <w:t>08</w:t>
      </w:r>
      <w:r w:rsidRPr="00ED0F1F">
        <w:rPr>
          <w:rFonts w:hint="eastAsia"/>
        </w:rPr>
        <w:t>課綱《歷史</w:t>
      </w:r>
      <w:r w:rsidRPr="00ED0F1F">
        <w:rPr>
          <w:rFonts w:hint="eastAsia"/>
        </w:rPr>
        <w:t>1</w:t>
      </w:r>
      <w:r w:rsidRPr="00ED0F1F">
        <w:rPr>
          <w:rFonts w:hint="eastAsia"/>
        </w:rPr>
        <w:t>》</w:t>
      </w:r>
      <w:r w:rsidRPr="00ED0F1F">
        <w:rPr>
          <w:rFonts w:hint="eastAsia"/>
        </w:rPr>
        <w:t>CH3-1</w:t>
      </w:r>
      <w:r w:rsidRPr="00ED0F1F">
        <w:rPr>
          <w:rFonts w:hint="eastAsia"/>
        </w:rPr>
        <w:t>「傳統帝國的統治」：說明清廷統治期間歷經重大民變朱一貴事件、噶瑪蘭海盜侵擾等因素，多次增設行政區劃。</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C</w:t>
      </w:r>
    </w:p>
    <w:p w:rsidR="005C585A"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本題測驗主題是清代多次調整臺灣行政區劃的原因，關鍵字為「二百多年期間」，由此可知應溯及清治前期。康熙治臺後，</w:t>
      </w:r>
      <w:r w:rsidR="00DA7B25" w:rsidRPr="00A25CCD">
        <w:rPr>
          <w:rFonts w:hint="eastAsia"/>
        </w:rPr>
        <w:t>將行政區劃設為一府（臺灣府）三縣（諸羅縣、臺灣縣、鳳山縣）</w:t>
      </w:r>
      <w:r w:rsidR="005C585A" w:rsidRPr="00551F1F">
        <w:rPr>
          <w:rFonts w:hint="eastAsia"/>
        </w:rPr>
        <w:t>；雍正時期，因應朱一貴事件，增設彰化縣、淡水廳；嘉慶時期，為防備海盜蔡牽，設置噶瑪蘭廳。這些調整</w:t>
      </w:r>
      <w:r w:rsidR="00DA7B25">
        <w:rPr>
          <w:rFonts w:hint="eastAsia"/>
        </w:rPr>
        <w:t>主要</w:t>
      </w:r>
      <w:r w:rsidR="005C585A" w:rsidRPr="00551F1F">
        <w:rPr>
          <w:rFonts w:hint="eastAsia"/>
        </w:rPr>
        <w:t>與民變及治安考量有關，故正確答案應為</w:t>
      </w:r>
      <w:r w:rsidR="005C585A" w:rsidRPr="00551F1F">
        <w:rPr>
          <w:rFonts w:hint="eastAsia"/>
        </w:rPr>
        <w:t>(</w:t>
      </w:r>
      <w:r w:rsidR="005C585A" w:rsidRPr="00551F1F">
        <w:t>C</w:t>
      </w:r>
      <w:r w:rsidR="005C585A" w:rsidRPr="00551F1F">
        <w:rPr>
          <w:rFonts w:hint="eastAsia"/>
        </w:rPr>
        <w:t>)</w:t>
      </w:r>
      <w:r w:rsidR="005C585A" w:rsidRPr="00551F1F">
        <w:rPr>
          <w:rFonts w:hint="eastAsia"/>
        </w:rPr>
        <w:t>。選項</w:t>
      </w:r>
      <w:r w:rsidR="005C585A" w:rsidRPr="00551F1F">
        <w:rPr>
          <w:rFonts w:hint="eastAsia"/>
        </w:rPr>
        <w:t>(</w:t>
      </w:r>
      <w:r w:rsidR="005C585A" w:rsidRPr="00551F1F">
        <w:t>A</w:t>
      </w:r>
      <w:r w:rsidR="005C585A" w:rsidRPr="00551F1F">
        <w:rPr>
          <w:rFonts w:hint="eastAsia"/>
        </w:rPr>
        <w:t>)</w:t>
      </w:r>
      <w:r w:rsidR="005C585A" w:rsidRPr="00551F1F">
        <w:rPr>
          <w:rFonts w:hint="eastAsia"/>
        </w:rPr>
        <w:t>若根據自然地理形勢，東部地區應該早就設官治理；選項</w:t>
      </w:r>
      <w:r w:rsidR="005C585A" w:rsidRPr="00551F1F">
        <w:rPr>
          <w:rFonts w:hint="eastAsia"/>
        </w:rPr>
        <w:t>(</w:t>
      </w:r>
      <w:r w:rsidR="005C585A" w:rsidRPr="00551F1F">
        <w:t>B</w:t>
      </w:r>
      <w:r w:rsidR="005C585A" w:rsidRPr="00551F1F">
        <w:rPr>
          <w:rFonts w:hint="eastAsia"/>
        </w:rPr>
        <w:t>)</w:t>
      </w:r>
      <w:r w:rsidR="005C585A" w:rsidRPr="00551F1F">
        <w:rPr>
          <w:rFonts w:hint="eastAsia"/>
        </w:rPr>
        <w:t>清</w:t>
      </w:r>
      <w:r w:rsidR="00DA7B25">
        <w:rPr>
          <w:rFonts w:hint="eastAsia"/>
        </w:rPr>
        <w:t>治臺灣</w:t>
      </w:r>
      <w:r w:rsidR="005C585A" w:rsidRPr="00551F1F">
        <w:rPr>
          <w:rFonts w:hint="eastAsia"/>
        </w:rPr>
        <w:t>直到</w:t>
      </w:r>
      <w:r w:rsidR="00DA7B25">
        <w:rPr>
          <w:rFonts w:hint="eastAsia"/>
        </w:rPr>
        <w:t>1874</w:t>
      </w:r>
      <w:r w:rsidR="00DA7B25">
        <w:rPr>
          <w:rFonts w:hint="eastAsia"/>
        </w:rPr>
        <w:t>年</w:t>
      </w:r>
      <w:r w:rsidR="005C585A" w:rsidRPr="00551F1F">
        <w:rPr>
          <w:rFonts w:hint="eastAsia"/>
        </w:rPr>
        <w:t>沈葆楨來臺時，才開闢三條</w:t>
      </w:r>
      <w:r w:rsidR="00DA7B25">
        <w:rPr>
          <w:rFonts w:hint="eastAsia"/>
        </w:rPr>
        <w:t>通</w:t>
      </w:r>
      <w:r w:rsidR="005C585A" w:rsidRPr="00551F1F">
        <w:rPr>
          <w:rFonts w:hint="eastAsia"/>
        </w:rPr>
        <w:t>往後山的交通線，不符合題幹二百多年的敘述；選項</w:t>
      </w:r>
      <w:r w:rsidR="005C585A" w:rsidRPr="00551F1F">
        <w:rPr>
          <w:rFonts w:hint="eastAsia"/>
        </w:rPr>
        <w:t>(</w:t>
      </w:r>
      <w:r w:rsidR="005C585A" w:rsidRPr="00551F1F">
        <w:t>D</w:t>
      </w:r>
      <w:r w:rsidR="005C585A" w:rsidRPr="00551F1F">
        <w:rPr>
          <w:rFonts w:hint="eastAsia"/>
        </w:rPr>
        <w:t>)</w:t>
      </w:r>
      <w:r w:rsidR="005C585A" w:rsidRPr="00551F1F">
        <w:rPr>
          <w:rFonts w:hint="eastAsia"/>
        </w:rPr>
        <w:t>設廳是基於治安考量，是為保障漢人，而非為了原住民。</w:t>
      </w:r>
    </w:p>
    <w:p w:rsidR="00CA15C8" w:rsidRDefault="00CA15C8">
      <w:pPr>
        <w:widowControl/>
        <w:jc w:val="left"/>
      </w:pPr>
      <w:r>
        <w:br w:type="page"/>
      </w:r>
    </w:p>
    <w:p w:rsidR="000E281C" w:rsidRDefault="000E281C" w:rsidP="000E281C">
      <w:pPr>
        <w:snapToGrid w:val="0"/>
        <w:spacing w:line="120" w:lineRule="auto"/>
        <w:rPr>
          <w:rStyle w:val="-4"/>
        </w:rPr>
      </w:pPr>
    </w:p>
    <w:p w:rsidR="00CA15C8" w:rsidRPr="006815BE" w:rsidRDefault="00CA15C8" w:rsidP="000E281C">
      <w:pPr>
        <w:pStyle w:val="-2"/>
        <w:spacing w:beforeLines="0" w:before="0"/>
      </w:pPr>
      <w:r>
        <w:rPr>
          <w:rFonts w:ascii="Helvetica" w:hAnsi="Helvetica" w:hint="eastAsia"/>
          <w:b/>
          <w:noProof/>
          <w:color w:val="FFFFFF"/>
          <w:sz w:val="32"/>
          <w:szCs w:val="32"/>
        </w:rPr>
        <mc:AlternateContent>
          <mc:Choice Requires="wps">
            <w:drawing>
              <wp:anchor distT="0" distB="0" distL="114300" distR="114300" simplePos="0" relativeHeight="251670016" behindDoc="1" locked="0" layoutInCell="1" allowOverlap="1" wp14:anchorId="7550A00A" wp14:editId="31189FE9">
                <wp:simplePos x="0" y="0"/>
                <wp:positionH relativeFrom="column">
                  <wp:posOffset>-635</wp:posOffset>
                </wp:positionH>
                <wp:positionV relativeFrom="paragraph">
                  <wp:posOffset>-68580</wp:posOffset>
                </wp:positionV>
                <wp:extent cx="6480000" cy="2197289"/>
                <wp:effectExtent l="0" t="0" r="0" b="0"/>
                <wp:wrapNone/>
                <wp:docPr id="11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7289"/>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27D06" id="AutoShape 74" o:spid="_x0000_s1026" style="position:absolute;margin-left:-.05pt;margin-top:-5.4pt;width:510.25pt;height:17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" fillcolor="#e6e6e6" stroked="f"/>
            </w:pict>
          </mc:Fallback>
        </mc:AlternateContent>
      </w:r>
      <w:r>
        <w:rPr>
          <w:rStyle w:val="-4"/>
          <w:rFonts w:hint="eastAsia"/>
        </w:rPr>
        <w:t>19</w:t>
      </w:r>
      <w:r>
        <w:t xml:space="preserve">　</w:t>
      </w:r>
      <w:r w:rsidRPr="006815BE">
        <w:t>唐太宗下令大臣修《氏族志》，欲排定各姓氏等級。編成之後，太宗不滿意，指示重修時只需根據現在的官爵等第區分等級。修訂版將各姓氏分成九等級，以皇室為首，外戚次之。高宗時，宰相李義府門第寒微，想與山東士族結親被拒，乃上告高宗。唐高宗因此下令，山東士族「七姓十家不得自為婚」。唐代修訂《氏族志》、發布「禁婚令」，最主要目的是：</w:t>
      </w:r>
      <w:r>
        <w:rPr>
          <w:rFonts w:hint="eastAsia"/>
        </w:rPr>
        <w:br/>
        <w:t>(A)</w:t>
      </w:r>
      <w:r w:rsidRPr="006815BE">
        <w:t>擔憂士族通婚，聲氣相通，壟斷科舉考試晉身管道</w:t>
      </w:r>
      <w:r>
        <w:br/>
        <w:t>(B)</w:t>
      </w:r>
      <w:r w:rsidRPr="006815BE">
        <w:t>避免傳統士族透過聯姻結盟，禁婚壓抑其社會地位</w:t>
      </w:r>
      <w:r>
        <w:br/>
        <w:t>(C)</w:t>
      </w:r>
      <w:r w:rsidRPr="006815BE">
        <w:t>禁止士族近親通婚，避免造成人倫與社會關係混淆</w:t>
      </w:r>
      <w:r>
        <w:br/>
        <w:t>(D)</w:t>
      </w:r>
      <w:r w:rsidRPr="006815BE">
        <w:t>擔心士族通婚，擴大土地兼併，造成農民流離失所</w:t>
      </w:r>
    </w:p>
    <w:p w:rsidR="005C585A" w:rsidRDefault="00551F1F" w:rsidP="00CA15C8">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5C585A" w:rsidRPr="00551F1F">
        <w:rPr>
          <w:rFonts w:hint="eastAsia"/>
        </w:rPr>
        <w:t>5</w:t>
      </w:r>
      <w:r w:rsidR="005C585A" w:rsidRPr="00551F1F">
        <w:rPr>
          <w:rFonts w:hint="eastAsia"/>
        </w:rPr>
        <w:t>章第</w:t>
      </w:r>
      <w:r w:rsidR="005C585A" w:rsidRPr="00551F1F">
        <w:rPr>
          <w:rFonts w:hint="eastAsia"/>
        </w:rPr>
        <w:t>2</w:t>
      </w:r>
      <w:r w:rsidR="005C585A" w:rsidRPr="00551F1F">
        <w:rPr>
          <w:rFonts w:hint="eastAsia"/>
        </w:rPr>
        <w:t>節</w:t>
      </w:r>
      <w:r w:rsidR="005C585A" w:rsidRPr="00551F1F">
        <w:t>隋唐的盛衰與士族的衰亡</w:t>
      </w:r>
    </w:p>
    <w:p w:rsidR="007F72C3" w:rsidRPr="00551F1F" w:rsidRDefault="007F72C3" w:rsidP="007F72C3">
      <w:pPr>
        <w:pStyle w:val="-5"/>
        <w:ind w:leftChars="520" w:left="1207" w:firstLineChars="0" w:firstLine="0"/>
        <w:rPr>
          <w:rFonts w:hint="eastAsia"/>
        </w:rPr>
      </w:pPr>
      <w:r w:rsidRPr="007F72C3">
        <w:rPr>
          <w:rFonts w:hint="eastAsia"/>
        </w:rPr>
        <w:t>108</w:t>
      </w:r>
      <w:r w:rsidRPr="007F72C3">
        <w:rPr>
          <w:rFonts w:hint="eastAsia"/>
        </w:rPr>
        <w:t>課綱《歷史</w:t>
      </w:r>
      <w:r w:rsidRPr="007F72C3">
        <w:rPr>
          <w:rFonts w:hint="eastAsia"/>
        </w:rPr>
        <w:t>2</w:t>
      </w:r>
      <w:r w:rsidRPr="007F72C3">
        <w:rPr>
          <w:rFonts w:hint="eastAsia"/>
        </w:rPr>
        <w:t>》</w:t>
      </w:r>
      <w:r w:rsidRPr="007F72C3">
        <w:rPr>
          <w:rFonts w:hint="eastAsia"/>
        </w:rPr>
        <w:t>CH1-2</w:t>
      </w:r>
      <w:r w:rsidRPr="007F72C3">
        <w:rPr>
          <w:rFonts w:hint="eastAsia"/>
        </w:rPr>
        <w:t>「傳統權威與統治技術」：說明中國歷代國家統治技術與對民間的控制，如戶籍、賦役與土地制度的掌控。</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B</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的主題是唐太宗下令大臣修《氏族志》的目的。士族也可做世族，題幹「以皇室為首」、「下令山東士族七姓十家不得自為婚」，都是本題的關鍵字句。魏晉時期，士族地位崇高，至唐代時，北方士族勢力仍盛。唐太宗命大臣修撰《氏族志》，剛修完時，</w:t>
      </w:r>
      <w:r w:rsidR="00DA7B25">
        <w:rPr>
          <w:rFonts w:hint="eastAsia"/>
        </w:rPr>
        <w:t>竟將</w:t>
      </w:r>
      <w:r w:rsidR="005C585A" w:rsidRPr="00551F1F">
        <w:rPr>
          <w:rFonts w:hint="eastAsia"/>
        </w:rPr>
        <w:t>博陵崔氏位列第一，引發太宗不滿，要求以皇室為首</w:t>
      </w:r>
      <w:r w:rsidR="00DA7B25" w:rsidRPr="00551F1F">
        <w:rPr>
          <w:rFonts w:hint="eastAsia"/>
        </w:rPr>
        <w:t>重新修訂</w:t>
      </w:r>
      <w:r w:rsidR="005C585A" w:rsidRPr="00551F1F">
        <w:rPr>
          <w:rFonts w:hint="eastAsia"/>
        </w:rPr>
        <w:t>；高宗</w:t>
      </w:r>
      <w:r w:rsidR="00DA7B25">
        <w:rPr>
          <w:rFonts w:hint="eastAsia"/>
        </w:rPr>
        <w:t>時，則</w:t>
      </w:r>
      <w:r w:rsidR="005C585A" w:rsidRPr="00551F1F">
        <w:rPr>
          <w:rFonts w:hint="eastAsia"/>
        </w:rPr>
        <w:t>要求山東士族彼此不得自相通婚，這些舉動都是希望壓制士族，以免威脅皇權。選項</w:t>
      </w:r>
      <w:r w:rsidR="005C585A" w:rsidRPr="00551F1F">
        <w:rPr>
          <w:rFonts w:hint="eastAsia"/>
        </w:rPr>
        <w:t>(</w:t>
      </w:r>
      <w:r w:rsidR="005C585A" w:rsidRPr="00551F1F">
        <w:t>A</w:t>
      </w:r>
      <w:r w:rsidR="005C585A" w:rsidRPr="00551F1F">
        <w:rPr>
          <w:rFonts w:hint="eastAsia"/>
        </w:rPr>
        <w:t>)</w:t>
      </w:r>
      <w:r w:rsidR="005C585A" w:rsidRPr="00551F1F">
        <w:rPr>
          <w:rFonts w:hint="eastAsia"/>
        </w:rPr>
        <w:t>科舉制度，本是隋文帝為壓制士族而設，</w:t>
      </w:r>
      <w:r w:rsidR="00DA7B25">
        <w:rPr>
          <w:rFonts w:hint="eastAsia"/>
        </w:rPr>
        <w:t>加上</w:t>
      </w:r>
      <w:r w:rsidR="005C585A" w:rsidRPr="00551F1F">
        <w:rPr>
          <w:rFonts w:hint="eastAsia"/>
        </w:rPr>
        <w:t>山東士族重視經學，</w:t>
      </w:r>
      <w:r w:rsidR="00DA7B25">
        <w:rPr>
          <w:rFonts w:hint="eastAsia"/>
        </w:rPr>
        <w:t>較</w:t>
      </w:r>
      <w:r w:rsidR="005C585A" w:rsidRPr="00551F1F">
        <w:rPr>
          <w:rFonts w:hint="eastAsia"/>
        </w:rPr>
        <w:t>擅長明經科，</w:t>
      </w:r>
      <w:r w:rsidR="00DA7B25">
        <w:rPr>
          <w:rFonts w:hint="eastAsia"/>
        </w:rPr>
        <w:t>無法兼顧</w:t>
      </w:r>
      <w:r w:rsidR="005C585A" w:rsidRPr="00551F1F">
        <w:rPr>
          <w:rFonts w:hint="eastAsia"/>
        </w:rPr>
        <w:t>重視文采的進士科，</w:t>
      </w:r>
      <w:r w:rsidR="00DA7B25">
        <w:rPr>
          <w:rFonts w:hint="eastAsia"/>
        </w:rPr>
        <w:t>因此</w:t>
      </w:r>
      <w:r w:rsidR="005C585A" w:rsidRPr="00551F1F">
        <w:rPr>
          <w:rFonts w:hint="eastAsia"/>
        </w:rPr>
        <w:t>很難壟斷科舉考</w:t>
      </w:r>
      <w:r w:rsidR="005C585A" w:rsidRPr="000E281C">
        <w:rPr>
          <w:rFonts w:hint="eastAsia"/>
        </w:rPr>
        <w:t>試；</w:t>
      </w:r>
      <w:r w:rsidR="00DA7B25" w:rsidRPr="000E281C">
        <w:rPr>
          <w:rFonts w:hint="eastAsia"/>
        </w:rPr>
        <w:t>選項</w:t>
      </w:r>
      <w:r w:rsidR="00DA7B25" w:rsidRPr="000E281C">
        <w:rPr>
          <w:rFonts w:hint="eastAsia"/>
        </w:rPr>
        <w:t>(C)</w:t>
      </w:r>
      <w:r w:rsidR="00DA7B25" w:rsidRPr="000E281C">
        <w:rPr>
          <w:rFonts w:hint="eastAsia"/>
        </w:rPr>
        <w:t>士族極重視儒學與家學，強調人倫與社會關係，不至於混淆；選項</w:t>
      </w:r>
      <w:r w:rsidR="00DA7B25" w:rsidRPr="000E281C">
        <w:rPr>
          <w:rFonts w:hint="eastAsia"/>
        </w:rPr>
        <w:t>(</w:t>
      </w:r>
      <w:r w:rsidR="00DA7B25" w:rsidRPr="000E281C">
        <w:t>D</w:t>
      </w:r>
      <w:r w:rsidR="00DA7B25" w:rsidRPr="000E281C">
        <w:rPr>
          <w:rFonts w:hint="eastAsia"/>
        </w:rPr>
        <w:t>)</w:t>
      </w:r>
      <w:r w:rsidR="00DA7B25" w:rsidRPr="000E281C">
        <w:rPr>
          <w:rFonts w:hint="eastAsia"/>
        </w:rPr>
        <w:t>中唐之前，政府實施均田制，授田予民，不至於因</w:t>
      </w:r>
      <w:r w:rsidR="00625192">
        <w:rPr>
          <w:rFonts w:hint="eastAsia"/>
        </w:rPr>
        <w:t>士</w:t>
      </w:r>
      <w:r w:rsidR="00DA7B25" w:rsidRPr="000E281C">
        <w:rPr>
          <w:rFonts w:hint="eastAsia"/>
        </w:rPr>
        <w:t>族通婚擴大土地兼併，就造成農民流離失所。</w:t>
      </w:r>
    </w:p>
    <w:p w:rsidR="00A079A3" w:rsidRPr="006815BE" w:rsidRDefault="00A079A3" w:rsidP="00A079A3">
      <w:pPr>
        <w:pStyle w:val="-2"/>
      </w:pPr>
      <w:r>
        <w:rPr>
          <w:rFonts w:ascii="Helvetica" w:hAnsi="Helvetica" w:hint="eastAsia"/>
          <w:b/>
          <w:noProof/>
          <w:color w:val="FFFFFF"/>
          <w:sz w:val="32"/>
          <w:szCs w:val="32"/>
        </w:rPr>
        <mc:AlternateContent>
          <mc:Choice Requires="wps">
            <w:drawing>
              <wp:anchor distT="0" distB="0" distL="114300" distR="114300" simplePos="0" relativeHeight="251672064" behindDoc="1" locked="0" layoutInCell="1" allowOverlap="1" wp14:anchorId="1A57D138" wp14:editId="36020233">
                <wp:simplePos x="0" y="0"/>
                <wp:positionH relativeFrom="column">
                  <wp:posOffset>-635</wp:posOffset>
                </wp:positionH>
                <wp:positionV relativeFrom="paragraph">
                  <wp:posOffset>177165</wp:posOffset>
                </wp:positionV>
                <wp:extent cx="6480000" cy="2196000"/>
                <wp:effectExtent l="0" t="0" r="0" b="0"/>
                <wp:wrapNone/>
                <wp:docPr id="11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B8253" id="AutoShape 74" o:spid="_x0000_s1026" style="position:absolute;margin-left:-.05pt;margin-top:13.95pt;width:510.25pt;height:172.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" fillcolor="#e6e6e6" stroked="f"/>
            </w:pict>
          </mc:Fallback>
        </mc:AlternateContent>
      </w:r>
      <w:r>
        <w:rPr>
          <w:rStyle w:val="-4"/>
          <w:rFonts w:hint="eastAsia"/>
        </w:rPr>
        <w:t>20</w:t>
      </w:r>
      <w:r>
        <w:t xml:space="preserve">　</w:t>
      </w:r>
      <w:r w:rsidRPr="006815BE">
        <w:t>有人回憶：當時，食物都要配給，沒有咖啡，但有糖和紅茶。每次參加茶會，都要自備糖和茶葉。原本商店中還有牛油和乳酪，大多來自紐西蘭或加拿大，現在也少了。經常一個月也吃不上一斤肉，天天吃鱈魚。有一段時間，政府領導人還提倡自己種植糧食作物，解決糧食短缺問題。這最可能是何時何地的景象？</w:t>
      </w:r>
      <w:r>
        <w:rPr>
          <w:rFonts w:hint="eastAsia"/>
        </w:rPr>
        <w:br/>
        <w:t>(A)</w:t>
      </w:r>
      <w:r w:rsidRPr="006815BE">
        <w:t>一次世界大戰時的德國</w:t>
      </w:r>
      <w:r w:rsidR="00DA7B25">
        <w:t xml:space="preserve">　</w:t>
      </w:r>
      <w:r>
        <w:br/>
        <w:t>(B)</w:t>
      </w:r>
      <w:r w:rsidRPr="006815BE">
        <w:t>二次世界大戰時的英國</w:t>
      </w:r>
      <w:r>
        <w:rPr>
          <w:rFonts w:hint="eastAsia"/>
        </w:rPr>
        <w:br/>
      </w:r>
      <w:r>
        <w:t>(C)</w:t>
      </w:r>
      <w:r w:rsidRPr="006815BE">
        <w:t>文化大革命時期的中國</w:t>
      </w:r>
      <w:r w:rsidRPr="006815BE">
        <w:tab/>
      </w:r>
      <w:r>
        <w:br/>
        <w:t>(D)</w:t>
      </w:r>
      <w:r w:rsidRPr="006815BE">
        <w:t>首次石油危機時的伊朗</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4</w:t>
      </w:r>
      <w:r w:rsidR="005C585A" w:rsidRPr="00551F1F">
        <w:rPr>
          <w:rFonts w:hint="eastAsia"/>
        </w:rPr>
        <w:t>，第</w:t>
      </w:r>
      <w:r w:rsidR="005C585A" w:rsidRPr="00551F1F">
        <w:rPr>
          <w:rFonts w:hint="eastAsia"/>
        </w:rPr>
        <w:t>7</w:t>
      </w:r>
      <w:r w:rsidR="005C585A" w:rsidRPr="00551F1F">
        <w:rPr>
          <w:rFonts w:hint="eastAsia"/>
        </w:rPr>
        <w:t>章第</w:t>
      </w:r>
      <w:r w:rsidR="005C585A" w:rsidRPr="00551F1F">
        <w:rPr>
          <w:rFonts w:hint="eastAsia"/>
        </w:rPr>
        <w:t>1</w:t>
      </w:r>
      <w:r w:rsidR="005C585A" w:rsidRPr="00551F1F">
        <w:rPr>
          <w:rFonts w:hint="eastAsia"/>
        </w:rPr>
        <w:t>節</w:t>
      </w:r>
      <w:r w:rsidR="005C585A" w:rsidRPr="00551F1F">
        <w:t>二次世界大戰始末</w:t>
      </w:r>
    </w:p>
    <w:p w:rsidR="00ED0F1F" w:rsidRPr="00551F1F" w:rsidRDefault="00ED0F1F" w:rsidP="00ED0F1F">
      <w:pPr>
        <w:pStyle w:val="-5"/>
        <w:ind w:leftChars="525" w:left="1218" w:firstLineChars="6" w:firstLine="14"/>
      </w:pPr>
      <w:r w:rsidRPr="00ED0F1F">
        <w:rPr>
          <w:rFonts w:hint="eastAsia"/>
        </w:rPr>
        <w:t>108</w:t>
      </w:r>
      <w:r w:rsidRPr="00ED0F1F">
        <w:rPr>
          <w:rFonts w:hint="eastAsia"/>
        </w:rPr>
        <w:t>課綱《歷史</w:t>
      </w:r>
      <w:r w:rsidRPr="00ED0F1F">
        <w:rPr>
          <w:rFonts w:hint="eastAsia"/>
        </w:rPr>
        <w:t>3</w:t>
      </w:r>
      <w:r w:rsidRPr="00ED0F1F">
        <w:rPr>
          <w:rFonts w:hint="eastAsia"/>
        </w:rPr>
        <w:t>》</w:t>
      </w:r>
      <w:r w:rsidRPr="00ED0F1F">
        <w:rPr>
          <w:rFonts w:hint="eastAsia"/>
        </w:rPr>
        <w:t>CH5-1</w:t>
      </w:r>
      <w:r w:rsidRPr="00ED0F1F">
        <w:rPr>
          <w:rFonts w:hint="eastAsia"/>
        </w:rPr>
        <w:t>「世界大戰與極權政治」：說明二次大戰各國動員人民參戰、民生經濟困難的現象。</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B</w:t>
      </w:r>
    </w:p>
    <w:p w:rsidR="005C585A" w:rsidRPr="00551F1F" w:rsidRDefault="00551F1F" w:rsidP="00551F1F">
      <w:pPr>
        <w:pStyle w:val="-5"/>
        <w:ind w:left="1207" w:hanging="1207"/>
      </w:pPr>
      <w:r w:rsidRPr="00551F1F">
        <w:rPr>
          <w:rFonts w:eastAsia="微軟正黑體" w:hint="eastAsia"/>
          <w:b/>
        </w:rPr>
        <w:lastRenderedPageBreak/>
        <w:t>解　　析：</w:t>
      </w:r>
      <w:r w:rsidRPr="00551F1F">
        <w:rPr>
          <w:rFonts w:eastAsia="微軟正黑體" w:hint="eastAsia"/>
          <w:b/>
        </w:rPr>
        <w:tab/>
      </w:r>
      <w:r w:rsidR="005C585A" w:rsidRPr="00551F1F">
        <w:rPr>
          <w:rFonts w:hint="eastAsia"/>
        </w:rPr>
        <w:t>本題測驗的主題是二次大戰時期，英國海上運輸遭到納粹德國潛艦的威脅，加上資源多投入戰場，人民</w:t>
      </w:r>
      <w:r w:rsidR="00DA7B25">
        <w:rPr>
          <w:rFonts w:hint="eastAsia"/>
        </w:rPr>
        <w:t>日常所需</w:t>
      </w:r>
      <w:r w:rsidR="005C585A" w:rsidRPr="00551F1F">
        <w:rPr>
          <w:rFonts w:hint="eastAsia"/>
        </w:rPr>
        <w:t>改採配給制，生活物資缺乏。題幹中「食物都要配給」、「牛油和乳酪，大多來自紐西蘭或加拿大」、「吃不上一斤肉，天天吃鱈魚」，都是本題解答的關鍵字句。紐西蘭及加拿大，原本都是英國的殖民地；無法吃到肉，但卻可天天吃鱈魚，可見應</w:t>
      </w:r>
      <w:r w:rsidR="005C585A" w:rsidRPr="000E281C">
        <w:rPr>
          <w:rFonts w:hint="eastAsia"/>
        </w:rPr>
        <w:t>是臨海國家，</w:t>
      </w:r>
      <w:r w:rsidR="00DA7B25" w:rsidRPr="000E281C">
        <w:rPr>
          <w:rFonts w:hint="eastAsia"/>
        </w:rPr>
        <w:t>因此</w:t>
      </w:r>
      <w:r w:rsidR="005C585A" w:rsidRPr="000E281C">
        <w:rPr>
          <w:rFonts w:hint="eastAsia"/>
        </w:rPr>
        <w:t>漁產豐盛、農牧業</w:t>
      </w:r>
      <w:r w:rsidR="00DA7B25" w:rsidRPr="000E281C">
        <w:rPr>
          <w:rFonts w:hint="eastAsia"/>
        </w:rPr>
        <w:t>相對</w:t>
      </w:r>
      <w:r w:rsidR="005C585A" w:rsidRPr="000E281C">
        <w:rPr>
          <w:rFonts w:hint="eastAsia"/>
        </w:rPr>
        <w:t>缺乏，選項中只有英國較為符合。選項</w:t>
      </w:r>
      <w:r w:rsidR="005C585A" w:rsidRPr="000E281C">
        <w:rPr>
          <w:rFonts w:hint="eastAsia"/>
        </w:rPr>
        <w:t>(</w:t>
      </w:r>
      <w:r w:rsidR="005C585A" w:rsidRPr="000E281C">
        <w:t>A</w:t>
      </w:r>
      <w:r w:rsidR="005C585A" w:rsidRPr="000E281C">
        <w:rPr>
          <w:rFonts w:hint="eastAsia"/>
        </w:rPr>
        <w:t>)</w:t>
      </w:r>
      <w:r w:rsidR="00DA7B25" w:rsidRPr="000E281C">
        <w:rPr>
          <w:rFonts w:hint="eastAsia"/>
        </w:rPr>
        <w:t>一戰時期的德國為同盟國，而加拿大、紐西蘭，則與協約國英國屬同一陣營，故此時德國應無法與加、紐兩國從事貿易</w:t>
      </w:r>
      <w:r w:rsidR="005C585A" w:rsidRPr="000E281C">
        <w:rPr>
          <w:rFonts w:hint="eastAsia"/>
        </w:rPr>
        <w:t>；選項</w:t>
      </w:r>
      <w:r w:rsidR="005C585A" w:rsidRPr="000E281C">
        <w:rPr>
          <w:rFonts w:hint="eastAsia"/>
        </w:rPr>
        <w:t>(</w:t>
      </w:r>
      <w:r w:rsidR="005C585A" w:rsidRPr="000E281C">
        <w:t>C</w:t>
      </w:r>
      <w:r w:rsidR="005C585A" w:rsidRPr="000E281C">
        <w:rPr>
          <w:rFonts w:hint="eastAsia"/>
        </w:rPr>
        <w:t>)</w:t>
      </w:r>
      <w:r w:rsidR="005C585A" w:rsidRPr="000E281C">
        <w:rPr>
          <w:rFonts w:hint="eastAsia"/>
        </w:rPr>
        <w:t>文化大革命時期，糧食並不短缺；選項</w:t>
      </w:r>
      <w:r w:rsidR="005C585A" w:rsidRPr="000E281C">
        <w:rPr>
          <w:rFonts w:hint="eastAsia"/>
        </w:rPr>
        <w:t>(</w:t>
      </w:r>
      <w:r w:rsidR="005C585A" w:rsidRPr="000E281C">
        <w:t>D</w:t>
      </w:r>
      <w:r w:rsidR="005C585A" w:rsidRPr="000E281C">
        <w:rPr>
          <w:rFonts w:hint="eastAsia"/>
        </w:rPr>
        <w:t>)</w:t>
      </w:r>
      <w:r w:rsidR="005C585A" w:rsidRPr="000E281C">
        <w:rPr>
          <w:rFonts w:hint="eastAsia"/>
        </w:rPr>
        <w:t>位處西亞地區，鱈魚並非伊朗的主要漁獲，很難天天吃到鱈魚。</w:t>
      </w:r>
    </w:p>
    <w:p w:rsidR="00A079A3" w:rsidRDefault="00A079A3" w:rsidP="00A079A3">
      <w:pPr>
        <w:pStyle w:val="-2"/>
      </w:pPr>
      <w:r>
        <w:rPr>
          <w:rFonts w:ascii="Helvetica" w:hAnsi="Helvetica" w:hint="eastAsia"/>
          <w:b/>
          <w:noProof/>
          <w:color w:val="FFFFFF"/>
          <w:sz w:val="32"/>
          <w:szCs w:val="32"/>
        </w:rPr>
        <mc:AlternateContent>
          <mc:Choice Requires="wps">
            <w:drawing>
              <wp:anchor distT="0" distB="0" distL="114300" distR="114300" simplePos="0" relativeHeight="251674112" behindDoc="1" locked="0" layoutInCell="1" allowOverlap="1" wp14:anchorId="0CA0A973" wp14:editId="0A915E39">
                <wp:simplePos x="0" y="0"/>
                <wp:positionH relativeFrom="column">
                  <wp:posOffset>-5080</wp:posOffset>
                </wp:positionH>
                <wp:positionV relativeFrom="paragraph">
                  <wp:posOffset>178435</wp:posOffset>
                </wp:positionV>
                <wp:extent cx="6480000" cy="1457325"/>
                <wp:effectExtent l="0" t="0" r="0" b="9525"/>
                <wp:wrapNone/>
                <wp:docPr id="11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57325"/>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FD740" id="AutoShape 74" o:spid="_x0000_s1026" style="position:absolute;margin-left:-.4pt;margin-top:14.05pt;width:510.25pt;height:11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" fillcolor="#e6e6e6" stroked="f"/>
            </w:pict>
          </mc:Fallback>
        </mc:AlternateContent>
      </w:r>
      <w:r>
        <w:rPr>
          <w:rStyle w:val="-4"/>
          <w:rFonts w:hint="eastAsia"/>
        </w:rPr>
        <w:t>21</w:t>
      </w:r>
      <w:r>
        <w:t xml:space="preserve">　</w:t>
      </w:r>
      <w:r w:rsidRPr="006815BE">
        <w:t>二十世紀初，一名道士在某處山洞中整理文物，發現許多自十六國到北宋以前的公私文書、大量的佛教典籍及繪畫作品。這些文件的書寫文字，除中文外，還有梵文和藏文等。許多外國學者聞風而至，購走大量文物，至今仍存於英、俄、法等國的國家博物館及圖書館。此山洞最可能位在：</w:t>
      </w:r>
      <w:r>
        <w:rPr>
          <w:rFonts w:hint="eastAsia"/>
        </w:rPr>
        <w:br/>
        <w:t>(A)</w:t>
      </w:r>
      <w:r w:rsidRPr="006815BE">
        <w:t>山西</w:t>
      </w:r>
      <w:r w:rsidR="00D20DE7">
        <w:rPr>
          <w:rFonts w:hint="eastAsia"/>
        </w:rPr>
        <w:t xml:space="preserve">　</w:t>
      </w:r>
      <w:r w:rsidR="00625488">
        <w:rPr>
          <w:rFonts w:hint="eastAsia"/>
        </w:rPr>
        <w:t xml:space="preserve">　　　　</w:t>
      </w:r>
      <w:r>
        <w:t>(B)</w:t>
      </w:r>
      <w:r w:rsidRPr="006815BE">
        <w:t>遼寧</w:t>
      </w:r>
      <w:r w:rsidR="00D20DE7">
        <w:rPr>
          <w:rFonts w:hint="eastAsia"/>
        </w:rPr>
        <w:t xml:space="preserve">　</w:t>
      </w:r>
      <w:r w:rsidR="00625488">
        <w:rPr>
          <w:rFonts w:hint="eastAsia"/>
        </w:rPr>
        <w:t xml:space="preserve">　　　　</w:t>
      </w:r>
      <w:r>
        <w:t>(C)</w:t>
      </w:r>
      <w:r w:rsidRPr="006815BE">
        <w:t>甘肅</w:t>
      </w:r>
      <w:r w:rsidR="00D20DE7">
        <w:rPr>
          <w:rFonts w:hint="eastAsia"/>
        </w:rPr>
        <w:t xml:space="preserve">　</w:t>
      </w:r>
      <w:r w:rsidR="00625488">
        <w:rPr>
          <w:rFonts w:hint="eastAsia"/>
        </w:rPr>
        <w:t xml:space="preserve">　　　　</w:t>
      </w:r>
      <w:r>
        <w:t>(D)</w:t>
      </w:r>
      <w:r w:rsidRPr="006815BE">
        <w:t>雲南</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470817">
        <w:rPr>
          <w:rFonts w:hint="eastAsia"/>
        </w:rPr>
        <w:t>10</w:t>
      </w:r>
      <w:r w:rsidR="005C585A" w:rsidRPr="00551F1F">
        <w:rPr>
          <w:rFonts w:hint="eastAsia"/>
        </w:rPr>
        <w:t>章第</w:t>
      </w:r>
      <w:r w:rsidR="005C585A" w:rsidRPr="00551F1F">
        <w:rPr>
          <w:rFonts w:hint="eastAsia"/>
        </w:rPr>
        <w:t>2</w:t>
      </w:r>
      <w:r w:rsidR="005C585A" w:rsidRPr="00551F1F">
        <w:rPr>
          <w:rFonts w:hint="eastAsia"/>
        </w:rPr>
        <w:t>節</w:t>
      </w:r>
      <w:r w:rsidR="00470817">
        <w:t>外患頻仍</w:t>
      </w:r>
    </w:p>
    <w:p w:rsidR="00B7680B" w:rsidRPr="00B7680B" w:rsidRDefault="00B7680B" w:rsidP="00B7680B">
      <w:pPr>
        <w:pStyle w:val="-5"/>
        <w:ind w:leftChars="520" w:left="1207" w:firstLineChars="0" w:firstLine="0"/>
      </w:pPr>
      <w:r w:rsidRPr="00B7680B">
        <w:rPr>
          <w:rFonts w:hint="eastAsia"/>
        </w:rPr>
        <w:t>108</w:t>
      </w:r>
      <w:r w:rsidRPr="00B7680B">
        <w:rPr>
          <w:rFonts w:hint="eastAsia"/>
        </w:rPr>
        <w:t>課綱《歷史</w:t>
      </w:r>
      <w:r w:rsidRPr="00B7680B">
        <w:rPr>
          <w:rFonts w:hint="eastAsia"/>
        </w:rPr>
        <w:t>2</w:t>
      </w:r>
      <w:r w:rsidRPr="00B7680B">
        <w:rPr>
          <w:rFonts w:hint="eastAsia"/>
        </w:rPr>
        <w:t>》</w:t>
      </w:r>
      <w:r w:rsidRPr="00B7680B">
        <w:rPr>
          <w:rFonts w:hint="eastAsia"/>
        </w:rPr>
        <w:t>CH5-1</w:t>
      </w:r>
      <w:r w:rsidRPr="00B7680B">
        <w:rPr>
          <w:rFonts w:hint="eastAsia"/>
        </w:rPr>
        <w:t>「中國的危機與轉變」：說明清末中國在列強的侵奪之下，各國勢力的地域及中國所受到的文化流失。</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C</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w:t>
      </w:r>
      <w:r w:rsidR="00470817">
        <w:rPr>
          <w:rFonts w:hint="eastAsia"/>
        </w:rPr>
        <w:t>清末西方列強在華的掠奪。</w:t>
      </w:r>
      <w:r w:rsidR="005C585A" w:rsidRPr="00551F1F">
        <w:rPr>
          <w:rFonts w:hint="eastAsia"/>
        </w:rPr>
        <w:t>題幹中「文件的書寫文字，除中文外，還有梵文和藏文等」、「購走大量文物，至今仍存於英、俄</w:t>
      </w:r>
      <w:r w:rsidR="00470817" w:rsidRPr="00551F1F">
        <w:rPr>
          <w:rFonts w:hint="eastAsia"/>
        </w:rPr>
        <w:t>、法</w:t>
      </w:r>
      <w:r w:rsidR="005C585A" w:rsidRPr="00551F1F">
        <w:rPr>
          <w:rFonts w:hint="eastAsia"/>
        </w:rPr>
        <w:t>等國」是解答的關鍵字句，可以得知此地深受印度、西藏文化影響，並鄰近</w:t>
      </w:r>
      <w:r w:rsidR="00470817">
        <w:rPr>
          <w:rFonts w:hint="eastAsia"/>
        </w:rPr>
        <w:t>西方勢力進駐的</w:t>
      </w:r>
      <w:r w:rsidR="005C585A" w:rsidRPr="00551F1F">
        <w:rPr>
          <w:rFonts w:hint="eastAsia"/>
        </w:rPr>
        <w:t>新疆、西藏地區，</w:t>
      </w:r>
      <w:r w:rsidR="00470817">
        <w:rPr>
          <w:rFonts w:hint="eastAsia"/>
        </w:rPr>
        <w:t>外國</w:t>
      </w:r>
      <w:r w:rsidR="005C585A" w:rsidRPr="00551F1F">
        <w:rPr>
          <w:rFonts w:hint="eastAsia"/>
        </w:rPr>
        <w:t>學者才能前來收購。此山洞應是莫高窟，當中的敦煌文物於二十世紀初被英、法、俄等國探險家</w:t>
      </w:r>
      <w:r w:rsidR="00E3761E">
        <w:rPr>
          <w:rFonts w:hint="eastAsia"/>
        </w:rPr>
        <w:t>收</w:t>
      </w:r>
      <w:r w:rsidR="005C585A" w:rsidRPr="00551F1F">
        <w:rPr>
          <w:rFonts w:hint="eastAsia"/>
        </w:rPr>
        <w:t>購回國，成為博物館藏品。選項</w:t>
      </w:r>
      <w:r w:rsidR="005C585A" w:rsidRPr="00551F1F">
        <w:rPr>
          <w:rFonts w:hint="eastAsia"/>
        </w:rPr>
        <w:t>(</w:t>
      </w:r>
      <w:r w:rsidR="005C585A" w:rsidRPr="00551F1F">
        <w:t>A</w:t>
      </w:r>
      <w:r w:rsidR="005C585A" w:rsidRPr="00551F1F">
        <w:rPr>
          <w:rFonts w:hint="eastAsia"/>
        </w:rPr>
        <w:t>)</w:t>
      </w:r>
      <w:r w:rsidR="005C585A" w:rsidRPr="00551F1F">
        <w:rPr>
          <w:rFonts w:hint="eastAsia"/>
        </w:rPr>
        <w:t>、</w:t>
      </w:r>
      <w:r w:rsidR="005C585A" w:rsidRPr="00551F1F">
        <w:rPr>
          <w:rFonts w:hint="eastAsia"/>
        </w:rPr>
        <w:t>(</w:t>
      </w:r>
      <w:r w:rsidR="005C585A" w:rsidRPr="00551F1F">
        <w:t>B</w:t>
      </w:r>
      <w:r w:rsidR="005C585A" w:rsidRPr="00551F1F">
        <w:rPr>
          <w:rFonts w:hint="eastAsia"/>
        </w:rPr>
        <w:t>)</w:t>
      </w:r>
      <w:r w:rsidR="005C585A" w:rsidRPr="00551F1F">
        <w:rPr>
          <w:rFonts w:hint="eastAsia"/>
        </w:rPr>
        <w:t>位在華北、東北地區，遠離印度與西藏，不太可能出現大量的梵文、藏文文物；選項</w:t>
      </w:r>
      <w:r w:rsidR="005C585A" w:rsidRPr="00551F1F">
        <w:rPr>
          <w:rFonts w:hint="eastAsia"/>
        </w:rPr>
        <w:t>(</w:t>
      </w:r>
      <w:r w:rsidR="005C585A" w:rsidRPr="00551F1F">
        <w:t>D</w:t>
      </w:r>
      <w:r w:rsidR="005C585A" w:rsidRPr="00551F1F">
        <w:rPr>
          <w:rFonts w:hint="eastAsia"/>
        </w:rPr>
        <w:t>)</w:t>
      </w:r>
      <w:r w:rsidR="005C585A" w:rsidRPr="00551F1F">
        <w:rPr>
          <w:rFonts w:hint="eastAsia"/>
        </w:rPr>
        <w:t>遠離俄國，俄國學者要前來取走大量文物，較為困難。</w:t>
      </w:r>
    </w:p>
    <w:p w:rsidR="00A079A3" w:rsidRPr="006815BE" w:rsidRDefault="00A079A3" w:rsidP="00A079A3">
      <w:pPr>
        <w:pStyle w:val="-2"/>
      </w:pPr>
      <w:r>
        <w:rPr>
          <w:rFonts w:ascii="Helvetica" w:hAnsi="Helvetica" w:hint="eastAsia"/>
          <w:b/>
          <w:noProof/>
          <w:color w:val="FFFFFF"/>
          <w:sz w:val="32"/>
          <w:szCs w:val="32"/>
        </w:rPr>
        <mc:AlternateContent>
          <mc:Choice Requires="wps">
            <w:drawing>
              <wp:anchor distT="0" distB="0" distL="114300" distR="114300" simplePos="0" relativeHeight="251676160" behindDoc="1" locked="0" layoutInCell="1" allowOverlap="1" wp14:anchorId="1686DF85" wp14:editId="4F39B114">
                <wp:simplePos x="0" y="0"/>
                <wp:positionH relativeFrom="column">
                  <wp:posOffset>0</wp:posOffset>
                </wp:positionH>
                <wp:positionV relativeFrom="paragraph">
                  <wp:posOffset>180340</wp:posOffset>
                </wp:positionV>
                <wp:extent cx="6480000" cy="1656000"/>
                <wp:effectExtent l="0" t="0" r="0" b="1905"/>
                <wp:wrapNone/>
                <wp:docPr id="11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65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6E663" id="AutoShape 74" o:spid="_x0000_s1026" style="position:absolute;margin-left:0;margin-top:14.2pt;width:510.25pt;height:130.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" fillcolor="#e6e6e6" stroked="f"/>
            </w:pict>
          </mc:Fallback>
        </mc:AlternateContent>
      </w:r>
      <w:r>
        <w:rPr>
          <w:rStyle w:val="-4"/>
          <w:rFonts w:hint="eastAsia"/>
        </w:rPr>
        <w:t>22</w:t>
      </w:r>
      <w:r>
        <w:t xml:space="preserve">　</w:t>
      </w:r>
      <w:r w:rsidRPr="006815BE">
        <w:t>自</w:t>
      </w:r>
      <w:r w:rsidRPr="006815BE">
        <w:t>1943</w:t>
      </w:r>
      <w:r w:rsidRPr="006815BE">
        <w:t>年</w:t>
      </w:r>
      <w:r w:rsidRPr="006815BE">
        <w:t>5</w:t>
      </w:r>
      <w:r w:rsidRPr="006815BE">
        <w:t>月至</w:t>
      </w:r>
      <w:r w:rsidRPr="006815BE">
        <w:t>1944</w:t>
      </w:r>
      <w:r w:rsidRPr="006815BE">
        <w:t>年</w:t>
      </w:r>
      <w:r w:rsidRPr="006815BE">
        <w:t>7</w:t>
      </w:r>
      <w:r w:rsidRPr="006815BE">
        <w:t>月間，日本帝國與臺灣總督府動員並組織超過兩萬名的臺灣青年，派遣至新幾</w:t>
      </w:r>
      <w:r w:rsidRPr="006815BE">
        <w:rPr>
          <w:rFonts w:ascii="細明體" w:eastAsia="細明體" w:hAnsi="細明體" w:cs="細明體" w:hint="eastAsia"/>
        </w:rPr>
        <w:t>内</w:t>
      </w:r>
      <w:r w:rsidRPr="006815BE">
        <w:rPr>
          <w:rFonts w:ascii="華康中明體" w:hAnsi="華康中明體" w:cs="華康中明體" w:hint="eastAsia"/>
        </w:rPr>
        <w:t>亞、菲律賓和印尼等地，擔任各種任務。這些臺灣青年最可能是：</w:t>
      </w:r>
      <w:r>
        <w:rPr>
          <w:rFonts w:ascii="華康中明體" w:hAnsi="華康中明體" w:cs="華康中明體"/>
        </w:rPr>
        <w:br/>
      </w:r>
      <w:r>
        <w:rPr>
          <w:rFonts w:hint="eastAsia"/>
        </w:rPr>
        <w:t>(A)</w:t>
      </w:r>
      <w:r w:rsidRPr="006815BE">
        <w:t>擔任突襲戰鬥任務的神風特攻隊</w:t>
      </w:r>
      <w:r>
        <w:br/>
        <w:t>(B)</w:t>
      </w:r>
      <w:r w:rsidRPr="006815BE">
        <w:t>擔任戰鬥任務的臺灣特別志願兵</w:t>
      </w:r>
      <w:r>
        <w:br/>
        <w:t>(C)</w:t>
      </w:r>
      <w:r w:rsidRPr="006815BE">
        <w:t>擔任軍機組裝工作的臺灣少年工</w:t>
      </w:r>
      <w:r>
        <w:br/>
        <w:t>(D)</w:t>
      </w:r>
      <w:r w:rsidRPr="006815BE">
        <w:t>擔任軍伕軍屬的臺灣特設勤勞團</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1</w:t>
      </w:r>
      <w:r w:rsidR="005C585A" w:rsidRPr="00551F1F">
        <w:rPr>
          <w:rFonts w:hint="eastAsia"/>
        </w:rPr>
        <w:t>，第</w:t>
      </w:r>
      <w:r w:rsidR="005C585A" w:rsidRPr="00551F1F">
        <w:rPr>
          <w:rFonts w:hint="eastAsia"/>
        </w:rPr>
        <w:t>8</w:t>
      </w:r>
      <w:r w:rsidR="005C585A" w:rsidRPr="00551F1F">
        <w:rPr>
          <w:rFonts w:hint="eastAsia"/>
        </w:rPr>
        <w:t>章第</w:t>
      </w:r>
      <w:r w:rsidR="005C585A" w:rsidRPr="00551F1F">
        <w:rPr>
          <w:rFonts w:hint="eastAsia"/>
        </w:rPr>
        <w:t>2</w:t>
      </w:r>
      <w:r w:rsidR="005C585A" w:rsidRPr="00551F1F">
        <w:rPr>
          <w:rFonts w:hint="eastAsia"/>
        </w:rPr>
        <w:t>節</w:t>
      </w:r>
      <w:r w:rsidR="005C585A" w:rsidRPr="00551F1F">
        <w:t>戰爭體制下的臺灣人</w:t>
      </w:r>
    </w:p>
    <w:p w:rsidR="00DB6A9A" w:rsidRPr="00551F1F" w:rsidRDefault="00DB6A9A" w:rsidP="00DB6A9A">
      <w:pPr>
        <w:pStyle w:val="-5"/>
        <w:ind w:leftChars="520" w:left="1207" w:firstLineChars="0" w:firstLine="0"/>
      </w:pPr>
      <w:r w:rsidRPr="00DB6A9A">
        <w:rPr>
          <w:rFonts w:hint="eastAsia"/>
        </w:rPr>
        <w:t>108</w:t>
      </w:r>
      <w:r w:rsidRPr="00DB6A9A">
        <w:rPr>
          <w:rFonts w:hint="eastAsia"/>
        </w:rPr>
        <w:t>課綱《歷史</w:t>
      </w:r>
      <w:r w:rsidRPr="00DB6A9A">
        <w:rPr>
          <w:rFonts w:hint="eastAsia"/>
        </w:rPr>
        <w:t>1</w:t>
      </w:r>
      <w:r w:rsidRPr="00DB6A9A">
        <w:rPr>
          <w:rFonts w:hint="eastAsia"/>
        </w:rPr>
        <w:t>》</w:t>
      </w:r>
      <w:r w:rsidRPr="00DB6A9A">
        <w:rPr>
          <w:rFonts w:hint="eastAsia"/>
        </w:rPr>
        <w:t>CH3-2</w:t>
      </w:r>
      <w:r w:rsidR="008155F2">
        <w:rPr>
          <w:rFonts w:hint="eastAsia"/>
        </w:rPr>
        <w:t>「西方現代國家統治體制的引進」：中日戰爭爆發後至</w:t>
      </w:r>
      <w:r w:rsidRPr="00DB6A9A">
        <w:rPr>
          <w:rFonts w:hint="eastAsia"/>
        </w:rPr>
        <w:t>戰爭結束</w:t>
      </w:r>
      <w:r w:rsidRPr="00DB6A9A">
        <w:rPr>
          <w:rFonts w:hint="eastAsia"/>
        </w:rPr>
        <w:lastRenderedPageBreak/>
        <w:t>期間，總督府陸續徵召臺灣人赴前線支援戰場。</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D</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太平洋戰爭期間，受日本徵召前往戰場擔任軍伕的臺灣特設勤勞團。題幹中「兩萬名的臺灣青年」、「派遣至新幾內亞、菲律賓和印尼等地，擔任各種任務」是解答的關鍵字句。這些青年不僅總數龐大，多派遣至南洋群島地區，且任務龐雜，</w:t>
      </w:r>
      <w:r w:rsidR="005C585A" w:rsidRPr="00551F1F">
        <w:t>工作內容除替日人興建機場外，亦派至貨物廠、船隻</w:t>
      </w:r>
      <w:r w:rsidR="005C585A" w:rsidRPr="00551F1F">
        <w:rPr>
          <w:rFonts w:hint="eastAsia"/>
        </w:rPr>
        <w:t>停</w:t>
      </w:r>
      <w:r w:rsidR="005C585A" w:rsidRPr="00551F1F">
        <w:t>泊場、野戰貨物廠、</w:t>
      </w:r>
      <w:r w:rsidR="005C585A" w:rsidRPr="00551F1F">
        <w:rPr>
          <w:rFonts w:hint="eastAsia"/>
        </w:rPr>
        <w:t>汽車</w:t>
      </w:r>
      <w:r w:rsidR="005C585A" w:rsidRPr="00551F1F">
        <w:t>廠等地，進行雜役或是農業種植的工作。</w:t>
      </w:r>
      <w:r w:rsidR="005C585A" w:rsidRPr="00551F1F">
        <w:rPr>
          <w:rFonts w:hint="eastAsia"/>
        </w:rPr>
        <w:t>可知應是協助戰場後勤的軍伕，而非親自上戰場的士兵，故答案應是選項</w:t>
      </w:r>
      <w:r w:rsidR="005C585A" w:rsidRPr="00551F1F">
        <w:rPr>
          <w:rFonts w:hint="eastAsia"/>
        </w:rPr>
        <w:t>(</w:t>
      </w:r>
      <w:r w:rsidR="005C585A" w:rsidRPr="00551F1F">
        <w:t>D</w:t>
      </w:r>
      <w:r w:rsidR="005C585A" w:rsidRPr="00551F1F">
        <w:rPr>
          <w:rFonts w:hint="eastAsia"/>
        </w:rPr>
        <w:t>)</w:t>
      </w:r>
      <w:r w:rsidR="005C585A" w:rsidRPr="00551F1F">
        <w:rPr>
          <w:rFonts w:hint="eastAsia"/>
        </w:rPr>
        <w:t>。選項</w:t>
      </w:r>
      <w:r w:rsidR="005C585A" w:rsidRPr="00551F1F">
        <w:rPr>
          <w:rFonts w:hint="eastAsia"/>
        </w:rPr>
        <w:t>(</w:t>
      </w:r>
      <w:r w:rsidR="005C585A" w:rsidRPr="00551F1F">
        <w:t>A</w:t>
      </w:r>
      <w:r w:rsidR="005C585A" w:rsidRPr="00551F1F">
        <w:rPr>
          <w:rFonts w:hint="eastAsia"/>
        </w:rPr>
        <w:t>)</w:t>
      </w:r>
      <w:r w:rsidR="005C585A" w:rsidRPr="00551F1F">
        <w:rPr>
          <w:rFonts w:hint="eastAsia"/>
        </w:rPr>
        <w:t>神風特攻隊於</w:t>
      </w:r>
      <w:r w:rsidR="005C585A" w:rsidRPr="00551F1F">
        <w:rPr>
          <w:rFonts w:hint="eastAsia"/>
        </w:rPr>
        <w:t>1944</w:t>
      </w:r>
      <w:r w:rsidR="005C585A" w:rsidRPr="00551F1F">
        <w:rPr>
          <w:rFonts w:hint="eastAsia"/>
        </w:rPr>
        <w:t>年</w:t>
      </w:r>
      <w:r w:rsidR="005C585A" w:rsidRPr="00551F1F">
        <w:rPr>
          <w:rFonts w:hint="eastAsia"/>
        </w:rPr>
        <w:t>10</w:t>
      </w:r>
      <w:r w:rsidR="005C585A" w:rsidRPr="00551F1F">
        <w:rPr>
          <w:rFonts w:hint="eastAsia"/>
        </w:rPr>
        <w:t>月才開始投入任務，成員主要為日本人，臺灣人不多；選項</w:t>
      </w:r>
      <w:r w:rsidR="005C585A" w:rsidRPr="00551F1F">
        <w:rPr>
          <w:rFonts w:hint="eastAsia"/>
        </w:rPr>
        <w:t>(</w:t>
      </w:r>
      <w:r w:rsidR="005C585A" w:rsidRPr="00551F1F">
        <w:t>B</w:t>
      </w:r>
      <w:r w:rsidR="005C585A" w:rsidRPr="00551F1F">
        <w:rPr>
          <w:rFonts w:hint="eastAsia"/>
        </w:rPr>
        <w:t>)</w:t>
      </w:r>
      <w:r w:rsidR="005C585A" w:rsidRPr="00551F1F">
        <w:rPr>
          <w:rFonts w:hint="eastAsia"/>
        </w:rPr>
        <w:t>臺灣特別志願兵共有多批，</w:t>
      </w:r>
      <w:r w:rsidR="005C585A" w:rsidRPr="00551F1F">
        <w:rPr>
          <w:rFonts w:hint="eastAsia"/>
        </w:rPr>
        <w:t>1942</w:t>
      </w:r>
      <w:r w:rsidR="005C585A" w:rsidRPr="00551F1F">
        <w:rPr>
          <w:rFonts w:hint="eastAsia"/>
        </w:rPr>
        <w:t>年，日本在臺灣公布陸軍特別志願兵制度，到</w:t>
      </w:r>
      <w:r w:rsidR="005C585A" w:rsidRPr="00551F1F">
        <w:rPr>
          <w:rFonts w:hint="eastAsia"/>
        </w:rPr>
        <w:t>1945</w:t>
      </w:r>
      <w:r w:rsidR="005C585A" w:rsidRPr="00551F1F">
        <w:rPr>
          <w:rFonts w:hint="eastAsia"/>
        </w:rPr>
        <w:t>年止，約</w:t>
      </w:r>
      <w:r w:rsidR="005C585A" w:rsidRPr="00551F1F">
        <w:rPr>
          <w:rFonts w:hint="eastAsia"/>
        </w:rPr>
        <w:t>5,500</w:t>
      </w:r>
      <w:r w:rsidR="005C585A" w:rsidRPr="00551F1F">
        <w:rPr>
          <w:rFonts w:hint="eastAsia"/>
        </w:rPr>
        <w:t>餘人參加；</w:t>
      </w:r>
      <w:r w:rsidR="005C585A" w:rsidRPr="00551F1F">
        <w:rPr>
          <w:rFonts w:hint="eastAsia"/>
        </w:rPr>
        <w:t>1943</w:t>
      </w:r>
      <w:r w:rsidR="005C585A" w:rsidRPr="00551F1F">
        <w:rPr>
          <w:rFonts w:hint="eastAsia"/>
        </w:rPr>
        <w:t>年公布海軍特別志願兵制度，至</w:t>
      </w:r>
      <w:r w:rsidR="005C585A" w:rsidRPr="00551F1F">
        <w:rPr>
          <w:rFonts w:hint="eastAsia"/>
        </w:rPr>
        <w:t>1945</w:t>
      </w:r>
      <w:r w:rsidR="005C585A" w:rsidRPr="00551F1F">
        <w:rPr>
          <w:rFonts w:hint="eastAsia"/>
        </w:rPr>
        <w:t>年約</w:t>
      </w:r>
      <w:r w:rsidR="005C585A" w:rsidRPr="00551F1F">
        <w:rPr>
          <w:rFonts w:hint="eastAsia"/>
        </w:rPr>
        <w:t>11,000</w:t>
      </w:r>
      <w:r w:rsidR="005C585A" w:rsidRPr="00551F1F">
        <w:rPr>
          <w:rFonts w:hint="eastAsia"/>
        </w:rPr>
        <w:t>餘人參加，兩者的人數</w:t>
      </w:r>
      <w:r w:rsidR="00062C0B">
        <w:rPr>
          <w:rFonts w:hint="eastAsia"/>
        </w:rPr>
        <w:t>均</w:t>
      </w:r>
      <w:r w:rsidR="005C585A" w:rsidRPr="00551F1F">
        <w:rPr>
          <w:rFonts w:hint="eastAsia"/>
        </w:rPr>
        <w:t>未超過兩萬名，且因後期日本海空軍優勢喪失，缺乏運輸工具，大多</w:t>
      </w:r>
      <w:r w:rsidR="00062C0B">
        <w:rPr>
          <w:rFonts w:hint="eastAsia"/>
        </w:rPr>
        <w:t>在</w:t>
      </w:r>
      <w:r w:rsidR="005C585A" w:rsidRPr="00551F1F">
        <w:rPr>
          <w:rFonts w:hint="eastAsia"/>
        </w:rPr>
        <w:t>臺進行守備任務；選項</w:t>
      </w:r>
      <w:r w:rsidR="005C585A" w:rsidRPr="00551F1F">
        <w:rPr>
          <w:rFonts w:hint="eastAsia"/>
        </w:rPr>
        <w:t>(</w:t>
      </w:r>
      <w:r w:rsidR="005C585A" w:rsidRPr="00551F1F">
        <w:t>C</w:t>
      </w:r>
      <w:r w:rsidR="005C585A" w:rsidRPr="00551F1F">
        <w:rPr>
          <w:rFonts w:hint="eastAsia"/>
        </w:rPr>
        <w:t>)</w:t>
      </w:r>
      <w:r w:rsidR="005C585A" w:rsidRPr="00551F1F">
        <w:rPr>
          <w:rFonts w:hint="eastAsia"/>
        </w:rPr>
        <w:t>受招募的臺灣少年工多前往日本工廠工作，人數約在</w:t>
      </w:r>
      <w:r w:rsidR="005C585A" w:rsidRPr="00551F1F">
        <w:rPr>
          <w:rFonts w:hint="eastAsia"/>
        </w:rPr>
        <w:t>8</w:t>
      </w:r>
      <w:r w:rsidR="005C585A" w:rsidRPr="00551F1F">
        <w:rPr>
          <w:rFonts w:hint="eastAsia"/>
        </w:rPr>
        <w:t>千多人左右。</w:t>
      </w:r>
    </w:p>
    <w:p w:rsidR="00A079A3" w:rsidRPr="006815BE" w:rsidRDefault="00A079A3" w:rsidP="00A079A3">
      <w:pPr>
        <w:pStyle w:val="-2"/>
      </w:pPr>
      <w:r>
        <w:rPr>
          <w:rFonts w:ascii="Helvetica" w:hAnsi="Helvetica" w:hint="eastAsia"/>
          <w:b/>
          <w:noProof/>
          <w:color w:val="FFFFFF"/>
          <w:sz w:val="32"/>
          <w:szCs w:val="32"/>
        </w:rPr>
        <mc:AlternateContent>
          <mc:Choice Requires="wps">
            <w:drawing>
              <wp:anchor distT="0" distB="0" distL="114300" distR="114300" simplePos="0" relativeHeight="251678208" behindDoc="1" locked="0" layoutInCell="1" allowOverlap="1" wp14:anchorId="310CD1E8" wp14:editId="53DD71CB">
                <wp:simplePos x="0" y="0"/>
                <wp:positionH relativeFrom="column">
                  <wp:posOffset>4445</wp:posOffset>
                </wp:positionH>
                <wp:positionV relativeFrom="paragraph">
                  <wp:posOffset>184785</wp:posOffset>
                </wp:positionV>
                <wp:extent cx="6480000" cy="962025"/>
                <wp:effectExtent l="0" t="0" r="0" b="9525"/>
                <wp:wrapNone/>
                <wp:docPr id="11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962025"/>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3FC80" id="AutoShape 74" o:spid="_x0000_s1026" style="position:absolute;margin-left:.35pt;margin-top:14.55pt;width:510.25pt;height:75.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" fillcolor="#e6e6e6" stroked="f"/>
            </w:pict>
          </mc:Fallback>
        </mc:AlternateContent>
      </w:r>
      <w:r>
        <w:rPr>
          <w:rStyle w:val="-4"/>
          <w:rFonts w:hint="eastAsia"/>
        </w:rPr>
        <w:t>23</w:t>
      </w:r>
      <w:r>
        <w:t xml:space="preserve">　</w:t>
      </w:r>
      <w:r w:rsidRPr="006815BE">
        <w:t>某一時期，許多知識分子研究軍事技術，紛紛著書立說，出版了《火輪船圖說》、《演炮圖說》、《西洋自來火銃制法》及《請仿西洋製造火藥疏》等書。這種情況最可能反映哪種思想？</w:t>
      </w:r>
      <w:r>
        <w:rPr>
          <w:rFonts w:hint="eastAsia"/>
        </w:rPr>
        <w:br/>
        <w:t>(A)</w:t>
      </w:r>
      <w:r w:rsidRPr="006815BE">
        <w:t>嚴守夷夏之防</w:t>
      </w:r>
      <w:r w:rsidR="00625488">
        <w:rPr>
          <w:rFonts w:hint="eastAsia"/>
        </w:rPr>
        <w:t xml:space="preserve">　　　</w:t>
      </w:r>
      <w:r>
        <w:t>(B)</w:t>
      </w:r>
      <w:r w:rsidRPr="006815BE">
        <w:t>推動全盤西化</w:t>
      </w:r>
      <w:r w:rsidR="00625488">
        <w:rPr>
          <w:rFonts w:hint="eastAsia"/>
        </w:rPr>
        <w:t xml:space="preserve">　　　</w:t>
      </w:r>
      <w:r>
        <w:t>(C)</w:t>
      </w:r>
      <w:r w:rsidRPr="006815BE">
        <w:t>師夷長技制夷</w:t>
      </w:r>
      <w:r w:rsidR="00625488">
        <w:rPr>
          <w:rFonts w:hint="eastAsia"/>
        </w:rPr>
        <w:t xml:space="preserve">　　　</w:t>
      </w:r>
      <w:r>
        <w:t>(D)</w:t>
      </w:r>
      <w:r w:rsidRPr="006815BE">
        <w:t>擴張軍國主義</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5C585A" w:rsidRPr="00551F1F">
        <w:rPr>
          <w:rFonts w:hint="eastAsia"/>
        </w:rPr>
        <w:t>11</w:t>
      </w:r>
      <w:r w:rsidR="005C585A" w:rsidRPr="00551F1F">
        <w:rPr>
          <w:rFonts w:hint="eastAsia"/>
        </w:rPr>
        <w:t>章第</w:t>
      </w:r>
      <w:r w:rsidR="005C585A" w:rsidRPr="00551F1F">
        <w:rPr>
          <w:rFonts w:hint="eastAsia"/>
        </w:rPr>
        <w:t>1</w:t>
      </w:r>
      <w:r w:rsidR="005C585A" w:rsidRPr="00551F1F">
        <w:rPr>
          <w:rFonts w:hint="eastAsia"/>
        </w:rPr>
        <w:t>節</w:t>
      </w:r>
      <w:r w:rsidR="005C585A" w:rsidRPr="00551F1F">
        <w:t>自強、變法與立憲</w:t>
      </w:r>
    </w:p>
    <w:p w:rsidR="0087603F" w:rsidRPr="0087603F" w:rsidRDefault="0087603F" w:rsidP="0087603F">
      <w:pPr>
        <w:pStyle w:val="-5"/>
        <w:ind w:leftChars="520" w:left="1207" w:firstLineChars="0" w:firstLine="0"/>
      </w:pPr>
      <w:r w:rsidRPr="0087603F">
        <w:rPr>
          <w:rFonts w:hint="eastAsia"/>
        </w:rPr>
        <w:t>108</w:t>
      </w:r>
      <w:r w:rsidRPr="0087603F">
        <w:rPr>
          <w:rFonts w:hint="eastAsia"/>
        </w:rPr>
        <w:t>課綱《歷史</w:t>
      </w:r>
      <w:r w:rsidRPr="0087603F">
        <w:rPr>
          <w:rFonts w:hint="eastAsia"/>
        </w:rPr>
        <w:t>2</w:t>
      </w:r>
      <w:r w:rsidRPr="0087603F">
        <w:rPr>
          <w:rFonts w:hint="eastAsia"/>
        </w:rPr>
        <w:t>》</w:t>
      </w:r>
      <w:r w:rsidRPr="0087603F">
        <w:rPr>
          <w:rFonts w:hint="eastAsia"/>
        </w:rPr>
        <w:t>CH5-1</w:t>
      </w:r>
      <w:r w:rsidRPr="0087603F">
        <w:rPr>
          <w:rFonts w:hint="eastAsia"/>
        </w:rPr>
        <w:t>「中國的危機與轉變」：說明清末中國在列強的侵奪下，為求富強所展開的種種革新政策。</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C</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清代自強運動的側重項目。題幹「研究軍事技術」與《火輪船圖說》、《演炮圖說》等書，是本題解答的關鍵字句。由這些書籍可知，當時研究的軍事技術，以輪船、大砲、自動手槍、火藥等軍事器械為主，並未涉及軍隊的管理方法、制度，可見著重於器物學習。選項</w:t>
      </w:r>
      <w:r w:rsidR="005C585A" w:rsidRPr="00551F1F">
        <w:rPr>
          <w:rFonts w:hint="eastAsia"/>
        </w:rPr>
        <w:t>(</w:t>
      </w:r>
      <w:r w:rsidR="005C585A" w:rsidRPr="00551F1F">
        <w:t>A</w:t>
      </w:r>
      <w:r w:rsidR="005C585A" w:rsidRPr="00551F1F">
        <w:rPr>
          <w:rFonts w:hint="eastAsia"/>
        </w:rPr>
        <w:t>)</w:t>
      </w:r>
      <w:r w:rsidR="005C585A" w:rsidRPr="00551F1F">
        <w:rPr>
          <w:rFonts w:hint="eastAsia"/>
        </w:rPr>
        <w:t>若嚴守夷夏之防，不可能向西方學習；選項</w:t>
      </w:r>
      <w:r w:rsidR="005C585A" w:rsidRPr="00551F1F">
        <w:rPr>
          <w:rFonts w:hint="eastAsia"/>
        </w:rPr>
        <w:t>(</w:t>
      </w:r>
      <w:r w:rsidR="005C585A" w:rsidRPr="00551F1F">
        <w:t>B</w:t>
      </w:r>
      <w:r w:rsidR="005C585A" w:rsidRPr="00551F1F">
        <w:rPr>
          <w:rFonts w:hint="eastAsia"/>
        </w:rPr>
        <w:t>)</w:t>
      </w:r>
      <w:r w:rsidR="005C585A" w:rsidRPr="00551F1F">
        <w:rPr>
          <w:rFonts w:hint="eastAsia"/>
        </w:rPr>
        <w:t>、</w:t>
      </w:r>
      <w:r w:rsidR="005C585A" w:rsidRPr="00551F1F">
        <w:rPr>
          <w:rFonts w:hint="eastAsia"/>
        </w:rPr>
        <w:t>(</w:t>
      </w:r>
      <w:r w:rsidR="005C585A" w:rsidRPr="00551F1F">
        <w:t>D</w:t>
      </w:r>
      <w:r w:rsidR="005C585A" w:rsidRPr="00551F1F">
        <w:rPr>
          <w:rFonts w:hint="eastAsia"/>
        </w:rPr>
        <w:t>)</w:t>
      </w:r>
      <w:r w:rsidR="005C585A" w:rsidRPr="00551F1F">
        <w:rPr>
          <w:rFonts w:hint="eastAsia"/>
        </w:rPr>
        <w:t>均涉及制度、思想的變革，較不可能停留在器物學習階段。</w:t>
      </w:r>
      <w:r w:rsidR="00D20DE7">
        <w:tab/>
      </w:r>
      <w:r w:rsidR="00D20DE7">
        <w:tab/>
      </w:r>
    </w:p>
    <w:p w:rsidR="00A079A3" w:rsidRPr="006815BE" w:rsidRDefault="00D20DE7" w:rsidP="00A079A3">
      <w:pPr>
        <w:pStyle w:val="-2"/>
      </w:pPr>
      <w:r>
        <w:rPr>
          <w:rFonts w:ascii="Helvetica" w:hAnsi="Helvetica" w:hint="eastAsia"/>
          <w:b/>
          <w:noProof/>
          <w:color w:val="FFFFFF"/>
          <w:sz w:val="32"/>
          <w:szCs w:val="32"/>
        </w:rPr>
        <mc:AlternateContent>
          <mc:Choice Requires="wps">
            <w:drawing>
              <wp:anchor distT="0" distB="0" distL="114300" distR="114300" simplePos="0" relativeHeight="251680256" behindDoc="1" locked="0" layoutInCell="1" allowOverlap="1" wp14:anchorId="6AB5F97C" wp14:editId="62310620">
                <wp:simplePos x="0" y="0"/>
                <wp:positionH relativeFrom="column">
                  <wp:posOffset>0</wp:posOffset>
                </wp:positionH>
                <wp:positionV relativeFrom="paragraph">
                  <wp:posOffset>180340</wp:posOffset>
                </wp:positionV>
                <wp:extent cx="6480000" cy="2196000"/>
                <wp:effectExtent l="0" t="0" r="0" b="0"/>
                <wp:wrapNone/>
                <wp:docPr id="11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35B06" id="AutoShape 74" o:spid="_x0000_s1026" style="position:absolute;margin-left:0;margin-top:14.2pt;width:510.25pt;height:172.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" fillcolor="#e6e6e6" stroked="f"/>
            </w:pict>
          </mc:Fallback>
        </mc:AlternateContent>
      </w:r>
      <w:r w:rsidR="00A079A3">
        <w:rPr>
          <w:rStyle w:val="-4"/>
          <w:rFonts w:hint="eastAsia"/>
        </w:rPr>
        <w:t>24</w:t>
      </w:r>
      <w:r w:rsidR="00A079A3">
        <w:t xml:space="preserve">　</w:t>
      </w:r>
      <w:r w:rsidR="00A079A3" w:rsidRPr="006815BE">
        <w:t>一位皇帝指示研商減稅事宜，隨即有大臣上奏：我朝前一陣子因為軍費支出甚多，政府財政有些不足，建議暫緩減稅政策。但皇帝認為：先前雲南、貴州、廣西、四川等省因大規模叛變，使得地方殘破不堪，田畝荒廢，財政才會短收。現在大亂已平，人口逐漸增加，荒地也逐一開墾，國用已經充足，就應與民休息。所以，仍決定減稅。這種情況最可能是：</w:t>
      </w:r>
      <w:r w:rsidR="00A079A3">
        <w:rPr>
          <w:rFonts w:hint="eastAsia"/>
        </w:rPr>
        <w:br/>
        <w:t>(A)</w:t>
      </w:r>
      <w:r w:rsidR="00A079A3" w:rsidRPr="006815BE">
        <w:t>唐太宗親征高麗等地之後</w:t>
      </w:r>
      <w:r w:rsidR="00A079A3">
        <w:br/>
        <w:t>(B)</w:t>
      </w:r>
      <w:r w:rsidR="00A079A3" w:rsidRPr="006815BE">
        <w:t>宋高宗與金簽訂和約之後</w:t>
      </w:r>
      <w:r w:rsidR="00A079A3">
        <w:br/>
        <w:t>(C)</w:t>
      </w:r>
      <w:r w:rsidR="00A079A3" w:rsidRPr="006815BE">
        <w:t>明成祖發動靖難之役之後</w:t>
      </w:r>
      <w:r w:rsidR="00A079A3">
        <w:br/>
        <w:t>(D)</w:t>
      </w:r>
      <w:r w:rsidR="00A079A3" w:rsidRPr="006815BE">
        <w:t>清聖祖平定三藩之亂之後</w:t>
      </w:r>
    </w:p>
    <w:p w:rsidR="005C585A" w:rsidRDefault="00551F1F" w:rsidP="00551F1F">
      <w:pPr>
        <w:pStyle w:val="-5"/>
        <w:ind w:left="1207" w:hanging="1207"/>
      </w:pPr>
      <w:r w:rsidRPr="00551F1F">
        <w:rPr>
          <w:rFonts w:eastAsia="微軟正黑體" w:hint="eastAsia"/>
          <w:b/>
        </w:rPr>
        <w:lastRenderedPageBreak/>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5C585A" w:rsidRPr="00551F1F">
        <w:rPr>
          <w:rFonts w:hint="eastAsia"/>
        </w:rPr>
        <w:t>7</w:t>
      </w:r>
      <w:r w:rsidR="005C585A" w:rsidRPr="00551F1F">
        <w:rPr>
          <w:rFonts w:hint="eastAsia"/>
        </w:rPr>
        <w:t>章第</w:t>
      </w:r>
      <w:r w:rsidR="005C585A" w:rsidRPr="00551F1F">
        <w:rPr>
          <w:rFonts w:hint="eastAsia"/>
        </w:rPr>
        <w:t>3</w:t>
      </w:r>
      <w:r w:rsidR="005C585A" w:rsidRPr="00551F1F">
        <w:rPr>
          <w:rFonts w:hint="eastAsia"/>
        </w:rPr>
        <w:t>節</w:t>
      </w:r>
      <w:r w:rsidR="005C585A" w:rsidRPr="00551F1F">
        <w:t>皇權的擴張</w:t>
      </w:r>
    </w:p>
    <w:p w:rsidR="003A6D14" w:rsidRPr="00551F1F" w:rsidRDefault="003A6D14" w:rsidP="003A6D14">
      <w:pPr>
        <w:pStyle w:val="-5"/>
        <w:ind w:leftChars="520" w:left="1207" w:firstLineChars="0" w:firstLine="0"/>
      </w:pPr>
      <w:r w:rsidRPr="003A6D14">
        <w:rPr>
          <w:rFonts w:hint="eastAsia"/>
        </w:rPr>
        <w:t>108</w:t>
      </w:r>
      <w:r w:rsidRPr="003A6D14">
        <w:rPr>
          <w:rFonts w:hint="eastAsia"/>
        </w:rPr>
        <w:t>課綱《歷史</w:t>
      </w:r>
      <w:r w:rsidRPr="003A6D14">
        <w:rPr>
          <w:rFonts w:hint="eastAsia"/>
        </w:rPr>
        <w:t>2</w:t>
      </w:r>
      <w:r w:rsidRPr="003A6D14">
        <w:rPr>
          <w:rFonts w:hint="eastAsia"/>
        </w:rPr>
        <w:t>》</w:t>
      </w:r>
      <w:r w:rsidRPr="003A6D14">
        <w:rPr>
          <w:rFonts w:hint="eastAsia"/>
        </w:rPr>
        <w:t>CH3-3</w:t>
      </w:r>
      <w:r w:rsidRPr="003A6D14">
        <w:rPr>
          <w:rFonts w:hint="eastAsia"/>
        </w:rPr>
        <w:t>「十四至十八世紀的東亞人群移動」：說明各個時期的人口移動特色，如明清之際在國家政策下所展開的移民潮。</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D</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清康熙時期「滋生人丁，永不加賦」政策的背景。題幹中「先前雲南、貴州、廣西、四川等省因大規模叛變」是本題解答的關鍵字句，不僅呈現叛亂範圍，也顯示該朝代的疆域包含這些地區，符合這個條件的選項，僅有</w:t>
      </w:r>
      <w:r w:rsidR="005C585A" w:rsidRPr="00551F1F">
        <w:rPr>
          <w:rFonts w:hint="eastAsia"/>
        </w:rPr>
        <w:t>(</w:t>
      </w:r>
      <w:r w:rsidR="005C585A" w:rsidRPr="00551F1F">
        <w:t>D</w:t>
      </w:r>
      <w:r w:rsidR="005C585A" w:rsidRPr="00551F1F">
        <w:rPr>
          <w:rFonts w:hint="eastAsia"/>
        </w:rPr>
        <w:t>)</w:t>
      </w:r>
      <w:r w:rsidR="005C585A" w:rsidRPr="00551F1F">
        <w:rPr>
          <w:rFonts w:hint="eastAsia"/>
        </w:rPr>
        <w:t>。選項</w:t>
      </w:r>
      <w:r w:rsidR="005C585A" w:rsidRPr="00551F1F">
        <w:rPr>
          <w:rFonts w:hint="eastAsia"/>
        </w:rPr>
        <w:t>(</w:t>
      </w:r>
      <w:r w:rsidR="005C585A" w:rsidRPr="00551F1F">
        <w:t>A</w:t>
      </w:r>
      <w:r w:rsidR="005C585A" w:rsidRPr="00551F1F">
        <w:rPr>
          <w:rFonts w:hint="eastAsia"/>
        </w:rPr>
        <w:t>)</w:t>
      </w:r>
      <w:r w:rsidR="005C585A" w:rsidRPr="00551F1F">
        <w:rPr>
          <w:rFonts w:hint="eastAsia"/>
        </w:rPr>
        <w:t>、</w:t>
      </w:r>
      <w:r w:rsidR="005C585A" w:rsidRPr="00551F1F">
        <w:rPr>
          <w:rFonts w:hint="eastAsia"/>
        </w:rPr>
        <w:t>(</w:t>
      </w:r>
      <w:r w:rsidR="005C585A" w:rsidRPr="00551F1F">
        <w:t>B</w:t>
      </w:r>
      <w:r w:rsidR="005C585A" w:rsidRPr="00551F1F">
        <w:rPr>
          <w:rFonts w:hint="eastAsia"/>
        </w:rPr>
        <w:t>)</w:t>
      </w:r>
      <w:r w:rsidR="005C585A" w:rsidRPr="00551F1F">
        <w:rPr>
          <w:rFonts w:hint="eastAsia"/>
        </w:rPr>
        <w:t>的統治範圍都沒有包含雲南、貴州地區，雲南要至元代以後，才</w:t>
      </w:r>
      <w:r w:rsidR="00062C0B">
        <w:rPr>
          <w:rFonts w:hint="eastAsia"/>
        </w:rPr>
        <w:t>納</w:t>
      </w:r>
      <w:r w:rsidR="005C585A" w:rsidRPr="00551F1F">
        <w:rPr>
          <w:rFonts w:hint="eastAsia"/>
        </w:rPr>
        <w:t>入中國版圖；選項</w:t>
      </w:r>
      <w:r w:rsidR="005C585A" w:rsidRPr="00551F1F">
        <w:rPr>
          <w:rFonts w:hint="eastAsia"/>
        </w:rPr>
        <w:t>(</w:t>
      </w:r>
      <w:r w:rsidR="005C585A" w:rsidRPr="00551F1F">
        <w:t>C</w:t>
      </w:r>
      <w:r w:rsidR="005C585A" w:rsidRPr="00551F1F">
        <w:rPr>
          <w:rFonts w:hint="eastAsia"/>
        </w:rPr>
        <w:t>)</w:t>
      </w:r>
      <w:r w:rsidR="005C585A" w:rsidRPr="00551F1F">
        <w:rPr>
          <w:rFonts w:hint="eastAsia"/>
        </w:rPr>
        <w:t>靖難之役的戰爭區域，限於北京、山東、南京等地。</w:t>
      </w:r>
    </w:p>
    <w:p w:rsidR="00A079A3" w:rsidRPr="006815BE" w:rsidRDefault="00A079A3" w:rsidP="00A079A3">
      <w:pPr>
        <w:pStyle w:val="-2"/>
      </w:pPr>
      <w:r>
        <w:rPr>
          <w:rFonts w:ascii="Helvetica" w:hAnsi="Helvetica" w:hint="eastAsia"/>
          <w:b/>
          <w:noProof/>
          <w:color w:val="FFFFFF"/>
          <w:sz w:val="32"/>
          <w:szCs w:val="32"/>
        </w:rPr>
        <mc:AlternateContent>
          <mc:Choice Requires="wps">
            <w:drawing>
              <wp:anchor distT="0" distB="0" distL="114300" distR="114300" simplePos="0" relativeHeight="251682304" behindDoc="1" locked="0" layoutInCell="1" allowOverlap="1" wp14:anchorId="36AF215A" wp14:editId="779F4512">
                <wp:simplePos x="0" y="0"/>
                <wp:positionH relativeFrom="column">
                  <wp:posOffset>0</wp:posOffset>
                </wp:positionH>
                <wp:positionV relativeFrom="paragraph">
                  <wp:posOffset>180340</wp:posOffset>
                </wp:positionV>
                <wp:extent cx="6480000" cy="1944000"/>
                <wp:effectExtent l="0" t="0" r="0" b="0"/>
                <wp:wrapNone/>
                <wp:docPr id="1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944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722B3" id="AutoShape 74" o:spid="_x0000_s1026" style="position:absolute;margin-left:0;margin-top:14.2pt;width:510.25pt;height:153.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" fillcolor="#e6e6e6" stroked="f"/>
            </w:pict>
          </mc:Fallback>
        </mc:AlternateContent>
      </w:r>
      <w:r>
        <w:rPr>
          <w:rStyle w:val="-4"/>
          <w:rFonts w:hint="eastAsia"/>
        </w:rPr>
        <w:t>25</w:t>
      </w:r>
      <w:r>
        <w:t xml:space="preserve">　</w:t>
      </w:r>
      <w:r w:rsidRPr="006815BE">
        <w:t>甲國企圖以經濟戰手段迫使乙國屈服，並保護自己的經濟發展，乃宣布禁止一切來自乙國的貨物登陸歐洲大陸；還在其統治區內，追查乙國商人並沒收乙國貨物，造成乙國經濟危機，引發社會動盪。但乙國尚有許多海外貿易，仍可支撐其經濟。這種情形最可能是：</w:t>
      </w:r>
      <w:r>
        <w:rPr>
          <w:rFonts w:hint="eastAsia"/>
        </w:rPr>
        <w:br/>
        <w:t>(A)</w:t>
      </w:r>
      <w:r w:rsidRPr="006815BE">
        <w:t>1651</w:t>
      </w:r>
      <w:r w:rsidRPr="006815BE">
        <w:t>年，英國公布航海法，封鎖荷蘭貿易活動</w:t>
      </w:r>
      <w:r>
        <w:br/>
        <w:t>(B)</w:t>
      </w:r>
      <w:r w:rsidRPr="006815BE">
        <w:t>1806</w:t>
      </w:r>
      <w:r w:rsidRPr="006815BE">
        <w:t>年，拿破崙為壓迫英國，發動對英國封鎖</w:t>
      </w:r>
      <w:r>
        <w:br/>
        <w:t>(C)</w:t>
      </w:r>
      <w:r w:rsidRPr="006815BE">
        <w:t>1917</w:t>
      </w:r>
      <w:r w:rsidRPr="006815BE">
        <w:t>年，德國發動無限制潛艇作戰，封鎖英國</w:t>
      </w:r>
      <w:r>
        <w:br/>
        <w:t>(D)</w:t>
      </w:r>
      <w:r w:rsidRPr="006815BE">
        <w:t>1941</w:t>
      </w:r>
      <w:r w:rsidRPr="006815BE">
        <w:t>年，美國對德國宣戰之後，封鎖德國貿易</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4</w:t>
      </w:r>
      <w:r w:rsidR="005C585A" w:rsidRPr="00551F1F">
        <w:rPr>
          <w:rFonts w:hint="eastAsia"/>
        </w:rPr>
        <w:t>，第</w:t>
      </w:r>
      <w:r w:rsidR="005C585A" w:rsidRPr="00551F1F">
        <w:rPr>
          <w:rFonts w:hint="eastAsia"/>
        </w:rPr>
        <w:t>2</w:t>
      </w:r>
      <w:r w:rsidR="005C585A" w:rsidRPr="00551F1F">
        <w:rPr>
          <w:rFonts w:hint="eastAsia"/>
        </w:rPr>
        <w:t>章第</w:t>
      </w:r>
      <w:r w:rsidR="005C585A" w:rsidRPr="00551F1F">
        <w:rPr>
          <w:rFonts w:hint="eastAsia"/>
        </w:rPr>
        <w:t>2</w:t>
      </w:r>
      <w:r w:rsidR="005C585A" w:rsidRPr="00551F1F">
        <w:rPr>
          <w:rFonts w:hint="eastAsia"/>
        </w:rPr>
        <w:t>節</w:t>
      </w:r>
      <w:r w:rsidR="005C585A" w:rsidRPr="00551F1F">
        <w:t>法國大革命與拿破崙帝國</w:t>
      </w:r>
    </w:p>
    <w:p w:rsidR="004F5B7D" w:rsidRPr="00551F1F" w:rsidRDefault="004F5B7D" w:rsidP="004F5B7D">
      <w:pPr>
        <w:pStyle w:val="-5"/>
        <w:ind w:leftChars="525" w:left="1218" w:firstLineChars="6" w:firstLine="14"/>
      </w:pPr>
      <w:r w:rsidRPr="004F5B7D">
        <w:rPr>
          <w:rFonts w:hint="eastAsia"/>
        </w:rPr>
        <w:t>108</w:t>
      </w:r>
      <w:r w:rsidRPr="004F5B7D">
        <w:rPr>
          <w:rFonts w:hint="eastAsia"/>
        </w:rPr>
        <w:t>課綱《歷史</w:t>
      </w:r>
      <w:r w:rsidRPr="004F5B7D">
        <w:rPr>
          <w:rFonts w:hint="eastAsia"/>
        </w:rPr>
        <w:t>3</w:t>
      </w:r>
      <w:r w:rsidRPr="004F5B7D">
        <w:rPr>
          <w:rFonts w:hint="eastAsia"/>
        </w:rPr>
        <w:t>》</w:t>
      </w:r>
      <w:r w:rsidRPr="004F5B7D">
        <w:rPr>
          <w:rFonts w:hint="eastAsia"/>
        </w:rPr>
        <w:t>CH2-2</w:t>
      </w:r>
      <w:r w:rsidRPr="004F5B7D">
        <w:rPr>
          <w:rFonts w:hint="eastAsia"/>
        </w:rPr>
        <w:t>「政治經濟變革與社會思潮」：說明拿破崙稱霸歐洲期間與英國對抗，反遭英國封鎖的現象。</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B</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本題測驗主題是十九世紀初拿破崙為</w:t>
      </w:r>
      <w:r w:rsidR="00062C0B">
        <w:rPr>
          <w:rFonts w:hint="eastAsia"/>
        </w:rPr>
        <w:t>使</w:t>
      </w:r>
      <w:r w:rsidR="005C585A" w:rsidRPr="00551F1F">
        <w:rPr>
          <w:rFonts w:hint="eastAsia"/>
        </w:rPr>
        <w:t>英國</w:t>
      </w:r>
      <w:r w:rsidR="00062C0B">
        <w:rPr>
          <w:rFonts w:hint="eastAsia"/>
        </w:rPr>
        <w:t>屈服</w:t>
      </w:r>
      <w:r w:rsidR="005C585A" w:rsidRPr="00551F1F">
        <w:rPr>
          <w:rFonts w:hint="eastAsia"/>
        </w:rPr>
        <w:t>，實施大陸封鎖的情況。題幹中「禁止一切來自乙國的貨物登陸歐洲大陸」，「但乙國尚有許多海外貿易，仍可支撐其經濟」是本題解答的關鍵字句。由此可知乙國海外貿易興盛，甲國對乙國的經濟戰</w:t>
      </w:r>
      <w:r w:rsidR="00062C0B">
        <w:rPr>
          <w:rFonts w:hint="eastAsia"/>
        </w:rPr>
        <w:t>僅</w:t>
      </w:r>
      <w:r w:rsidR="005C585A" w:rsidRPr="00551F1F">
        <w:rPr>
          <w:rFonts w:hint="eastAsia"/>
        </w:rPr>
        <w:t>限於歐洲大陸，且不太能對乙國的經濟造成摧毀式的打擊，故答案應是選項</w:t>
      </w:r>
      <w:r w:rsidR="005C585A" w:rsidRPr="00551F1F">
        <w:rPr>
          <w:rFonts w:hint="eastAsia"/>
        </w:rPr>
        <w:t>(</w:t>
      </w:r>
      <w:r w:rsidR="005C585A" w:rsidRPr="00551F1F">
        <w:t>B</w:t>
      </w:r>
      <w:r w:rsidR="005C585A" w:rsidRPr="00551F1F">
        <w:rPr>
          <w:rFonts w:hint="eastAsia"/>
        </w:rPr>
        <w:t>)</w:t>
      </w:r>
      <w:r w:rsidR="005C585A" w:rsidRPr="00551F1F">
        <w:rPr>
          <w:rFonts w:hint="eastAsia"/>
        </w:rPr>
        <w:t>。選項</w:t>
      </w:r>
      <w:r w:rsidR="005C585A" w:rsidRPr="00551F1F">
        <w:rPr>
          <w:rFonts w:hint="eastAsia"/>
        </w:rPr>
        <w:t>(</w:t>
      </w:r>
      <w:r w:rsidR="005C585A" w:rsidRPr="00551F1F">
        <w:t>A</w:t>
      </w:r>
      <w:r w:rsidR="005C585A" w:rsidRPr="00551F1F">
        <w:rPr>
          <w:rFonts w:hint="eastAsia"/>
        </w:rPr>
        <w:t>)</w:t>
      </w:r>
      <w:r w:rsidR="005C585A" w:rsidRPr="00551F1F">
        <w:rPr>
          <w:rFonts w:hint="eastAsia"/>
        </w:rPr>
        <w:t>主要限制荷蘭在北美地區的貿易；選項</w:t>
      </w:r>
      <w:r w:rsidR="005C585A" w:rsidRPr="00551F1F">
        <w:rPr>
          <w:rFonts w:hint="eastAsia"/>
        </w:rPr>
        <w:t>(C)</w:t>
      </w:r>
      <w:r w:rsidR="005C585A" w:rsidRPr="00551F1F">
        <w:rPr>
          <w:rFonts w:hint="eastAsia"/>
        </w:rPr>
        <w:t>雖然造成英國國內物資缺乏，但卻未引發經濟危機、社會動盪；選項</w:t>
      </w:r>
      <w:r w:rsidR="005C585A" w:rsidRPr="00551F1F">
        <w:rPr>
          <w:rFonts w:hint="eastAsia"/>
        </w:rPr>
        <w:t>(</w:t>
      </w:r>
      <w:r w:rsidR="005C585A" w:rsidRPr="00551F1F">
        <w:t>D</w:t>
      </w:r>
      <w:r w:rsidR="005C585A" w:rsidRPr="00551F1F">
        <w:rPr>
          <w:rFonts w:hint="eastAsia"/>
        </w:rPr>
        <w:t>)</w:t>
      </w:r>
      <w:r w:rsidR="005C585A" w:rsidRPr="00551F1F">
        <w:rPr>
          <w:rFonts w:hint="eastAsia"/>
        </w:rPr>
        <w:t>納粹德國的海外貿易並不興盛</w:t>
      </w:r>
      <w:r w:rsidR="00062C0B">
        <w:rPr>
          <w:rFonts w:hint="eastAsia"/>
        </w:rPr>
        <w:t>，且本就位於歐洲大陸</w:t>
      </w:r>
      <w:r w:rsidR="005C585A" w:rsidRPr="00551F1F">
        <w:rPr>
          <w:rFonts w:hint="eastAsia"/>
        </w:rPr>
        <w:t>。</w:t>
      </w:r>
    </w:p>
    <w:p w:rsidR="00A21063" w:rsidRPr="006815BE"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684352" behindDoc="1" locked="0" layoutInCell="1" allowOverlap="1" wp14:anchorId="013AF2AD" wp14:editId="4D7C75F1">
                <wp:simplePos x="0" y="0"/>
                <wp:positionH relativeFrom="column">
                  <wp:posOffset>0</wp:posOffset>
                </wp:positionH>
                <wp:positionV relativeFrom="paragraph">
                  <wp:posOffset>180340</wp:posOffset>
                </wp:positionV>
                <wp:extent cx="6480000" cy="1944000"/>
                <wp:effectExtent l="0" t="0" r="0" b="0"/>
                <wp:wrapNone/>
                <wp:docPr id="12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944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8A823" id="AutoShape 74" o:spid="_x0000_s1026" style="position:absolute;margin-left:0;margin-top:14.2pt;width:510.25pt;height:153.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" fillcolor="#e6e6e6" stroked="f"/>
            </w:pict>
          </mc:Fallback>
        </mc:AlternateContent>
      </w:r>
      <w:r>
        <w:rPr>
          <w:rStyle w:val="-4"/>
          <w:rFonts w:hint="eastAsia"/>
        </w:rPr>
        <w:t>26</w:t>
      </w:r>
      <w:r>
        <w:t xml:space="preserve">　</w:t>
      </w:r>
      <w:r w:rsidRPr="006815BE">
        <w:t>1949</w:t>
      </w:r>
      <w:r w:rsidRPr="006815BE">
        <w:t>年</w:t>
      </w:r>
      <w:r w:rsidRPr="006815BE">
        <w:t>10</w:t>
      </w:r>
      <w:r w:rsidRPr="006815BE">
        <w:t>月，共軍集中船隻對金門發動攻擊，遭守軍擊退。</w:t>
      </w:r>
      <w:r w:rsidRPr="006815BE">
        <w:t>1950</w:t>
      </w:r>
      <w:r w:rsidRPr="006815BE">
        <w:t>年</w:t>
      </w:r>
      <w:r w:rsidRPr="006815BE">
        <w:t>3</w:t>
      </w:r>
      <w:r w:rsidRPr="006815BE">
        <w:t>月，共軍又集結大批兵力，用類似「萬船齊發戰術」進攻海南島，迫使當地國軍撤守；</w:t>
      </w:r>
      <w:r w:rsidRPr="006815BE">
        <w:t>5</w:t>
      </w:r>
      <w:r w:rsidRPr="006815BE">
        <w:t>月底更攻占廣東萬山群島。共軍原本預定隨後再度對金門發動攻擊，但沒有多久就取消這項計畫。最可能的原因是：</w:t>
      </w:r>
      <w:r>
        <w:rPr>
          <w:rFonts w:hint="eastAsia"/>
        </w:rPr>
        <w:br/>
        <w:t>(A)</w:t>
      </w:r>
      <w:r w:rsidRPr="006815BE">
        <w:t>共軍軍備及船隻有限，已經無法再負擔長期作戰</w:t>
      </w:r>
      <w:r>
        <w:br/>
        <w:t>(B)</w:t>
      </w:r>
      <w:r w:rsidRPr="006815BE">
        <w:t>共軍顧忌金門兵力強大，寧可保持戰果故而避戰</w:t>
      </w:r>
      <w:r>
        <w:br/>
        <w:t>(C)</w:t>
      </w:r>
      <w:r w:rsidRPr="006815BE">
        <w:t>韓戰爆發，美國宣布派遣第七艦隊協助臺灣防務</w:t>
      </w:r>
      <w:r>
        <w:br/>
        <w:t>(D)</w:t>
      </w:r>
      <w:r w:rsidRPr="006815BE">
        <w:t>臺灣實施戒嚴，共軍乃轉以心戰策略來瓦解國軍</w:t>
      </w:r>
    </w:p>
    <w:p w:rsidR="005C585A" w:rsidRDefault="00551F1F" w:rsidP="00551F1F">
      <w:pPr>
        <w:pStyle w:val="-5"/>
        <w:ind w:left="1207" w:hanging="1207"/>
      </w:pPr>
      <w:r w:rsidRPr="00551F1F">
        <w:rPr>
          <w:rFonts w:eastAsia="微軟正黑體" w:hint="eastAsia"/>
          <w:b/>
        </w:rPr>
        <w:lastRenderedPageBreak/>
        <w:t>出　　處：</w:t>
      </w:r>
      <w:r w:rsidRPr="00551F1F">
        <w:rPr>
          <w:rFonts w:eastAsia="微軟正黑體" w:hint="eastAsia"/>
          <w:b/>
        </w:rPr>
        <w:tab/>
      </w:r>
      <w:r w:rsidR="005C585A" w:rsidRPr="00551F1F">
        <w:rPr>
          <w:rFonts w:hint="eastAsia"/>
        </w:rPr>
        <w:t>康熹版歷史</w:t>
      </w:r>
      <w:r w:rsidR="005C585A" w:rsidRPr="00551F1F">
        <w:rPr>
          <w:rFonts w:hint="eastAsia"/>
        </w:rPr>
        <w:t>1</w:t>
      </w:r>
      <w:r w:rsidR="005C585A" w:rsidRPr="00551F1F">
        <w:rPr>
          <w:rFonts w:hint="eastAsia"/>
        </w:rPr>
        <w:t>，第</w:t>
      </w:r>
      <w:r w:rsidR="005C585A" w:rsidRPr="00551F1F">
        <w:rPr>
          <w:rFonts w:hint="eastAsia"/>
        </w:rPr>
        <w:t>9</w:t>
      </w:r>
      <w:r w:rsidR="005C585A" w:rsidRPr="00551F1F">
        <w:rPr>
          <w:rFonts w:hint="eastAsia"/>
        </w:rPr>
        <w:t>章第</w:t>
      </w:r>
      <w:r w:rsidR="005C585A" w:rsidRPr="00551F1F">
        <w:rPr>
          <w:rFonts w:hint="eastAsia"/>
        </w:rPr>
        <w:t>1</w:t>
      </w:r>
      <w:r w:rsidR="005C585A" w:rsidRPr="00551F1F">
        <w:rPr>
          <w:rFonts w:hint="eastAsia"/>
        </w:rPr>
        <w:t>節</w:t>
      </w:r>
      <w:r w:rsidR="005C585A" w:rsidRPr="00551F1F">
        <w:t>從接管到政府遷臺</w:t>
      </w:r>
    </w:p>
    <w:p w:rsidR="007123B8" w:rsidRPr="007123B8" w:rsidRDefault="007123B8" w:rsidP="007123B8">
      <w:pPr>
        <w:pStyle w:val="-5"/>
        <w:ind w:leftChars="520" w:left="1207" w:firstLineChars="0" w:firstLine="0"/>
      </w:pPr>
      <w:r w:rsidRPr="007123B8">
        <w:rPr>
          <w:rFonts w:hint="eastAsia"/>
        </w:rPr>
        <w:t>108</w:t>
      </w:r>
      <w:r w:rsidRPr="007123B8">
        <w:rPr>
          <w:rFonts w:hint="eastAsia"/>
        </w:rPr>
        <w:t>課綱《歷史</w:t>
      </w:r>
      <w:r w:rsidRPr="007123B8">
        <w:rPr>
          <w:rFonts w:hint="eastAsia"/>
        </w:rPr>
        <w:t>1</w:t>
      </w:r>
      <w:r w:rsidRPr="007123B8">
        <w:rPr>
          <w:rFonts w:hint="eastAsia"/>
        </w:rPr>
        <w:t>》</w:t>
      </w:r>
      <w:r w:rsidRPr="007123B8">
        <w:rPr>
          <w:rFonts w:hint="eastAsia"/>
        </w:rPr>
        <w:t>CH4-3</w:t>
      </w:r>
      <w:r w:rsidRPr="007123B8">
        <w:rPr>
          <w:rFonts w:hint="eastAsia"/>
        </w:rPr>
        <w:t>「現代臺灣國際關係」：</w:t>
      </w:r>
      <w:r w:rsidRPr="007123B8">
        <w:rPr>
          <w:rFonts w:hint="eastAsia"/>
        </w:rPr>
        <w:t>1950</w:t>
      </w:r>
      <w:r w:rsidRPr="007123B8">
        <w:rPr>
          <w:rFonts w:hint="eastAsia"/>
        </w:rPr>
        <w:t>年韓戰爆發，美國杜魯門總統宣布「臺灣海峽中立化」，派遣第七艦隊巡弋臺灣海峽，國共內戰轉趨冷靜。</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C</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w:t>
      </w:r>
      <w:r w:rsidR="005C585A" w:rsidRPr="00551F1F">
        <w:rPr>
          <w:rFonts w:hint="eastAsia"/>
        </w:rPr>
        <w:t>1950</w:t>
      </w:r>
      <w:r w:rsidR="005C585A" w:rsidRPr="00551F1F">
        <w:rPr>
          <w:rFonts w:hint="eastAsia"/>
        </w:rPr>
        <w:t>年</w:t>
      </w:r>
      <w:r w:rsidR="000E281C">
        <w:rPr>
          <w:rFonts w:hint="eastAsia"/>
        </w:rPr>
        <w:t>6</w:t>
      </w:r>
      <w:r w:rsidR="000E281C">
        <w:rPr>
          <w:rFonts w:hint="eastAsia"/>
        </w:rPr>
        <w:t>月</w:t>
      </w:r>
      <w:r w:rsidR="005C585A" w:rsidRPr="00551F1F">
        <w:rPr>
          <w:rFonts w:hint="eastAsia"/>
        </w:rPr>
        <w:t>韓戰爆發，使美國改變態度，派遣第七艦隊巡弋臺灣海峽，轉而協防臺灣。題幹中「</w:t>
      </w:r>
      <w:r w:rsidR="005C585A" w:rsidRPr="00551F1F">
        <w:rPr>
          <w:rFonts w:hint="eastAsia"/>
        </w:rPr>
        <w:t>1950</w:t>
      </w:r>
      <w:r w:rsidR="005C585A" w:rsidRPr="00551F1F">
        <w:rPr>
          <w:rFonts w:hint="eastAsia"/>
        </w:rPr>
        <w:t>年」是解題關鍵字句。</w:t>
      </w:r>
      <w:r w:rsidR="005C585A" w:rsidRPr="00551F1F">
        <w:rPr>
          <w:rFonts w:hint="eastAsia"/>
        </w:rPr>
        <w:t>1949</w:t>
      </w:r>
      <w:r w:rsidR="005C585A" w:rsidRPr="00551F1F">
        <w:rPr>
          <w:rFonts w:hint="eastAsia"/>
        </w:rPr>
        <w:t>年</w:t>
      </w:r>
      <w:r w:rsidR="005C585A" w:rsidRPr="00551F1F">
        <w:rPr>
          <w:rFonts w:hint="eastAsia"/>
        </w:rPr>
        <w:t>10</w:t>
      </w:r>
      <w:r w:rsidR="005C585A" w:rsidRPr="00551F1F">
        <w:rPr>
          <w:rFonts w:hint="eastAsia"/>
        </w:rPr>
        <w:t>月，中共雖於古寧頭戰役失敗，但仍持續進行武力攻臺的計</w:t>
      </w:r>
      <w:r w:rsidR="00062C0B">
        <w:rPr>
          <w:rFonts w:hint="eastAsia"/>
        </w:rPr>
        <w:t>劃</w:t>
      </w:r>
      <w:r w:rsidR="005C585A" w:rsidRPr="00551F1F">
        <w:rPr>
          <w:rFonts w:hint="eastAsia"/>
        </w:rPr>
        <w:t>與部署，準備於</w:t>
      </w:r>
      <w:r w:rsidR="005C585A" w:rsidRPr="00551F1F">
        <w:rPr>
          <w:rFonts w:hint="eastAsia"/>
        </w:rPr>
        <w:t>1951</w:t>
      </w:r>
      <w:r w:rsidR="005C585A" w:rsidRPr="00551F1F">
        <w:rPr>
          <w:rFonts w:hint="eastAsia"/>
        </w:rPr>
        <w:t>年進行攻臺作戰。但</w:t>
      </w:r>
      <w:r w:rsidR="005C585A" w:rsidRPr="00551F1F">
        <w:rPr>
          <w:rFonts w:hint="eastAsia"/>
        </w:rPr>
        <w:t>1950</w:t>
      </w:r>
      <w:r w:rsidR="005C585A" w:rsidRPr="00551F1F">
        <w:rPr>
          <w:rFonts w:hint="eastAsia"/>
        </w:rPr>
        <w:t>年</w:t>
      </w:r>
      <w:r w:rsidR="005C585A" w:rsidRPr="00551F1F">
        <w:rPr>
          <w:rFonts w:hint="eastAsia"/>
        </w:rPr>
        <w:t>6</w:t>
      </w:r>
      <w:r w:rsidR="005C585A" w:rsidRPr="00551F1F">
        <w:rPr>
          <w:rFonts w:hint="eastAsia"/>
        </w:rPr>
        <w:t>月，韓戰爆發，</w:t>
      </w:r>
      <w:r w:rsidR="00062C0B" w:rsidRPr="00062C0B">
        <w:rPr>
          <w:rFonts w:hint="eastAsia"/>
        </w:rPr>
        <w:t>美國派遣第七艦隊巡弋臺灣海峽，且</w:t>
      </w:r>
      <w:r w:rsidR="005C585A" w:rsidRPr="00551F1F">
        <w:rPr>
          <w:rFonts w:hint="eastAsia"/>
        </w:rPr>
        <w:t>隨著聯合國軍</w:t>
      </w:r>
      <w:r w:rsidR="00062C0B">
        <w:rPr>
          <w:rFonts w:hint="eastAsia"/>
        </w:rPr>
        <w:t>隊</w:t>
      </w:r>
      <w:r w:rsidR="005C585A" w:rsidRPr="00551F1F">
        <w:rPr>
          <w:rFonts w:hint="eastAsia"/>
        </w:rPr>
        <w:t>仁川登陸成功，北韓軍隊敗退至中國東北邊境，毛澤東開始把目光轉至北韓，並在</w:t>
      </w:r>
      <w:r w:rsidR="005C585A" w:rsidRPr="00551F1F">
        <w:rPr>
          <w:rFonts w:hint="eastAsia"/>
        </w:rPr>
        <w:t>10</w:t>
      </w:r>
      <w:r w:rsidR="005C585A" w:rsidRPr="00551F1F">
        <w:rPr>
          <w:rFonts w:hint="eastAsia"/>
        </w:rPr>
        <w:t>月決定</w:t>
      </w:r>
      <w:r w:rsidR="00E32CAE" w:rsidRPr="00551F1F">
        <w:rPr>
          <w:rFonts w:hint="eastAsia"/>
        </w:rPr>
        <w:t>出兵</w:t>
      </w:r>
      <w:r w:rsidR="005C585A" w:rsidRPr="00551F1F">
        <w:rPr>
          <w:rFonts w:hint="eastAsia"/>
        </w:rPr>
        <w:t>援助北韓，戰爭物資與軍隊也轉投入朝鮮半島，進攻臺灣的計畫就被擱置。選項</w:t>
      </w:r>
      <w:r w:rsidR="005C585A" w:rsidRPr="00551F1F">
        <w:rPr>
          <w:rFonts w:hint="eastAsia"/>
        </w:rPr>
        <w:t>(</w:t>
      </w:r>
      <w:r w:rsidR="005C585A" w:rsidRPr="00551F1F">
        <w:t>A</w:t>
      </w:r>
      <w:r w:rsidR="005C585A" w:rsidRPr="00551F1F">
        <w:rPr>
          <w:rFonts w:hint="eastAsia"/>
        </w:rPr>
        <w:t>)</w:t>
      </w:r>
      <w:r w:rsidR="005C585A" w:rsidRPr="00551F1F">
        <w:rPr>
          <w:rFonts w:hint="eastAsia"/>
        </w:rPr>
        <w:t>中共於</w:t>
      </w:r>
      <w:r w:rsidR="005C585A" w:rsidRPr="00551F1F">
        <w:rPr>
          <w:rFonts w:hint="eastAsia"/>
        </w:rPr>
        <w:t>1950</w:t>
      </w:r>
      <w:r w:rsidR="005C585A" w:rsidRPr="00551F1F">
        <w:rPr>
          <w:rFonts w:hint="eastAsia"/>
        </w:rPr>
        <w:t>年</w:t>
      </w:r>
      <w:r w:rsidR="005C585A" w:rsidRPr="00551F1F">
        <w:rPr>
          <w:rFonts w:hint="eastAsia"/>
        </w:rPr>
        <w:t>10</w:t>
      </w:r>
      <w:r w:rsidR="005C585A" w:rsidRPr="00551F1F">
        <w:rPr>
          <w:rFonts w:hint="eastAsia"/>
        </w:rPr>
        <w:t>月</w:t>
      </w:r>
      <w:r w:rsidR="00E32CAE">
        <w:rPr>
          <w:rFonts w:hint="eastAsia"/>
        </w:rPr>
        <w:t>「抗美援朝」，加入</w:t>
      </w:r>
      <w:r w:rsidR="005C585A" w:rsidRPr="00551F1F">
        <w:rPr>
          <w:rFonts w:hint="eastAsia"/>
        </w:rPr>
        <w:t>韓戰，顯示其有能力負擔長期作戰；選項</w:t>
      </w:r>
      <w:r w:rsidR="005C585A" w:rsidRPr="00551F1F">
        <w:rPr>
          <w:rFonts w:hint="eastAsia"/>
        </w:rPr>
        <w:t>(</w:t>
      </w:r>
      <w:r w:rsidR="005C585A" w:rsidRPr="00551F1F">
        <w:t>B</w:t>
      </w:r>
      <w:r w:rsidR="005C585A" w:rsidRPr="00551F1F">
        <w:rPr>
          <w:rFonts w:hint="eastAsia"/>
        </w:rPr>
        <w:t>)</w:t>
      </w:r>
      <w:r w:rsidR="005C585A" w:rsidRPr="00551F1F">
        <w:rPr>
          <w:rFonts w:hint="eastAsia"/>
        </w:rPr>
        <w:t>古寧頭戰役時，國軍在金門兵力約</w:t>
      </w:r>
      <w:r w:rsidR="005C585A" w:rsidRPr="00551F1F">
        <w:rPr>
          <w:rFonts w:hint="eastAsia"/>
        </w:rPr>
        <w:t>4</w:t>
      </w:r>
      <w:r w:rsidR="005C585A" w:rsidRPr="00551F1F">
        <w:rPr>
          <w:rFonts w:hint="eastAsia"/>
        </w:rPr>
        <w:t>萬餘人，相較於中共的作戰兵力，金門兵力不算強大；選項</w:t>
      </w:r>
      <w:r w:rsidR="005C585A" w:rsidRPr="00551F1F">
        <w:rPr>
          <w:rFonts w:hint="eastAsia"/>
        </w:rPr>
        <w:t>(</w:t>
      </w:r>
      <w:r w:rsidR="005C585A" w:rsidRPr="00551F1F">
        <w:t>D</w:t>
      </w:r>
      <w:r w:rsidR="005C585A" w:rsidRPr="00551F1F">
        <w:rPr>
          <w:rFonts w:hint="eastAsia"/>
        </w:rPr>
        <w:t>)</w:t>
      </w:r>
      <w:r w:rsidR="005C585A" w:rsidRPr="00551F1F">
        <w:rPr>
          <w:rFonts w:hint="eastAsia"/>
        </w:rPr>
        <w:t>臺灣於</w:t>
      </w:r>
      <w:r w:rsidR="005C585A" w:rsidRPr="00551F1F">
        <w:rPr>
          <w:rFonts w:hint="eastAsia"/>
        </w:rPr>
        <w:t>1949</w:t>
      </w:r>
      <w:r w:rsidR="005C585A" w:rsidRPr="00551F1F">
        <w:rPr>
          <w:rFonts w:hint="eastAsia"/>
        </w:rPr>
        <w:t>年</w:t>
      </w:r>
      <w:r w:rsidR="005C585A" w:rsidRPr="00551F1F">
        <w:rPr>
          <w:rFonts w:hint="eastAsia"/>
        </w:rPr>
        <w:t>5</w:t>
      </w:r>
      <w:r w:rsidR="005C585A" w:rsidRPr="00551F1F">
        <w:rPr>
          <w:rFonts w:hint="eastAsia"/>
        </w:rPr>
        <w:t>月便實施戒嚴，而中共攻臺計畫是在</w:t>
      </w:r>
      <w:r w:rsidR="005C585A" w:rsidRPr="00551F1F">
        <w:rPr>
          <w:rFonts w:hint="eastAsia"/>
        </w:rPr>
        <w:t>1950</w:t>
      </w:r>
      <w:r w:rsidR="005C585A" w:rsidRPr="00551F1F">
        <w:rPr>
          <w:rFonts w:hint="eastAsia"/>
        </w:rPr>
        <w:t>年</w:t>
      </w:r>
      <w:r w:rsidR="005C585A" w:rsidRPr="00551F1F">
        <w:rPr>
          <w:rFonts w:hint="eastAsia"/>
        </w:rPr>
        <w:t>6</w:t>
      </w:r>
      <w:r w:rsidR="005C585A" w:rsidRPr="00551F1F">
        <w:rPr>
          <w:rFonts w:hint="eastAsia"/>
        </w:rPr>
        <w:t>～</w:t>
      </w:r>
      <w:r w:rsidR="005C585A" w:rsidRPr="00551F1F">
        <w:rPr>
          <w:rFonts w:hint="eastAsia"/>
        </w:rPr>
        <w:t>10</w:t>
      </w:r>
      <w:r w:rsidR="005C585A" w:rsidRPr="00551F1F">
        <w:rPr>
          <w:rFonts w:hint="eastAsia"/>
        </w:rPr>
        <w:t>月間發生轉變，時間上不符。</w:t>
      </w:r>
    </w:p>
    <w:p w:rsidR="00A21063" w:rsidRPr="006815BE"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686400" behindDoc="1" locked="0" layoutInCell="1" allowOverlap="1" wp14:anchorId="032A709A" wp14:editId="0E2E74F4">
                <wp:simplePos x="0" y="0"/>
                <wp:positionH relativeFrom="column">
                  <wp:posOffset>0</wp:posOffset>
                </wp:positionH>
                <wp:positionV relativeFrom="paragraph">
                  <wp:posOffset>180340</wp:posOffset>
                </wp:positionV>
                <wp:extent cx="6480000" cy="2196000"/>
                <wp:effectExtent l="0" t="0" r="0" b="0"/>
                <wp:wrapNone/>
                <wp:docPr id="1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52159" id="AutoShape 74" o:spid="_x0000_s1026" style="position:absolute;margin-left:0;margin-top:14.2pt;width:510.25pt;height:172.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" fillcolor="#e6e6e6" stroked="f"/>
            </w:pict>
          </mc:Fallback>
        </mc:AlternateContent>
      </w:r>
      <w:r>
        <w:rPr>
          <w:rStyle w:val="-4"/>
          <w:rFonts w:hint="eastAsia"/>
        </w:rPr>
        <w:t>27</w:t>
      </w:r>
      <w:r>
        <w:t xml:space="preserve">　</w:t>
      </w:r>
      <w:r w:rsidRPr="006815BE">
        <w:t>十八世紀初，一位在中國傳教的法國傳教士於書信中描述，他所在的地區為群山中的平原，人口稠密，富人甚多。此地自西元一千年左右起已是重要的工業城，現有作坊三千座，產品不僅供應全中國，還外銷世界各地，數量驚人。這位傳教士詳述該地產品的製作過程，使歐洲人終得仿製成功。他所描述的產業最可能是：</w:t>
      </w:r>
      <w:r>
        <w:rPr>
          <w:rFonts w:hint="eastAsia"/>
        </w:rPr>
        <w:br/>
        <w:t>(A)</w:t>
      </w:r>
      <w:r w:rsidRPr="006815BE">
        <w:t>江西景德的瓷器製作</w:t>
      </w:r>
      <w:r>
        <w:br/>
        <w:t>(B)</w:t>
      </w:r>
      <w:r w:rsidRPr="006815BE">
        <w:t>浙江杭州的絲綢製品</w:t>
      </w:r>
      <w:r>
        <w:rPr>
          <w:rFonts w:hint="eastAsia"/>
        </w:rPr>
        <w:br/>
      </w:r>
      <w:r>
        <w:t>(C)</w:t>
      </w:r>
      <w:r w:rsidRPr="006815BE">
        <w:t>福建福州的武夷茶葉</w:t>
      </w:r>
      <w:r>
        <w:br/>
        <w:t>(D)</w:t>
      </w:r>
      <w:r w:rsidRPr="006815BE">
        <w:t>廣東沿海的醫療藥材</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5C585A" w:rsidRPr="00551F1F">
        <w:rPr>
          <w:rFonts w:hint="eastAsia"/>
        </w:rPr>
        <w:t>8</w:t>
      </w:r>
      <w:r w:rsidR="005C585A" w:rsidRPr="00551F1F">
        <w:rPr>
          <w:rFonts w:hint="eastAsia"/>
        </w:rPr>
        <w:t>章第</w:t>
      </w:r>
      <w:r w:rsidR="005C585A" w:rsidRPr="00551F1F">
        <w:rPr>
          <w:rFonts w:hint="eastAsia"/>
        </w:rPr>
        <w:t>2</w:t>
      </w:r>
      <w:r w:rsidR="005C585A" w:rsidRPr="00551F1F">
        <w:rPr>
          <w:rFonts w:hint="eastAsia"/>
        </w:rPr>
        <w:t>節</w:t>
      </w:r>
      <w:r w:rsidR="005C585A" w:rsidRPr="00551F1F">
        <w:t>工商業與貨幣經濟的發展</w:t>
      </w:r>
    </w:p>
    <w:p w:rsidR="00637034" w:rsidRPr="00551F1F" w:rsidRDefault="00637034" w:rsidP="00637034">
      <w:pPr>
        <w:pStyle w:val="-5"/>
        <w:ind w:leftChars="520" w:left="1207" w:firstLineChars="0" w:firstLine="0"/>
        <w:rPr>
          <w:rFonts w:hint="eastAsia"/>
        </w:rPr>
      </w:pPr>
      <w:r w:rsidRPr="00637034">
        <w:rPr>
          <w:rFonts w:hint="eastAsia"/>
        </w:rPr>
        <w:t>108</w:t>
      </w:r>
      <w:r w:rsidRPr="00637034">
        <w:rPr>
          <w:rFonts w:hint="eastAsia"/>
        </w:rPr>
        <w:t>課綱《歷史</w:t>
      </w:r>
      <w:r w:rsidRPr="00637034">
        <w:rPr>
          <w:rFonts w:hint="eastAsia"/>
        </w:rPr>
        <w:t>2</w:t>
      </w:r>
      <w:r w:rsidRPr="00637034">
        <w:rPr>
          <w:rFonts w:hint="eastAsia"/>
        </w:rPr>
        <w:t>》</w:t>
      </w:r>
      <w:r w:rsidRPr="00637034">
        <w:rPr>
          <w:rFonts w:hint="eastAsia"/>
        </w:rPr>
        <w:t>CH3-2</w:t>
      </w:r>
      <w:r w:rsidRPr="00637034">
        <w:rPr>
          <w:rFonts w:hint="eastAsia"/>
        </w:rPr>
        <w:t>「十一至十四世紀的東亞人群移動」：說明宋元時期海外貿易的推展與影響。</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A</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宋代以後，景德鎮成為瓷器專業市鎮的興盛情況。題幹中共有三個關鍵字句：「自西元一千年左右」，可判斷應是在北宋時期；「作坊三千座」，規模不僅宏大，而且引發「十八世紀初」歐洲人的興趣，甚至加以仿製，綜合三項線索可判斷應是瓷器。而景德鎮被稱為「四時雷電鎮」，瓷器作坊數量眾多，故答案應為</w:t>
      </w:r>
      <w:r w:rsidR="00284B8F">
        <w:rPr>
          <w:rFonts w:hint="eastAsia"/>
        </w:rPr>
        <w:t>選項</w:t>
      </w:r>
      <w:r w:rsidR="005C585A" w:rsidRPr="00551F1F">
        <w:rPr>
          <w:rFonts w:hint="eastAsia"/>
        </w:rPr>
        <w:t>(</w:t>
      </w:r>
      <w:r w:rsidR="005C585A" w:rsidRPr="00551F1F">
        <w:t>A</w:t>
      </w:r>
      <w:r w:rsidR="005C585A" w:rsidRPr="00551F1F">
        <w:rPr>
          <w:rFonts w:hint="eastAsia"/>
        </w:rPr>
        <w:t>)</w:t>
      </w:r>
      <w:r w:rsidR="005C585A" w:rsidRPr="00551F1F">
        <w:rPr>
          <w:rFonts w:hint="eastAsia"/>
        </w:rPr>
        <w:t>。選項</w:t>
      </w:r>
      <w:r w:rsidR="005C585A" w:rsidRPr="00551F1F">
        <w:rPr>
          <w:rFonts w:hint="eastAsia"/>
        </w:rPr>
        <w:t>(</w:t>
      </w:r>
      <w:r w:rsidR="005C585A" w:rsidRPr="00551F1F">
        <w:t>B</w:t>
      </w:r>
      <w:r w:rsidR="005C585A" w:rsidRPr="00551F1F">
        <w:rPr>
          <w:rFonts w:hint="eastAsia"/>
        </w:rPr>
        <w:t>)</w:t>
      </w:r>
      <w:r w:rsidR="005C585A" w:rsidRPr="00551F1F">
        <w:rPr>
          <w:rFonts w:hint="eastAsia"/>
        </w:rPr>
        <w:t>西方雖也喜愛絲綢等物品，但西元六世紀時，東羅馬帝國修士便於中亞取得養蠶技術；選項</w:t>
      </w:r>
      <w:r w:rsidR="005C585A" w:rsidRPr="00551F1F">
        <w:rPr>
          <w:rFonts w:hint="eastAsia"/>
        </w:rPr>
        <w:t>(</w:t>
      </w:r>
      <w:r w:rsidR="005C585A" w:rsidRPr="00551F1F">
        <w:t>C</w:t>
      </w:r>
      <w:r w:rsidR="005C585A" w:rsidRPr="00551F1F">
        <w:rPr>
          <w:rFonts w:hint="eastAsia"/>
        </w:rPr>
        <w:t>)</w:t>
      </w:r>
      <w:r w:rsidR="005C585A" w:rsidRPr="00551F1F">
        <w:rPr>
          <w:rFonts w:hint="eastAsia"/>
        </w:rPr>
        <w:t>茶苗在十九世紀由英國人引進印度，開始種植；選項</w:t>
      </w:r>
      <w:r w:rsidR="005C585A" w:rsidRPr="00551F1F">
        <w:rPr>
          <w:rFonts w:hint="eastAsia"/>
        </w:rPr>
        <w:t>(</w:t>
      </w:r>
      <w:r w:rsidR="005C585A" w:rsidRPr="00551F1F">
        <w:t>D</w:t>
      </w:r>
      <w:r w:rsidR="005C585A" w:rsidRPr="00551F1F">
        <w:rPr>
          <w:rFonts w:hint="eastAsia"/>
        </w:rPr>
        <w:t>)</w:t>
      </w:r>
      <w:r w:rsidR="005C585A" w:rsidRPr="00551F1F">
        <w:rPr>
          <w:rFonts w:hint="eastAsia"/>
        </w:rPr>
        <w:t>部分傳教士雖對中醫有些興趣，但西方始終沒有仿製中藥藥材的熱潮。</w:t>
      </w:r>
      <w:r w:rsidR="00870390">
        <w:br/>
      </w:r>
      <w:r w:rsidR="00870390">
        <w:br/>
      </w:r>
      <w:r w:rsidR="00870390">
        <w:br/>
      </w:r>
    </w:p>
    <w:p w:rsidR="00A21063" w:rsidRPr="006815BE"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688448" behindDoc="1" locked="0" layoutInCell="1" allowOverlap="1" wp14:anchorId="2DDA5BF0" wp14:editId="2D05CE45">
                <wp:simplePos x="0" y="0"/>
                <wp:positionH relativeFrom="column">
                  <wp:posOffset>0</wp:posOffset>
                </wp:positionH>
                <wp:positionV relativeFrom="paragraph">
                  <wp:posOffset>-14605</wp:posOffset>
                </wp:positionV>
                <wp:extent cx="6480000" cy="2196000"/>
                <wp:effectExtent l="0" t="0" r="0" b="0"/>
                <wp:wrapNone/>
                <wp:docPr id="12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DFA2A" id="AutoShape 74" o:spid="_x0000_s1026" style="position:absolute;margin-left:0;margin-top:-1.15pt;width:510.25pt;height:172.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" fillcolor="#e6e6e6" stroked="f"/>
            </w:pict>
          </mc:Fallback>
        </mc:AlternateContent>
      </w:r>
      <w:r>
        <w:rPr>
          <w:rStyle w:val="-4"/>
          <w:rFonts w:hint="eastAsia"/>
        </w:rPr>
        <w:t>28</w:t>
      </w:r>
      <w:r>
        <w:t xml:space="preserve">　</w:t>
      </w:r>
      <w:r w:rsidRPr="006815BE">
        <w:t>1720</w:t>
      </w:r>
      <w:r w:rsidRPr="006815BE">
        <w:t>年，某地的商業組織制訂「行規」，部分條文內容如下：華夷商民一視同仁，各行商應與夷商相聚一堂，共同議價，其有單獨行為者應受處罰。他處或他省商人來省與夷商交易時，本行應與之協訂貨價，俾得賣價公道；有自行訂定貨價或暗中購入貨物者罰。制訂這份文書者最可能是：</w:t>
      </w:r>
      <w:r>
        <w:rPr>
          <w:rFonts w:hint="eastAsia"/>
        </w:rPr>
        <w:br/>
        <w:t>(A)</w:t>
      </w:r>
      <w:r w:rsidRPr="006815BE">
        <w:t>廣州公行代表</w:t>
      </w:r>
      <w:r>
        <w:br/>
        <w:t>(B)</w:t>
      </w:r>
      <w:r w:rsidRPr="006815BE">
        <w:t>鹿港行郊郊商</w:t>
      </w:r>
      <w:r>
        <w:rPr>
          <w:rFonts w:hint="eastAsia"/>
        </w:rPr>
        <w:br/>
      </w:r>
      <w:r>
        <w:t>(C)</w:t>
      </w:r>
      <w:r w:rsidRPr="006815BE">
        <w:t>香港殖民政府</w:t>
      </w:r>
      <w:r>
        <w:br/>
        <w:t>(D)</w:t>
      </w:r>
      <w:r w:rsidRPr="006815BE">
        <w:t>天津通商大臣</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5C585A" w:rsidRPr="00551F1F">
        <w:rPr>
          <w:rFonts w:hint="eastAsia"/>
        </w:rPr>
        <w:t>10</w:t>
      </w:r>
      <w:r w:rsidR="005C585A" w:rsidRPr="00551F1F">
        <w:rPr>
          <w:rFonts w:hint="eastAsia"/>
        </w:rPr>
        <w:t>章第</w:t>
      </w:r>
      <w:r w:rsidR="005C585A" w:rsidRPr="00551F1F">
        <w:rPr>
          <w:rFonts w:hint="eastAsia"/>
        </w:rPr>
        <w:t>2</w:t>
      </w:r>
      <w:r w:rsidR="005C585A" w:rsidRPr="00551F1F">
        <w:rPr>
          <w:rFonts w:hint="eastAsia"/>
        </w:rPr>
        <w:t>節</w:t>
      </w:r>
      <w:r w:rsidR="005C585A" w:rsidRPr="00551F1F">
        <w:t>外患頻仍</w:t>
      </w:r>
    </w:p>
    <w:p w:rsidR="00FF055A" w:rsidRPr="00FF055A" w:rsidRDefault="00FF055A" w:rsidP="00FF055A">
      <w:pPr>
        <w:pStyle w:val="-5"/>
        <w:ind w:leftChars="520" w:left="1207" w:firstLineChars="0" w:firstLine="0"/>
      </w:pPr>
      <w:r w:rsidRPr="00FF055A">
        <w:rPr>
          <w:rFonts w:hint="eastAsia"/>
        </w:rPr>
        <w:t>108</w:t>
      </w:r>
      <w:r w:rsidRPr="00FF055A">
        <w:rPr>
          <w:rFonts w:hint="eastAsia"/>
        </w:rPr>
        <w:t>課綱《歷史</w:t>
      </w:r>
      <w:r w:rsidRPr="00FF055A">
        <w:rPr>
          <w:rFonts w:hint="eastAsia"/>
        </w:rPr>
        <w:t>2</w:t>
      </w:r>
      <w:r w:rsidRPr="00FF055A">
        <w:rPr>
          <w:rFonts w:hint="eastAsia"/>
        </w:rPr>
        <w:t>》</w:t>
      </w:r>
      <w:r w:rsidRPr="00FF055A">
        <w:rPr>
          <w:rFonts w:hint="eastAsia"/>
        </w:rPr>
        <w:t>CH5-1</w:t>
      </w:r>
      <w:r w:rsidRPr="00FF055A">
        <w:rPr>
          <w:rFonts w:hint="eastAsia"/>
        </w:rPr>
        <w:t>「中國的危機與轉變」：說明清初中國與西方的互動模式，了解清末與列強爭端的背</w:t>
      </w:r>
      <w:r w:rsidR="00BB225C">
        <w:rPr>
          <w:rFonts w:hint="eastAsia"/>
        </w:rPr>
        <w:t>景，及與列強簽訂各項</w:t>
      </w:r>
      <w:r w:rsidRPr="00FF055A">
        <w:rPr>
          <w:rFonts w:hint="eastAsia"/>
        </w:rPr>
        <w:t>條約後的改變。</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A</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本題是測驗清康熙時期，與外國在廣州進行通商貿易而設立的公行。題幹中</w:t>
      </w:r>
      <w:r w:rsidR="00284B8F">
        <w:rPr>
          <w:rFonts w:hint="eastAsia"/>
        </w:rPr>
        <w:t>的</w:t>
      </w:r>
      <w:r w:rsidR="005C585A" w:rsidRPr="00551F1F">
        <w:rPr>
          <w:rFonts w:hint="eastAsia"/>
        </w:rPr>
        <w:t>「</w:t>
      </w:r>
      <w:r w:rsidR="005C585A" w:rsidRPr="00551F1F">
        <w:rPr>
          <w:rFonts w:hint="eastAsia"/>
        </w:rPr>
        <w:t>1720</w:t>
      </w:r>
      <w:r w:rsidR="005C585A" w:rsidRPr="00551F1F">
        <w:rPr>
          <w:rFonts w:hint="eastAsia"/>
        </w:rPr>
        <w:t>年」、「夷商」，是本題解答的關鍵字句。</w:t>
      </w:r>
      <w:r w:rsidR="005C585A" w:rsidRPr="00551F1F">
        <w:rPr>
          <w:rFonts w:hint="eastAsia"/>
        </w:rPr>
        <w:t>1720</w:t>
      </w:r>
      <w:r w:rsidR="005C585A" w:rsidRPr="00551F1F">
        <w:rPr>
          <w:rFonts w:hint="eastAsia"/>
        </w:rPr>
        <w:t>年</w:t>
      </w:r>
      <w:r w:rsidR="00284B8F">
        <w:rPr>
          <w:rFonts w:hint="eastAsia"/>
        </w:rPr>
        <w:t>為</w:t>
      </w:r>
      <w:r w:rsidR="005C585A" w:rsidRPr="00551F1F">
        <w:rPr>
          <w:rFonts w:hint="eastAsia"/>
        </w:rPr>
        <w:t>清康熙時期，海禁已經廢除，廣州商人為展開與外國商人的貿易，成立公行，並得到官方的支持，</w:t>
      </w:r>
      <w:r w:rsidR="005C585A" w:rsidRPr="00551F1F">
        <w:t>代表大清政府對外商在</w:t>
      </w:r>
      <w:r w:rsidR="005C585A" w:rsidRPr="00551F1F">
        <w:rPr>
          <w:rFonts w:hint="eastAsia"/>
        </w:rPr>
        <w:t>中國的</w:t>
      </w:r>
      <w:r w:rsidR="005C585A" w:rsidRPr="00551F1F">
        <w:t>活動進行監督和管理</w:t>
      </w:r>
      <w:r w:rsidR="005C585A" w:rsidRPr="00551F1F">
        <w:rPr>
          <w:rFonts w:hint="eastAsia"/>
        </w:rPr>
        <w:t>，公行制度在</w:t>
      </w:r>
      <w:r w:rsidR="005C585A" w:rsidRPr="00551F1F">
        <w:rPr>
          <w:rFonts w:hint="eastAsia"/>
        </w:rPr>
        <w:t>1842</w:t>
      </w:r>
      <w:r w:rsidR="005C585A" w:rsidRPr="00551F1F">
        <w:rPr>
          <w:rFonts w:hint="eastAsia"/>
        </w:rPr>
        <w:t>年《南京條約》簽訂後遭到廢除。選項</w:t>
      </w:r>
      <w:r w:rsidR="005C585A" w:rsidRPr="00551F1F">
        <w:rPr>
          <w:rFonts w:hint="eastAsia"/>
        </w:rPr>
        <w:t>(</w:t>
      </w:r>
      <w:r w:rsidR="005C585A" w:rsidRPr="00551F1F">
        <w:t>B</w:t>
      </w:r>
      <w:r w:rsidR="005C585A" w:rsidRPr="00551F1F">
        <w:rPr>
          <w:rFonts w:hint="eastAsia"/>
        </w:rPr>
        <w:t>)</w:t>
      </w:r>
      <w:r w:rsidR="005C585A" w:rsidRPr="00551F1F">
        <w:rPr>
          <w:rFonts w:hint="eastAsia"/>
        </w:rPr>
        <w:t>郊商活躍於清治前期的臺灣港口，當時還未開港，較不可能有外國商人來臺貿易；選項</w:t>
      </w:r>
      <w:r w:rsidR="005C585A" w:rsidRPr="00551F1F">
        <w:rPr>
          <w:rFonts w:hint="eastAsia"/>
        </w:rPr>
        <w:t>(</w:t>
      </w:r>
      <w:r w:rsidR="005C585A" w:rsidRPr="00551F1F">
        <w:t>C</w:t>
      </w:r>
      <w:r w:rsidR="005C585A" w:rsidRPr="00551F1F">
        <w:rPr>
          <w:rFonts w:hint="eastAsia"/>
        </w:rPr>
        <w:t>)</w:t>
      </w:r>
      <w:r w:rsidR="005C585A" w:rsidRPr="00551F1F">
        <w:rPr>
          <w:rFonts w:hint="eastAsia"/>
        </w:rPr>
        <w:t>英國殖民政府秉持亞當斯密的自由放任政策，不會成立如題幹所述的這種壟斷型商業公會；選項</w:t>
      </w:r>
      <w:r w:rsidR="005C585A" w:rsidRPr="00551F1F">
        <w:rPr>
          <w:rFonts w:hint="eastAsia"/>
        </w:rPr>
        <w:t>(</w:t>
      </w:r>
      <w:r w:rsidR="005C585A" w:rsidRPr="00551F1F">
        <w:t>D</w:t>
      </w:r>
      <w:r w:rsidR="005C585A" w:rsidRPr="00551F1F">
        <w:rPr>
          <w:rFonts w:hint="eastAsia"/>
        </w:rPr>
        <w:t>)</w:t>
      </w:r>
      <w:r w:rsidR="005C585A" w:rsidRPr="00551F1F">
        <w:rPr>
          <w:rFonts w:hint="eastAsia"/>
        </w:rPr>
        <w:t>天津通商大臣設立於天津開港時，應是</w:t>
      </w:r>
      <w:r w:rsidR="005C585A" w:rsidRPr="00551F1F">
        <w:rPr>
          <w:rFonts w:hint="eastAsia"/>
        </w:rPr>
        <w:t>1860</w:t>
      </w:r>
      <w:r w:rsidR="005C585A" w:rsidRPr="00551F1F">
        <w:rPr>
          <w:rFonts w:hint="eastAsia"/>
        </w:rPr>
        <w:t>年《中英法北京條約》後設立，當時公行制度已遭到廢除。</w:t>
      </w:r>
    </w:p>
    <w:p w:rsidR="00A21063" w:rsidRPr="006815BE"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690496" behindDoc="1" locked="0" layoutInCell="1" allowOverlap="1" wp14:anchorId="5EBFDE48" wp14:editId="01BF55C3">
                <wp:simplePos x="0" y="0"/>
                <wp:positionH relativeFrom="column">
                  <wp:posOffset>0</wp:posOffset>
                </wp:positionH>
                <wp:positionV relativeFrom="paragraph">
                  <wp:posOffset>180340</wp:posOffset>
                </wp:positionV>
                <wp:extent cx="6480000" cy="2196000"/>
                <wp:effectExtent l="0" t="0" r="0" b="0"/>
                <wp:wrapNone/>
                <wp:docPr id="12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59E70" id="AutoShape 74" o:spid="_x0000_s1026" style="position:absolute;margin-left:0;margin-top:14.2pt;width:510.25pt;height:172.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" fillcolor="#e6e6e6" stroked="f"/>
            </w:pict>
          </mc:Fallback>
        </mc:AlternateContent>
      </w:r>
      <w:r>
        <w:rPr>
          <w:rStyle w:val="-4"/>
          <w:rFonts w:hint="eastAsia"/>
        </w:rPr>
        <w:t>29</w:t>
      </w:r>
      <w:r>
        <w:t xml:space="preserve">　</w:t>
      </w:r>
      <w:r w:rsidRPr="006815BE">
        <w:t>某一時期，主事者推動一項政策：將工、農、學、兵結合在一起，便於領導。大部分人民編入組織，私人物品如鍋、盆、桌、椅都交給公家，以便共同生活、共同生產。不分男女都要工作，兒童都送到托兒所，甚至設置食堂，免費供應食物和必需品。原本希望建立自給自足的社會，結果卻造成工業停頓，經濟倒退，國民生產總值大幅減少。這最可能是何種制度或組織？</w:t>
      </w:r>
      <w:r>
        <w:rPr>
          <w:rFonts w:hint="eastAsia"/>
        </w:rPr>
        <w:br/>
        <w:t>(A)</w:t>
      </w:r>
      <w:r w:rsidRPr="006815BE">
        <w:t>1853</w:t>
      </w:r>
      <w:r w:rsidRPr="006815BE">
        <w:t>年太平天國天朝田畝制</w:t>
      </w:r>
      <w:r>
        <w:rPr>
          <w:rFonts w:hint="eastAsia"/>
        </w:rPr>
        <w:br/>
        <w:t>(B)</w:t>
      </w:r>
      <w:r w:rsidRPr="006815BE">
        <w:t>1900</w:t>
      </w:r>
      <w:r w:rsidRPr="006815BE">
        <w:t>年山東的義和團組織</w:t>
      </w:r>
      <w:r>
        <w:br/>
        <w:t>(C)</w:t>
      </w:r>
      <w:r w:rsidRPr="006815BE">
        <w:t>1931</w:t>
      </w:r>
      <w:r w:rsidRPr="006815BE">
        <w:t>年江西的中華蘇維埃</w:t>
      </w:r>
      <w:r>
        <w:br/>
        <w:t>(D)</w:t>
      </w:r>
      <w:r w:rsidRPr="006815BE">
        <w:t>1958</w:t>
      </w:r>
      <w:r w:rsidRPr="006815BE">
        <w:t>年華北各地人民公社</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3</w:t>
      </w:r>
      <w:r w:rsidR="005C585A" w:rsidRPr="00551F1F">
        <w:rPr>
          <w:rFonts w:hint="eastAsia"/>
        </w:rPr>
        <w:t>，第</w:t>
      </w:r>
      <w:r w:rsidR="005C585A" w:rsidRPr="00551F1F">
        <w:rPr>
          <w:rFonts w:hint="eastAsia"/>
        </w:rPr>
        <w:t>4</w:t>
      </w:r>
      <w:r w:rsidR="005C585A" w:rsidRPr="00551F1F">
        <w:rPr>
          <w:rFonts w:hint="eastAsia"/>
        </w:rPr>
        <w:t>章第</w:t>
      </w:r>
      <w:r w:rsidR="005C585A" w:rsidRPr="00551F1F">
        <w:rPr>
          <w:rFonts w:hint="eastAsia"/>
        </w:rPr>
        <w:t>2</w:t>
      </w:r>
      <w:r w:rsidR="005C585A" w:rsidRPr="00551F1F">
        <w:rPr>
          <w:rFonts w:hint="eastAsia"/>
        </w:rPr>
        <w:t>節邁向社會主義</w:t>
      </w:r>
    </w:p>
    <w:p w:rsidR="00C277F1" w:rsidRPr="00551F1F" w:rsidRDefault="00C277F1" w:rsidP="00C277F1">
      <w:pPr>
        <w:pStyle w:val="-5"/>
        <w:ind w:leftChars="520" w:left="1207" w:firstLineChars="0" w:firstLine="0"/>
      </w:pPr>
      <w:r w:rsidRPr="00C277F1">
        <w:rPr>
          <w:rFonts w:hint="eastAsia"/>
        </w:rPr>
        <w:t>108</w:t>
      </w:r>
      <w:r w:rsidRPr="00C277F1">
        <w:rPr>
          <w:rFonts w:hint="eastAsia"/>
        </w:rPr>
        <w:t>課綱《歷史</w:t>
      </w:r>
      <w:r w:rsidRPr="00C277F1">
        <w:rPr>
          <w:rFonts w:hint="eastAsia"/>
        </w:rPr>
        <w:t>2</w:t>
      </w:r>
      <w:r w:rsidRPr="00C277F1">
        <w:rPr>
          <w:rFonts w:hint="eastAsia"/>
        </w:rPr>
        <w:t>》</w:t>
      </w:r>
      <w:r w:rsidRPr="00C277F1">
        <w:rPr>
          <w:rFonts w:hint="eastAsia"/>
        </w:rPr>
        <w:t>CH6-2</w:t>
      </w:r>
      <w:r w:rsidRPr="00C277F1">
        <w:rPr>
          <w:rFonts w:hint="eastAsia"/>
        </w:rPr>
        <w:t>「</w:t>
      </w:r>
      <w:r w:rsidR="007946D5">
        <w:rPr>
          <w:rFonts w:hint="eastAsia"/>
        </w:rPr>
        <w:t>共產主義在東亞的發展」：說明共產主義的特色與內涵，並進一步思考其</w:t>
      </w:r>
      <w:r w:rsidRPr="00C277F1">
        <w:rPr>
          <w:rFonts w:hint="eastAsia"/>
        </w:rPr>
        <w:t>在各國的發展狀況。</w:t>
      </w:r>
    </w:p>
    <w:p w:rsidR="005C585A" w:rsidRPr="00551F1F" w:rsidRDefault="00551F1F" w:rsidP="00551F1F">
      <w:pPr>
        <w:pStyle w:val="-5"/>
        <w:ind w:left="1207" w:hanging="1207"/>
      </w:pPr>
      <w:r w:rsidRPr="00551F1F">
        <w:rPr>
          <w:rFonts w:eastAsia="微軟正黑體" w:hint="eastAsia"/>
          <w:b/>
        </w:rPr>
        <w:lastRenderedPageBreak/>
        <w:t>答　　案：</w:t>
      </w:r>
      <w:r w:rsidRPr="00551F1F">
        <w:rPr>
          <w:rFonts w:eastAsia="微軟正黑體" w:hint="eastAsia"/>
          <w:b/>
        </w:rPr>
        <w:tab/>
      </w:r>
      <w:r w:rsidR="005C585A" w:rsidRPr="00551F1F">
        <w:rPr>
          <w:rFonts w:hint="eastAsia"/>
        </w:rPr>
        <w:t>D</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中國大躍進時期人民公社的情況。題幹中「工、農、學、兵結合在一起」、「私人物品交給公家」、「設置食堂」，結果造成「經濟倒退，國民生產總值大幅減少」，都是本題的關鍵字句，皆為大躍進的特色與影響。選項</w:t>
      </w:r>
      <w:r w:rsidR="005C585A" w:rsidRPr="00551F1F">
        <w:rPr>
          <w:rFonts w:hint="eastAsia"/>
        </w:rPr>
        <w:t>(</w:t>
      </w:r>
      <w:r w:rsidR="005C585A" w:rsidRPr="00551F1F">
        <w:t>A</w:t>
      </w:r>
      <w:r w:rsidR="005C585A" w:rsidRPr="00551F1F">
        <w:rPr>
          <w:rFonts w:hint="eastAsia"/>
        </w:rPr>
        <w:t>)</w:t>
      </w:r>
      <w:r w:rsidR="005C585A" w:rsidRPr="00551F1F">
        <w:rPr>
          <w:rFonts w:hint="eastAsia"/>
        </w:rPr>
        <w:t>沒有設置食堂，更不可能有工業；選項</w:t>
      </w:r>
      <w:r w:rsidR="005C585A" w:rsidRPr="00551F1F">
        <w:rPr>
          <w:rFonts w:hint="eastAsia"/>
        </w:rPr>
        <w:t>(</w:t>
      </w:r>
      <w:r w:rsidR="005C585A" w:rsidRPr="00551F1F">
        <w:t>B</w:t>
      </w:r>
      <w:r w:rsidR="005C585A" w:rsidRPr="00551F1F">
        <w:rPr>
          <w:rFonts w:hint="eastAsia"/>
        </w:rPr>
        <w:t>)</w:t>
      </w:r>
      <w:r w:rsidR="005C585A" w:rsidRPr="00551F1F">
        <w:rPr>
          <w:rFonts w:hint="eastAsia"/>
        </w:rPr>
        <w:t>沒有共產思想，無公有觀念；選項</w:t>
      </w:r>
      <w:r w:rsidR="005C585A" w:rsidRPr="00551F1F">
        <w:rPr>
          <w:rFonts w:hint="eastAsia"/>
        </w:rPr>
        <w:t>(</w:t>
      </w:r>
      <w:r w:rsidR="005C585A" w:rsidRPr="00551F1F">
        <w:t>C</w:t>
      </w:r>
      <w:r w:rsidR="005C585A" w:rsidRPr="00551F1F">
        <w:rPr>
          <w:rFonts w:hint="eastAsia"/>
        </w:rPr>
        <w:t>)</w:t>
      </w:r>
      <w:r w:rsidR="005C585A" w:rsidRPr="00551F1F">
        <w:rPr>
          <w:rFonts w:hint="eastAsia"/>
        </w:rPr>
        <w:t>中華蘇維埃時期，政策多為打土豪</w:t>
      </w:r>
      <w:r w:rsidR="00284B8F">
        <w:rPr>
          <w:rFonts w:hint="eastAsia"/>
        </w:rPr>
        <w:t>、</w:t>
      </w:r>
      <w:r w:rsidR="005C585A" w:rsidRPr="00551F1F">
        <w:rPr>
          <w:rFonts w:hint="eastAsia"/>
        </w:rPr>
        <w:t>分田地，沒有全面展開共產主義制度，也沒有工業。</w:t>
      </w:r>
    </w:p>
    <w:p w:rsidR="00A21063" w:rsidRPr="006815BE"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692544" behindDoc="1" locked="0" layoutInCell="1" allowOverlap="1" wp14:anchorId="5A89BFBD" wp14:editId="718D9D6F">
                <wp:simplePos x="0" y="0"/>
                <wp:positionH relativeFrom="column">
                  <wp:posOffset>0</wp:posOffset>
                </wp:positionH>
                <wp:positionV relativeFrom="paragraph">
                  <wp:posOffset>180340</wp:posOffset>
                </wp:positionV>
                <wp:extent cx="6480000" cy="2196000"/>
                <wp:effectExtent l="0" t="0" r="0" b="0"/>
                <wp:wrapNone/>
                <wp:docPr id="12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BAD48" id="AutoShape 74" o:spid="_x0000_s1026" style="position:absolute;margin-left:0;margin-top:14.2pt;width:510.25pt;height:172.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" fillcolor="#e6e6e6" stroked="f"/>
            </w:pict>
          </mc:Fallback>
        </mc:AlternateContent>
      </w:r>
      <w:r>
        <w:rPr>
          <w:rStyle w:val="-4"/>
          <w:rFonts w:hint="eastAsia"/>
        </w:rPr>
        <w:t>30</w:t>
      </w:r>
      <w:r>
        <w:t xml:space="preserve">　</w:t>
      </w:r>
      <w:r w:rsidRPr="006815BE">
        <w:t>倫敦泰晤士河邊的一座紀念牌說明當地曾為一個商業團體的遺址。這個商業團體於十三世紀逐漸形成後，一直在北海與波羅的海間貿易，並沿泰晤士河、萊茵河與窩瓦河等主要河流，進入內陸貿易，商業路線還遠達俄羅斯。這個商業團體甚至擁有武力，在許多地方建立行政機構。這個團體最可能是：</w:t>
      </w:r>
      <w:r>
        <w:rPr>
          <w:rFonts w:hint="eastAsia"/>
        </w:rPr>
        <w:br/>
        <w:t>(A)</w:t>
      </w:r>
      <w:r w:rsidRPr="006815BE">
        <w:t>德意志商人為主的漢撒同盟</w:t>
      </w:r>
      <w:r>
        <w:rPr>
          <w:rFonts w:hint="eastAsia"/>
        </w:rPr>
        <w:br/>
        <w:t>(B)</w:t>
      </w:r>
      <w:r w:rsidRPr="006815BE">
        <w:t>活躍於地中海的威尼斯商社</w:t>
      </w:r>
      <w:r>
        <w:br/>
        <w:t>(C)</w:t>
      </w:r>
      <w:r w:rsidRPr="006815BE">
        <w:t>英格蘭商人為主的布商公會</w:t>
      </w:r>
      <w:r>
        <w:br/>
        <w:t>(D)</w:t>
      </w:r>
      <w:r w:rsidRPr="006815BE">
        <w:t>經營亞洲的荷蘭東印度公司</w:t>
      </w:r>
    </w:p>
    <w:p w:rsidR="005C585A" w:rsidRPr="00551F1F"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3</w:t>
      </w:r>
      <w:r w:rsidR="005C585A" w:rsidRPr="00551F1F">
        <w:rPr>
          <w:rFonts w:hint="eastAsia"/>
        </w:rPr>
        <w:t>，第</w:t>
      </w:r>
      <w:r w:rsidR="005C585A" w:rsidRPr="00551F1F">
        <w:rPr>
          <w:rFonts w:hint="eastAsia"/>
        </w:rPr>
        <w:t>9</w:t>
      </w:r>
      <w:r w:rsidR="005C585A" w:rsidRPr="00551F1F">
        <w:rPr>
          <w:rFonts w:hint="eastAsia"/>
        </w:rPr>
        <w:t>章第</w:t>
      </w:r>
      <w:r w:rsidR="005C585A" w:rsidRPr="00551F1F">
        <w:rPr>
          <w:rFonts w:hint="eastAsia"/>
        </w:rPr>
        <w:t>4</w:t>
      </w:r>
      <w:r w:rsidR="005C585A" w:rsidRPr="00551F1F">
        <w:rPr>
          <w:rFonts w:hint="eastAsia"/>
        </w:rPr>
        <w:t>節中古時期西歐的發展</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t>A</w:t>
      </w:r>
    </w:p>
    <w:p w:rsidR="005C585A" w:rsidRPr="00551F1F"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為中古後期漢撒同盟發展的範圍與特色。題幹中可以發現這個商業團體「擁有武力，建立行政機構」，同時貿易範圍包括「倫敦」、「一直在北海與波羅的海間貿易」，貿易路線包括「萊茵河與窩瓦河等主要河流」，甚至遠達「俄羅斯」，綜合以上關鍵字句，顯示這個商業團體活動範圍主要是西北歐、波羅的海一帶，故答案應是選項</w:t>
      </w:r>
      <w:r w:rsidR="005C585A" w:rsidRPr="00551F1F">
        <w:rPr>
          <w:rFonts w:hint="eastAsia"/>
        </w:rPr>
        <w:t>(</w:t>
      </w:r>
      <w:r w:rsidR="005C585A" w:rsidRPr="00551F1F">
        <w:t>A</w:t>
      </w:r>
      <w:r w:rsidR="005C585A" w:rsidRPr="00551F1F">
        <w:rPr>
          <w:rFonts w:hint="eastAsia"/>
        </w:rPr>
        <w:t>)</w:t>
      </w:r>
      <w:r w:rsidR="005C585A" w:rsidRPr="00551F1F">
        <w:rPr>
          <w:rFonts w:hint="eastAsia"/>
        </w:rPr>
        <w:t>的漢撒同盟。選項</w:t>
      </w:r>
      <w:r w:rsidR="005C585A" w:rsidRPr="00551F1F">
        <w:rPr>
          <w:rFonts w:hint="eastAsia"/>
        </w:rPr>
        <w:t>(</w:t>
      </w:r>
      <w:r w:rsidR="005C585A" w:rsidRPr="00551F1F">
        <w:t>B</w:t>
      </w:r>
      <w:r w:rsidR="005C585A" w:rsidRPr="00551F1F">
        <w:rPr>
          <w:rFonts w:hint="eastAsia"/>
        </w:rPr>
        <w:t>)</w:t>
      </w:r>
      <w:r w:rsidR="005C585A" w:rsidRPr="00551F1F">
        <w:rPr>
          <w:rFonts w:hint="eastAsia"/>
        </w:rPr>
        <w:t>活動範圍應在地中海區域與義大利北部；選項</w:t>
      </w:r>
      <w:r w:rsidR="005C585A" w:rsidRPr="00551F1F">
        <w:rPr>
          <w:rFonts w:hint="eastAsia"/>
        </w:rPr>
        <w:t>(</w:t>
      </w:r>
      <w:r w:rsidR="005C585A" w:rsidRPr="00551F1F">
        <w:t>C</w:t>
      </w:r>
      <w:r w:rsidR="005C585A" w:rsidRPr="00551F1F">
        <w:rPr>
          <w:rFonts w:hint="eastAsia"/>
        </w:rPr>
        <w:t>)</w:t>
      </w:r>
      <w:r w:rsidR="005C585A" w:rsidRPr="00551F1F">
        <w:rPr>
          <w:rFonts w:hint="eastAsia"/>
        </w:rPr>
        <w:t>活動範圍應在英格蘭與法蘭德斯地區；選項</w:t>
      </w:r>
      <w:r w:rsidR="005C585A" w:rsidRPr="00551F1F">
        <w:rPr>
          <w:rFonts w:hint="eastAsia"/>
        </w:rPr>
        <w:t>(</w:t>
      </w:r>
      <w:r w:rsidR="005C585A" w:rsidRPr="00551F1F">
        <w:t>D</w:t>
      </w:r>
      <w:r w:rsidR="005C585A" w:rsidRPr="00551F1F">
        <w:rPr>
          <w:rFonts w:hint="eastAsia"/>
        </w:rPr>
        <w:t>)</w:t>
      </w:r>
      <w:r w:rsidR="005C585A" w:rsidRPr="00551F1F">
        <w:rPr>
          <w:rFonts w:hint="eastAsia"/>
        </w:rPr>
        <w:t>活動範圍應在東印度群島，以及中國、日本沿海一帶。</w:t>
      </w:r>
    </w:p>
    <w:p w:rsidR="00A21063" w:rsidRPr="006815BE"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694592" behindDoc="1" locked="0" layoutInCell="1" allowOverlap="1" wp14:anchorId="25CE8DF0" wp14:editId="0027FCD8">
                <wp:simplePos x="0" y="0"/>
                <wp:positionH relativeFrom="column">
                  <wp:posOffset>0</wp:posOffset>
                </wp:positionH>
                <wp:positionV relativeFrom="paragraph">
                  <wp:posOffset>180340</wp:posOffset>
                </wp:positionV>
                <wp:extent cx="6480000" cy="2196000"/>
                <wp:effectExtent l="0" t="0" r="0" b="0"/>
                <wp:wrapNone/>
                <wp:docPr id="12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497FC" id="AutoShape 74" o:spid="_x0000_s1026" style="position:absolute;margin-left:0;margin-top:14.2pt;width:510.25pt;height:172.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" fillcolor="#e6e6e6" stroked="f"/>
            </w:pict>
          </mc:Fallback>
        </mc:AlternateContent>
      </w:r>
      <w:r>
        <w:rPr>
          <w:rStyle w:val="-4"/>
          <w:rFonts w:hint="eastAsia"/>
        </w:rPr>
        <w:t>31</w:t>
      </w:r>
      <w:r>
        <w:t xml:space="preserve">　</w:t>
      </w:r>
      <w:r w:rsidRPr="006815BE">
        <w:t>一位大臣向皇帝稟告：朝廷已三十多年未遷徙百姓守先帝陵墓，如今關東地區甚多富人，富人購買良田，招貧民耕種。他建議繼續推行遷徙，讓富人搬到首都附近的陵墓區，一方面壯大首都，衰弱王室諸侯；一方面可平均中等以下家庭的貧富差距。此政策因地方豪強抵制，且違背朝廷推動的孝道而難以執行。這最可能發生於：</w:t>
      </w:r>
      <w:r>
        <w:rPr>
          <w:rFonts w:hint="eastAsia"/>
        </w:rPr>
        <w:br/>
        <w:t>(A)</w:t>
      </w:r>
      <w:r w:rsidRPr="006815BE">
        <w:t>重視儒術的漢代</w:t>
      </w:r>
      <w:r>
        <w:br/>
        <w:t>(B)</w:t>
      </w:r>
      <w:r w:rsidRPr="006815BE">
        <w:t>偏安江南的東晉</w:t>
      </w:r>
      <w:r>
        <w:br/>
        <w:t>(C)</w:t>
      </w:r>
      <w:r w:rsidRPr="006815BE">
        <w:t>崇尚胡風的唐代</w:t>
      </w:r>
      <w:r>
        <w:br/>
        <w:t>(D)</w:t>
      </w:r>
      <w:r w:rsidRPr="006815BE">
        <w:t>推行科舉的宋代</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5C585A" w:rsidRPr="00551F1F">
        <w:rPr>
          <w:rFonts w:hint="eastAsia"/>
        </w:rPr>
        <w:t>3</w:t>
      </w:r>
      <w:r w:rsidR="005C585A" w:rsidRPr="00551F1F">
        <w:rPr>
          <w:rFonts w:hint="eastAsia"/>
        </w:rPr>
        <w:t>章第</w:t>
      </w:r>
      <w:r w:rsidR="005C585A" w:rsidRPr="00551F1F">
        <w:rPr>
          <w:rFonts w:hint="eastAsia"/>
        </w:rPr>
        <w:t>1</w:t>
      </w:r>
      <w:r w:rsidR="005C585A" w:rsidRPr="00551F1F">
        <w:rPr>
          <w:rFonts w:hint="eastAsia"/>
        </w:rPr>
        <w:t>節</w:t>
      </w:r>
      <w:r w:rsidR="005C585A" w:rsidRPr="00551F1F">
        <w:t>政府規模與政治演變</w:t>
      </w:r>
    </w:p>
    <w:p w:rsidR="002031AB" w:rsidRPr="002031AB" w:rsidRDefault="002031AB" w:rsidP="002031AB">
      <w:pPr>
        <w:pStyle w:val="-5"/>
        <w:ind w:leftChars="520" w:left="1207" w:firstLineChars="0" w:firstLine="0"/>
      </w:pPr>
      <w:r w:rsidRPr="002031AB">
        <w:rPr>
          <w:rFonts w:hint="eastAsia"/>
        </w:rPr>
        <w:t>108</w:t>
      </w:r>
      <w:r w:rsidRPr="002031AB">
        <w:rPr>
          <w:rFonts w:hint="eastAsia"/>
        </w:rPr>
        <w:t>課綱《歷史</w:t>
      </w:r>
      <w:r w:rsidRPr="002031AB">
        <w:rPr>
          <w:rFonts w:hint="eastAsia"/>
        </w:rPr>
        <w:t>2</w:t>
      </w:r>
      <w:r w:rsidRPr="002031AB">
        <w:rPr>
          <w:rFonts w:hint="eastAsia"/>
        </w:rPr>
        <w:t>》</w:t>
      </w:r>
      <w:r w:rsidRPr="002031AB">
        <w:rPr>
          <w:rFonts w:hint="eastAsia"/>
        </w:rPr>
        <w:t>CH2-1</w:t>
      </w:r>
      <w:r w:rsidRPr="002031AB">
        <w:rPr>
          <w:rFonts w:hint="eastAsia"/>
        </w:rPr>
        <w:t>「</w:t>
      </w:r>
      <w:r w:rsidR="00F97C75">
        <w:rPr>
          <w:rFonts w:hint="eastAsia"/>
        </w:rPr>
        <w:t>民間社會組織的型態」：說明中國各朝代民間組織運行的重點</w:t>
      </w:r>
      <w:r w:rsidR="00F97C75">
        <w:rPr>
          <w:rFonts w:hint="eastAsia"/>
        </w:rPr>
        <w:lastRenderedPageBreak/>
        <w:t>與方式，及</w:t>
      </w:r>
      <w:r w:rsidRPr="002031AB">
        <w:rPr>
          <w:rFonts w:hint="eastAsia"/>
        </w:rPr>
        <w:t>其對於政治、社會的影響。</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A</w:t>
      </w:r>
    </w:p>
    <w:p w:rsidR="005C585A"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284B8F" w:rsidRPr="003C30FC">
        <w:rPr>
          <w:rFonts w:hint="eastAsia"/>
        </w:rPr>
        <w:t>本題測驗主題是西漢陵邑制的消失原因。題幹中「衰弱王室諸侯」、「此政策因地方豪強抵制，且違背朝廷推動的孝道而難以執行」，是解題的關鍵。西漢時期，在重要的高祖長陵、惠帝安陵、景帝陽陵、武帝茂陵、昭帝平陵等五座陵墓，均設邑建縣，以拱衛長安、防禦匈奴。皇帝並將大量的富豪、官員及其家眷遷徙至此，有削弱諸侯封國的意圖。漢元帝時期，地方豪強崛起，政府已無法強令他們遷徙；其次，呼韓邪單于入朝，匈奴入侵的危機大大減少；加上元帝喜愛儒家，不欲百姓破土離家，使天下臣民安居樂業，因而廢除陵邑制，故答案應為選項</w:t>
      </w:r>
      <w:r w:rsidR="00284B8F" w:rsidRPr="003C30FC">
        <w:rPr>
          <w:rFonts w:hint="eastAsia"/>
        </w:rPr>
        <w:t>(A)</w:t>
      </w:r>
      <w:r w:rsidR="00284B8F" w:rsidRPr="003C30FC">
        <w:rPr>
          <w:rFonts w:hint="eastAsia"/>
        </w:rPr>
        <w:t>。選項</w:t>
      </w:r>
      <w:r w:rsidR="00284B8F" w:rsidRPr="003C30FC">
        <w:rPr>
          <w:rFonts w:hint="eastAsia"/>
        </w:rPr>
        <w:t>(B)</w:t>
      </w:r>
      <w:r w:rsidR="00284B8F" w:rsidRPr="003C30FC">
        <w:rPr>
          <w:rFonts w:hint="eastAsia"/>
        </w:rPr>
        <w:t>東晉偏安江南，但題幹中的關東地區是指函谷關以東地區，約今日中國華北，已非東晉政府能號令之地；選項</w:t>
      </w:r>
      <w:r w:rsidR="00284B8F" w:rsidRPr="003C30FC">
        <w:rPr>
          <w:rFonts w:hint="eastAsia"/>
        </w:rPr>
        <w:t>(C)</w:t>
      </w:r>
      <w:r w:rsidR="00284B8F" w:rsidRPr="003C30FC">
        <w:rPr>
          <w:rFonts w:hint="eastAsia"/>
        </w:rPr>
        <w:t>崇尚胡風的唐代，是安史之亂前的盛世唐朝，當時的地方豪強應不敢抵制朝廷號令；選項</w:t>
      </w:r>
      <w:r w:rsidR="00284B8F" w:rsidRPr="003C30FC">
        <w:rPr>
          <w:rFonts w:hint="eastAsia"/>
        </w:rPr>
        <w:t>(D)</w:t>
      </w:r>
      <w:r w:rsidR="00284B8F" w:rsidRPr="003C30FC">
        <w:rPr>
          <w:rFonts w:hint="eastAsia"/>
        </w:rPr>
        <w:t>採行強幹弱枝政策，地方豪強無力與中央抗衡。</w:t>
      </w:r>
    </w:p>
    <w:p w:rsidR="00A21063" w:rsidRPr="006815BE" w:rsidRDefault="00F97C75"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696640" behindDoc="1" locked="0" layoutInCell="1" allowOverlap="1" wp14:anchorId="4A08C003" wp14:editId="4CBB1159">
                <wp:simplePos x="0" y="0"/>
                <wp:positionH relativeFrom="column">
                  <wp:posOffset>-5080</wp:posOffset>
                </wp:positionH>
                <wp:positionV relativeFrom="paragraph">
                  <wp:posOffset>131445</wp:posOffset>
                </wp:positionV>
                <wp:extent cx="6482686" cy="2196000"/>
                <wp:effectExtent l="0" t="0" r="0" b="0"/>
                <wp:wrapNone/>
                <wp:docPr id="12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686" cy="219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267E4" id="AutoShape 74" o:spid="_x0000_s1026" style="position:absolute;margin-left:-.4pt;margin-top:10.35pt;width:510.45pt;height:172.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" fillcolor="#e6e6e6" stroked="f"/>
            </w:pict>
          </mc:Fallback>
        </mc:AlternateContent>
      </w:r>
      <w:r w:rsidR="00A21063">
        <w:rPr>
          <w:rStyle w:val="-4"/>
          <w:rFonts w:hint="eastAsia"/>
        </w:rPr>
        <w:t>32</w:t>
      </w:r>
      <w:r w:rsidR="00A21063">
        <w:t xml:space="preserve">　</w:t>
      </w:r>
      <w:r w:rsidR="00A21063" w:rsidRPr="006815BE">
        <w:t>某一時期，有人記錄在中國旅行的見聞：漢字不像西方文字橫排書寫，由字母組成，而是由上而下的直排，每個字都有特定的符號，鄰近民族也都能認識。進入中國人的家中，一定有人端上一種顏色淡紅的溫水，以一種有苦味的草製成，有一股藥味，他們稱其為茶。這份記錄最可能出自：</w:t>
      </w:r>
      <w:r w:rsidR="00A21063">
        <w:rPr>
          <w:rFonts w:hint="eastAsia"/>
        </w:rPr>
        <w:br/>
        <w:t>(A)</w:t>
      </w:r>
      <w:r w:rsidR="00A21063" w:rsidRPr="006815BE">
        <w:t>十六世紀來華傳教的耶穌會士，開始認識中國文化</w:t>
      </w:r>
      <w:r w:rsidR="00A21063">
        <w:br/>
        <w:t>(B)</w:t>
      </w:r>
      <w:r w:rsidR="00A21063" w:rsidRPr="006815BE">
        <w:t>十七世紀入主中國的滿洲皇族，體會北京日常生活</w:t>
      </w:r>
      <w:r w:rsidR="00A21063">
        <w:br/>
        <w:t>(C)</w:t>
      </w:r>
      <w:r w:rsidR="00A21063" w:rsidRPr="006815BE">
        <w:t>十八世紀來華朝貢的安南貢使，走訪中國風土民情</w:t>
      </w:r>
      <w:r w:rsidR="00A21063">
        <w:br/>
        <w:t>(D)</w:t>
      </w:r>
      <w:r w:rsidR="00A21063" w:rsidRPr="006815BE">
        <w:t>十九世紀來華經商的英國商人，看到新奇特有事物</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2</w:t>
      </w:r>
      <w:r w:rsidR="005C585A" w:rsidRPr="00551F1F">
        <w:rPr>
          <w:rFonts w:hint="eastAsia"/>
        </w:rPr>
        <w:t>，第</w:t>
      </w:r>
      <w:r w:rsidR="005C585A" w:rsidRPr="00551F1F">
        <w:rPr>
          <w:rFonts w:hint="eastAsia"/>
        </w:rPr>
        <w:t>9</w:t>
      </w:r>
      <w:r w:rsidR="005C585A" w:rsidRPr="00551F1F">
        <w:rPr>
          <w:rFonts w:hint="eastAsia"/>
        </w:rPr>
        <w:t>章第</w:t>
      </w:r>
      <w:r w:rsidR="005C585A" w:rsidRPr="00551F1F">
        <w:rPr>
          <w:rFonts w:hint="eastAsia"/>
        </w:rPr>
        <w:t>1</w:t>
      </w:r>
      <w:r w:rsidR="005C585A" w:rsidRPr="00551F1F">
        <w:rPr>
          <w:rFonts w:hint="eastAsia"/>
        </w:rPr>
        <w:t>節</w:t>
      </w:r>
      <w:r w:rsidR="005C585A" w:rsidRPr="00551F1F">
        <w:t>學術思想</w:t>
      </w:r>
    </w:p>
    <w:p w:rsidR="00F71432" w:rsidRPr="00F71432" w:rsidRDefault="00F71432" w:rsidP="00F71432">
      <w:pPr>
        <w:pStyle w:val="-5"/>
        <w:ind w:leftChars="520" w:left="1207" w:firstLineChars="0" w:firstLine="0"/>
      </w:pPr>
      <w:r w:rsidRPr="00F71432">
        <w:rPr>
          <w:rFonts w:hint="eastAsia"/>
        </w:rPr>
        <w:t>108</w:t>
      </w:r>
      <w:r w:rsidRPr="00F71432">
        <w:rPr>
          <w:rFonts w:hint="eastAsia"/>
        </w:rPr>
        <w:t>課綱《歷史</w:t>
      </w:r>
      <w:r w:rsidR="008D3188">
        <w:rPr>
          <w:rFonts w:hint="eastAsia"/>
        </w:rPr>
        <w:t>2</w:t>
      </w:r>
      <w:r w:rsidRPr="00F71432">
        <w:rPr>
          <w:rFonts w:hint="eastAsia"/>
        </w:rPr>
        <w:t>》</w:t>
      </w:r>
      <w:r w:rsidRPr="00F71432">
        <w:rPr>
          <w:rFonts w:hint="eastAsia"/>
        </w:rPr>
        <w:t>CH5-1</w:t>
      </w:r>
      <w:r w:rsidRPr="00F71432">
        <w:rPr>
          <w:rFonts w:hint="eastAsia"/>
        </w:rPr>
        <w:t>「中國的危機與轉變」：說明明末清初之際，西方傳教士來到中國所遇到的文化衝擊，及其可能融入中國社會的方式。</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A</w:t>
      </w:r>
    </w:p>
    <w:p w:rsidR="005C585A"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本題測驗主題是十六世紀耶穌會士剛進入東亞地區，所面</w:t>
      </w:r>
      <w:r w:rsidR="008406A7">
        <w:rPr>
          <w:rFonts w:hint="eastAsia"/>
        </w:rPr>
        <w:t>臨</w:t>
      </w:r>
      <w:r w:rsidR="005C585A" w:rsidRPr="00551F1F">
        <w:rPr>
          <w:rFonts w:hint="eastAsia"/>
        </w:rPr>
        <w:t>的文化衝擊。題幹中「每個字都有特定的符號，鄰近民族也都能認識」，但旅行者卻不認識，也不認識中國的「茶」，把它視為「一種顏色淡紅的溫水，以一種有苦味的草製成」，綜合上述關鍵字句，可知該旅行者並</w:t>
      </w:r>
      <w:r w:rsidR="008406A7">
        <w:rPr>
          <w:rFonts w:hint="eastAsia"/>
        </w:rPr>
        <w:t>不</w:t>
      </w:r>
      <w:r w:rsidR="005C585A" w:rsidRPr="00551F1F">
        <w:rPr>
          <w:rFonts w:hint="eastAsia"/>
        </w:rPr>
        <w:t>熟悉漢字與茶等</w:t>
      </w:r>
      <w:r w:rsidR="008406A7">
        <w:rPr>
          <w:rFonts w:hint="eastAsia"/>
        </w:rPr>
        <w:t>中國</w:t>
      </w:r>
      <w:r w:rsidR="005C585A" w:rsidRPr="00551F1F">
        <w:rPr>
          <w:rFonts w:hint="eastAsia"/>
        </w:rPr>
        <w:t>文化元素，應是首次來到東亞文化圈的人，故答案應為選項</w:t>
      </w:r>
      <w:r w:rsidR="005C585A" w:rsidRPr="00551F1F">
        <w:rPr>
          <w:rFonts w:hint="eastAsia"/>
        </w:rPr>
        <w:t>(</w:t>
      </w:r>
      <w:r w:rsidR="005C585A" w:rsidRPr="00551F1F">
        <w:t>A</w:t>
      </w:r>
      <w:r w:rsidR="005C585A" w:rsidRPr="00551F1F">
        <w:rPr>
          <w:rFonts w:hint="eastAsia"/>
        </w:rPr>
        <w:t>)</w:t>
      </w:r>
      <w:r w:rsidR="005C585A" w:rsidRPr="00551F1F">
        <w:rPr>
          <w:rFonts w:hint="eastAsia"/>
        </w:rPr>
        <w:t>。選項</w:t>
      </w:r>
      <w:r w:rsidR="005C585A" w:rsidRPr="00551F1F">
        <w:rPr>
          <w:rFonts w:hint="eastAsia"/>
        </w:rPr>
        <w:t>(</w:t>
      </w:r>
      <w:r w:rsidR="005C585A" w:rsidRPr="00551F1F">
        <w:t>B</w:t>
      </w:r>
      <w:r w:rsidR="005C585A" w:rsidRPr="00551F1F">
        <w:rPr>
          <w:rFonts w:hint="eastAsia"/>
        </w:rPr>
        <w:t>)</w:t>
      </w:r>
      <w:r w:rsidR="005C585A" w:rsidRPr="00551F1F">
        <w:rPr>
          <w:rFonts w:hint="eastAsia"/>
        </w:rPr>
        <w:t>、</w:t>
      </w:r>
      <w:r w:rsidR="005C585A" w:rsidRPr="00551F1F">
        <w:rPr>
          <w:rFonts w:hint="eastAsia"/>
        </w:rPr>
        <w:t>(</w:t>
      </w:r>
      <w:r w:rsidR="005C585A" w:rsidRPr="00551F1F">
        <w:t>C</w:t>
      </w:r>
      <w:r w:rsidR="005C585A" w:rsidRPr="00551F1F">
        <w:rPr>
          <w:rFonts w:hint="eastAsia"/>
        </w:rPr>
        <w:t>)</w:t>
      </w:r>
      <w:r w:rsidR="005C585A" w:rsidRPr="00551F1F">
        <w:rPr>
          <w:rFonts w:hint="eastAsia"/>
        </w:rPr>
        <w:t>均受東亞文化影響，不可能對漢字與茶一無所知；</w:t>
      </w:r>
      <w:r w:rsidR="005C585A" w:rsidRPr="00551F1F">
        <w:rPr>
          <w:rFonts w:hint="eastAsia"/>
        </w:rPr>
        <w:t>(</w:t>
      </w:r>
      <w:r w:rsidR="005C585A" w:rsidRPr="00551F1F">
        <w:t>D</w:t>
      </w:r>
      <w:r w:rsidR="005C585A" w:rsidRPr="00551F1F">
        <w:rPr>
          <w:rFonts w:hint="eastAsia"/>
        </w:rPr>
        <w:t>)</w:t>
      </w:r>
      <w:r w:rsidR="005C585A" w:rsidRPr="00551F1F">
        <w:rPr>
          <w:rFonts w:hint="eastAsia"/>
        </w:rPr>
        <w:t>英國的飲茶風氣約始於</w:t>
      </w:r>
      <w:r w:rsidR="008406A7">
        <w:rPr>
          <w:rFonts w:hint="eastAsia"/>
        </w:rPr>
        <w:t>十七</w:t>
      </w:r>
      <w:r w:rsidR="005C585A" w:rsidRPr="00551F1F">
        <w:rPr>
          <w:rFonts w:hint="eastAsia"/>
        </w:rPr>
        <w:t>世紀，當時嫁入英國王室成為皇后的葡萄牙公主凱瑟琳非常喜愛飲茶，開啟用茶招待王公貴族的習慣，因此茶這種飲料開始在貴族與富人間流傳。十八世紀，茶成了英國最為流行的飲料，因此十九世紀的英國商人不可能對茶如此陌生。</w:t>
      </w:r>
    </w:p>
    <w:p w:rsidR="0018564E" w:rsidRPr="00551F1F" w:rsidRDefault="0071354D" w:rsidP="00551F1F">
      <w:pPr>
        <w:pStyle w:val="-5"/>
        <w:ind w:left="1207" w:hanging="1207"/>
      </w:pPr>
      <w:r>
        <w:br/>
      </w:r>
      <w:bookmarkStart w:id="0" w:name="_GoBack"/>
      <w:bookmarkEnd w:id="0"/>
    </w:p>
    <w:p w:rsidR="00A21063" w:rsidRDefault="00A21063" w:rsidP="00A21063">
      <w:pPr>
        <w:pStyle w:val="-5"/>
        <w:ind w:left="1207" w:hanging="1207"/>
        <w:rPr>
          <w:u w:val="single"/>
        </w:rPr>
      </w:pPr>
      <w:r>
        <w:rPr>
          <w:rFonts w:hint="eastAsia"/>
          <w:u w:val="single"/>
        </w:rPr>
        <w:lastRenderedPageBreak/>
        <w:t>50</w:t>
      </w:r>
      <w:r w:rsidRPr="008B2878">
        <w:rPr>
          <w:rFonts w:hint="eastAsia"/>
          <w:u w:val="single"/>
        </w:rPr>
        <w:t>-</w:t>
      </w:r>
      <w:r>
        <w:rPr>
          <w:rFonts w:hint="eastAsia"/>
          <w:u w:val="single"/>
        </w:rPr>
        <w:t>52</w:t>
      </w:r>
      <w:r w:rsidRPr="008B2878">
        <w:rPr>
          <w:rFonts w:hint="eastAsia"/>
          <w:u w:val="single"/>
        </w:rPr>
        <w:t>為題組</w:t>
      </w:r>
    </w:p>
    <w:p w:rsidR="00A21063" w:rsidRPr="006815BE" w:rsidRDefault="00D22214" w:rsidP="00A21063">
      <w:pPr>
        <w:pStyle w:val="ad"/>
      </w:pPr>
      <w:r>
        <w:rPr>
          <w:noProof/>
        </w:rPr>
        <w:drawing>
          <wp:anchor distT="0" distB="0" distL="114300" distR="114300" simplePos="0" relativeHeight="251736576" behindDoc="0" locked="0" layoutInCell="1" allowOverlap="1" wp14:anchorId="605D5CED" wp14:editId="78C2DCD1">
            <wp:simplePos x="0" y="0"/>
            <wp:positionH relativeFrom="column">
              <wp:posOffset>4687570</wp:posOffset>
            </wp:positionH>
            <wp:positionV relativeFrom="paragraph">
              <wp:posOffset>58420</wp:posOffset>
            </wp:positionV>
            <wp:extent cx="1781810" cy="1799590"/>
            <wp:effectExtent l="0" t="0" r="889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1810" cy="1799590"/>
                    </a:xfrm>
                    <a:prstGeom prst="rect">
                      <a:avLst/>
                    </a:prstGeom>
                  </pic:spPr>
                </pic:pic>
              </a:graphicData>
            </a:graphic>
            <wp14:sizeRelH relativeFrom="margin">
              <wp14:pctWidth>0</wp14:pctWidth>
            </wp14:sizeRelH>
            <wp14:sizeRelV relativeFrom="margin">
              <wp14:pctHeight>0</wp14:pctHeight>
            </wp14:sizeRelV>
          </wp:anchor>
        </w:drawing>
      </w:r>
      <w:r w:rsidR="00F923D2">
        <w:rPr>
          <w:rFonts w:ascii="新細明體" w:hAnsi="新細明體" w:hint="eastAsia"/>
          <w:noProof/>
        </w:rPr>
        <mc:AlternateContent>
          <mc:Choice Requires="wps">
            <w:drawing>
              <wp:anchor distT="0" distB="0" distL="114300" distR="114300" simplePos="0" relativeHeight="251737600" behindDoc="0" locked="0" layoutInCell="1" allowOverlap="1" wp14:anchorId="1D0E3920" wp14:editId="45B2330D">
                <wp:simplePos x="0" y="0"/>
                <wp:positionH relativeFrom="column">
                  <wp:posOffset>5041265</wp:posOffset>
                </wp:positionH>
                <wp:positionV relativeFrom="paragraph">
                  <wp:posOffset>1861185</wp:posOffset>
                </wp:positionV>
                <wp:extent cx="1079500" cy="32385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10795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23D2" w:rsidRDefault="00F923D2" w:rsidP="00F923D2">
                            <w:pPr>
                              <w:jc w:val="center"/>
                            </w:pPr>
                            <w:r>
                              <w:rPr>
                                <w:rFonts w:hint="eastAsia"/>
                              </w:rPr>
                              <w:t>圖</w:t>
                            </w:r>
                            <w:r>
                              <w:rPr>
                                <w:rFonts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3920" id="文字方塊 5" o:spid="_x0000_s1038" type="#_x0000_t202" style="position:absolute;left:0;text-align:left;margin-left:396.95pt;margin-top:146.55pt;width:85pt;height: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" filled="f" stroked="f" strokeweight=".5pt">
                <v:textbox>
                  <w:txbxContent>
                    <w:p w:rsidR="00F923D2" w:rsidRDefault="00F923D2" w:rsidP="00F923D2">
                      <w:pPr>
                        <w:jc w:val="center"/>
                      </w:pPr>
                      <w:r>
                        <w:rPr>
                          <w:rFonts w:hint="eastAsia"/>
                        </w:rPr>
                        <w:t>圖</w:t>
                      </w:r>
                      <w:r>
                        <w:rPr>
                          <w:rFonts w:hint="eastAsia"/>
                        </w:rPr>
                        <w:t>6</w:t>
                      </w:r>
                    </w:p>
                  </w:txbxContent>
                </v:textbox>
              </v:shape>
            </w:pict>
          </mc:Fallback>
        </mc:AlternateContent>
      </w:r>
      <w:r w:rsidR="00A21063" w:rsidRPr="00AA5A2D">
        <w:rPr>
          <w:rFonts w:ascii="新細明體" w:hAnsi="新細明體" w:hint="eastAsia"/>
        </w:rPr>
        <w:t>◎</w:t>
      </w:r>
      <w:r w:rsidR="00A21063" w:rsidRPr="00830878">
        <w:tab/>
      </w:r>
      <w:r w:rsidR="00A21063" w:rsidRPr="006815BE">
        <w:t>印度境內德干高原種植咖啡，據說起源是十七世紀一位宗教修行者根據教義規範，前往聖地履行一生至少朝覲聖地一次的義務時，從葉門摩卡帶回了種子。歐洲人在印度殖民時，將印度生產的咖啡豆以海運載回殖民母國。咖啡豆在長時間的航程中受濕潤海風吹拂，形成獨特風味，頗受消費者喜愛。十九世紀後，隨著海運技術改進和新航道開通，航程大幅縮短，這些獨特風味不再，於是咖啡業者便在鄰近產地的馬拉巴海岸闢設風漬場，先讓溫暖潮濕季風吹拂咖啡豆數個月，增添其獨特風味，稱為「季風馬拉巴」咖啡。請問：</w:t>
      </w:r>
    </w:p>
    <w:p w:rsidR="00A21063"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702784" behindDoc="1" locked="0" layoutInCell="1" allowOverlap="1" wp14:anchorId="56F5CB5E" wp14:editId="2E87A865">
                <wp:simplePos x="0" y="0"/>
                <wp:positionH relativeFrom="column">
                  <wp:posOffset>0</wp:posOffset>
                </wp:positionH>
                <wp:positionV relativeFrom="paragraph">
                  <wp:posOffset>0</wp:posOffset>
                </wp:positionV>
                <wp:extent cx="6480000" cy="1476000"/>
                <wp:effectExtent l="0" t="0" r="0" b="0"/>
                <wp:wrapNone/>
                <wp:docPr id="8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7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1AD64" id="AutoShape 74" o:spid="_x0000_s1026" style="position:absolute;margin-left:0;margin-top:0;width:510.25pt;height:116.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" fillcolor="#e6e6e6" stroked="f"/>
            </w:pict>
          </mc:Fallback>
        </mc:AlternateContent>
      </w:r>
      <w:r>
        <w:rPr>
          <w:rStyle w:val="-4"/>
        </w:rPr>
        <w:t>50</w:t>
      </w:r>
      <w:r>
        <w:rPr>
          <w:rFonts w:hint="eastAsia"/>
        </w:rPr>
        <w:t xml:space="preserve">　</w:t>
      </w:r>
      <w:r w:rsidRPr="006815BE">
        <w:t>文中這位朝聖者信仰的宗教最可能是：</w:t>
      </w:r>
      <w:r>
        <w:rPr>
          <w:rFonts w:hint="eastAsia"/>
        </w:rPr>
        <w:br/>
        <w:t>(A)</w:t>
      </w:r>
      <w:r w:rsidRPr="006815BE">
        <w:t>印度教</w:t>
      </w:r>
      <w:r>
        <w:br/>
        <w:t>(B)</w:t>
      </w:r>
      <w:r w:rsidRPr="006815BE">
        <w:t>伊斯蘭教</w:t>
      </w:r>
      <w:r>
        <w:br/>
        <w:t>(C)</w:t>
      </w:r>
      <w:r w:rsidRPr="006815BE">
        <w:t>猶太教</w:t>
      </w:r>
      <w:r>
        <w:br/>
        <w:t>(D)</w:t>
      </w:r>
      <w:r w:rsidRPr="006815BE">
        <w:t>希臘正教</w:t>
      </w:r>
    </w:p>
    <w:p w:rsidR="00A21063" w:rsidRDefault="00A21063" w:rsidP="00A21063">
      <w:pPr>
        <w:pStyle w:val="-5"/>
        <w:ind w:left="1207" w:hanging="1207"/>
      </w:pPr>
      <w:r w:rsidRPr="00551F1F">
        <w:rPr>
          <w:rFonts w:eastAsia="微軟正黑體" w:hint="eastAsia"/>
          <w:b/>
        </w:rPr>
        <w:t>出　　處：</w:t>
      </w:r>
      <w:r w:rsidRPr="00551F1F">
        <w:rPr>
          <w:rFonts w:eastAsia="微軟正黑體" w:hint="eastAsia"/>
          <w:b/>
        </w:rPr>
        <w:tab/>
      </w:r>
      <w:r w:rsidRPr="00551F1F">
        <w:rPr>
          <w:rFonts w:hint="eastAsia"/>
        </w:rPr>
        <w:t>康熹版歷史</w:t>
      </w:r>
      <w:r w:rsidRPr="00551F1F">
        <w:rPr>
          <w:rFonts w:hint="eastAsia"/>
        </w:rPr>
        <w:t>3</w:t>
      </w:r>
      <w:r w:rsidRPr="00551F1F">
        <w:rPr>
          <w:rFonts w:hint="eastAsia"/>
        </w:rPr>
        <w:t>，第</w:t>
      </w:r>
      <w:r w:rsidRPr="00551F1F">
        <w:rPr>
          <w:rFonts w:hint="eastAsia"/>
        </w:rPr>
        <w:t>9</w:t>
      </w:r>
      <w:r w:rsidRPr="00551F1F">
        <w:rPr>
          <w:rFonts w:hint="eastAsia"/>
        </w:rPr>
        <w:t>章第</w:t>
      </w:r>
      <w:r w:rsidRPr="00551F1F">
        <w:rPr>
          <w:rFonts w:hint="eastAsia"/>
        </w:rPr>
        <w:t>2</w:t>
      </w:r>
      <w:r w:rsidRPr="00551F1F">
        <w:rPr>
          <w:rFonts w:hint="eastAsia"/>
        </w:rPr>
        <w:t>節伊斯蘭文明的發展</w:t>
      </w:r>
    </w:p>
    <w:p w:rsidR="00E91E46" w:rsidRPr="00551F1F" w:rsidRDefault="00E91E46" w:rsidP="00E91E46">
      <w:pPr>
        <w:pStyle w:val="-5"/>
        <w:ind w:leftChars="520" w:left="1207" w:firstLineChars="0" w:firstLine="0"/>
      </w:pPr>
      <w:r w:rsidRPr="00E91E46">
        <w:rPr>
          <w:rFonts w:hint="eastAsia"/>
        </w:rPr>
        <w:t>108</w:t>
      </w:r>
      <w:r w:rsidRPr="00E91E46">
        <w:rPr>
          <w:rFonts w:hint="eastAsia"/>
        </w:rPr>
        <w:t>課綱《歷史</w:t>
      </w:r>
      <w:r w:rsidRPr="00E91E46">
        <w:rPr>
          <w:rFonts w:hint="eastAsia"/>
        </w:rPr>
        <w:t>3</w:t>
      </w:r>
      <w:r w:rsidRPr="00E91E46">
        <w:rPr>
          <w:rFonts w:hint="eastAsia"/>
        </w:rPr>
        <w:t>》</w:t>
      </w:r>
      <w:r w:rsidRPr="00E91E46">
        <w:rPr>
          <w:rFonts w:hint="eastAsia"/>
        </w:rPr>
        <w:t>CH3-1</w:t>
      </w:r>
      <w:r w:rsidRPr="00E91E46">
        <w:rPr>
          <w:rFonts w:hint="eastAsia"/>
        </w:rPr>
        <w:t>「伊斯蘭的建立與早期傳布」：說明伊斯蘭信仰中「五功」的儀式內容與社會意義；</w:t>
      </w:r>
      <w:r w:rsidRPr="00E91E46">
        <w:rPr>
          <w:rFonts w:hint="eastAsia"/>
        </w:rPr>
        <w:t>CH4</w:t>
      </w:r>
      <w:r w:rsidRPr="00E91E46">
        <w:rPr>
          <w:rFonts w:hint="eastAsia"/>
        </w:rPr>
        <w:t>「生活中的歷史：咖啡的全球之旅」：說明咖啡隨著歐洲人殖民擴張傳入美洲、亞洲的發展。</w:t>
      </w:r>
    </w:p>
    <w:p w:rsidR="00A21063" w:rsidRPr="00551F1F" w:rsidRDefault="00A21063" w:rsidP="00A21063">
      <w:pPr>
        <w:pStyle w:val="-5"/>
        <w:ind w:left="1207" w:hanging="1207"/>
      </w:pPr>
      <w:r w:rsidRPr="00551F1F">
        <w:rPr>
          <w:rFonts w:eastAsia="微軟正黑體" w:hint="eastAsia"/>
          <w:b/>
        </w:rPr>
        <w:t>答　　案：</w:t>
      </w:r>
      <w:r w:rsidRPr="00551F1F">
        <w:rPr>
          <w:rFonts w:eastAsia="微軟正黑體" w:hint="eastAsia"/>
          <w:b/>
        </w:rPr>
        <w:tab/>
      </w:r>
      <w:r w:rsidRPr="00551F1F">
        <w:rPr>
          <w:rFonts w:hint="eastAsia"/>
        </w:rPr>
        <w:t>B</w:t>
      </w:r>
    </w:p>
    <w:p w:rsidR="00A21063" w:rsidRPr="00551F1F" w:rsidRDefault="00A21063" w:rsidP="00A21063">
      <w:pPr>
        <w:pStyle w:val="-5"/>
        <w:ind w:left="1207" w:hanging="1207"/>
      </w:pPr>
      <w:r w:rsidRPr="00551F1F">
        <w:rPr>
          <w:rFonts w:eastAsia="微軟正黑體" w:hint="eastAsia"/>
          <w:b/>
        </w:rPr>
        <w:t>解　　析：</w:t>
      </w:r>
      <w:r w:rsidRPr="00551F1F">
        <w:rPr>
          <w:rFonts w:eastAsia="微軟正黑體" w:hint="eastAsia"/>
          <w:b/>
        </w:rPr>
        <w:tab/>
      </w:r>
      <w:r w:rsidRPr="00551F1F">
        <w:rPr>
          <w:rFonts w:hint="eastAsia"/>
        </w:rPr>
        <w:t>本題測驗主題是伊斯蘭教的特色。題幹中「前往聖地履行一生至少朝覲聖地一次的義務」是本題解答的關鍵字句。伊斯蘭教徒要遵守「五功」，即是</w:t>
      </w:r>
      <w:r w:rsidRPr="00551F1F">
        <w:t>「證信、禮拜、齋戒、天課和朝覲」</w:t>
      </w:r>
      <w:r w:rsidRPr="00551F1F">
        <w:rPr>
          <w:rFonts w:hint="eastAsia"/>
        </w:rPr>
        <w:t>，朝覲就是指一生至少到麥加朝聖一次。選項</w:t>
      </w:r>
      <w:r w:rsidRPr="00551F1F">
        <w:rPr>
          <w:rFonts w:hint="eastAsia"/>
        </w:rPr>
        <w:t>(</w:t>
      </w:r>
      <w:r w:rsidRPr="00551F1F">
        <w:t>A</w:t>
      </w:r>
      <w:r w:rsidRPr="00551F1F">
        <w:rPr>
          <w:rFonts w:hint="eastAsia"/>
        </w:rPr>
        <w:t>)</w:t>
      </w:r>
      <w:r w:rsidRPr="00551F1F">
        <w:rPr>
          <w:rFonts w:hint="eastAsia"/>
        </w:rPr>
        <w:t>、</w:t>
      </w:r>
      <w:r w:rsidRPr="00551F1F">
        <w:rPr>
          <w:rFonts w:hint="eastAsia"/>
        </w:rPr>
        <w:t>(C)</w:t>
      </w:r>
      <w:r w:rsidRPr="00551F1F">
        <w:rPr>
          <w:rFonts w:hint="eastAsia"/>
        </w:rPr>
        <w:t>、</w:t>
      </w:r>
      <w:r w:rsidRPr="00551F1F">
        <w:rPr>
          <w:rFonts w:hint="eastAsia"/>
        </w:rPr>
        <w:t>(</w:t>
      </w:r>
      <w:r w:rsidRPr="00551F1F">
        <w:t>D</w:t>
      </w:r>
      <w:r w:rsidRPr="00551F1F">
        <w:rPr>
          <w:rFonts w:hint="eastAsia"/>
        </w:rPr>
        <w:t>)</w:t>
      </w:r>
      <w:r w:rsidRPr="00551F1F">
        <w:rPr>
          <w:rFonts w:hint="eastAsia"/>
        </w:rPr>
        <w:t>均無此項義務。</w:t>
      </w:r>
    </w:p>
    <w:p w:rsidR="00A21063" w:rsidRDefault="005F13E8"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705856" behindDoc="1" locked="0" layoutInCell="1" allowOverlap="1" wp14:anchorId="6FCE8121" wp14:editId="603CB796">
                <wp:simplePos x="0" y="0"/>
                <wp:positionH relativeFrom="column">
                  <wp:posOffset>4445</wp:posOffset>
                </wp:positionH>
                <wp:positionV relativeFrom="paragraph">
                  <wp:posOffset>184785</wp:posOffset>
                </wp:positionV>
                <wp:extent cx="6479540" cy="676275"/>
                <wp:effectExtent l="0" t="0" r="0" b="9525"/>
                <wp:wrapNone/>
                <wp:docPr id="9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676275"/>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52CBB" id="AutoShape 74" o:spid="_x0000_s1026" style="position:absolute;margin-left:.35pt;margin-top:14.55pt;width:510.2pt;height:53.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" fillcolor="#e6e6e6" stroked="f"/>
            </w:pict>
          </mc:Fallback>
        </mc:AlternateContent>
      </w:r>
      <w:r w:rsidR="00A21063">
        <w:rPr>
          <w:rStyle w:val="-4"/>
        </w:rPr>
        <w:t>51</w:t>
      </w:r>
      <w:r w:rsidR="00A21063">
        <w:rPr>
          <w:rFonts w:hint="eastAsia"/>
        </w:rPr>
        <w:t xml:space="preserve">　</w:t>
      </w:r>
      <w:r w:rsidR="00A21063" w:rsidRPr="006815BE">
        <w:t>文中提到的新航道，最可能是指下列何者？</w:t>
      </w:r>
      <w:r w:rsidR="00A21063">
        <w:rPr>
          <w:rFonts w:hint="eastAsia"/>
        </w:rPr>
        <w:br/>
        <w:t>(A)</w:t>
      </w:r>
      <w:r w:rsidR="00A21063" w:rsidRPr="006815BE">
        <w:t>英吉利海峽</w:t>
      </w:r>
      <w:r>
        <w:rPr>
          <w:rFonts w:hint="eastAsia"/>
        </w:rPr>
        <w:t xml:space="preserve">　　　</w:t>
      </w:r>
      <w:r w:rsidR="00A21063">
        <w:t>(B)</w:t>
      </w:r>
      <w:r w:rsidR="00A21063" w:rsidRPr="006815BE">
        <w:t>麻六甲海峽</w:t>
      </w:r>
      <w:r>
        <w:rPr>
          <w:rFonts w:hint="eastAsia"/>
        </w:rPr>
        <w:t xml:space="preserve">　　　</w:t>
      </w:r>
      <w:r w:rsidR="00A21063">
        <w:t>(C)</w:t>
      </w:r>
      <w:r w:rsidR="00A21063" w:rsidRPr="006815BE">
        <w:t>巴拿馬運河</w:t>
      </w:r>
      <w:r>
        <w:rPr>
          <w:rFonts w:hint="eastAsia"/>
        </w:rPr>
        <w:t xml:space="preserve">　　　</w:t>
      </w:r>
      <w:r w:rsidR="00A21063">
        <w:t>(D)</w:t>
      </w:r>
      <w:r w:rsidR="00A21063" w:rsidRPr="006815BE">
        <w:t>蘇伊士運河</w:t>
      </w:r>
    </w:p>
    <w:p w:rsidR="00E32CAE"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Pr>
          <w:rFonts w:hint="eastAsia"/>
        </w:rPr>
        <w:t>3</w:t>
      </w:r>
      <w:r w:rsidR="00C86B06">
        <w:rPr>
          <w:rFonts w:hint="eastAsia"/>
        </w:rPr>
        <w:t>，</w:t>
      </w:r>
      <w:r w:rsidRPr="0077747A">
        <w:t>第</w:t>
      </w:r>
      <w:r>
        <w:rPr>
          <w:rFonts w:hint="eastAsia"/>
        </w:rPr>
        <w:t>6</w:t>
      </w:r>
      <w:r w:rsidRPr="0077747A">
        <w:t>章南亞</w:t>
      </w:r>
      <w:r>
        <w:t>（</w:t>
      </w:r>
      <w:r w:rsidRPr="0077747A">
        <w:t>一</w:t>
      </w:r>
      <w:r>
        <w:t>）</w:t>
      </w:r>
    </w:p>
    <w:p w:rsidR="00B643F7" w:rsidRPr="0077747A" w:rsidRDefault="00B643F7" w:rsidP="00B643F7">
      <w:pPr>
        <w:pStyle w:val="-5"/>
        <w:ind w:leftChars="520" w:left="1207" w:firstLineChars="0" w:firstLine="0"/>
      </w:pPr>
      <w:r w:rsidRPr="00B643F7">
        <w:rPr>
          <w:rFonts w:hint="eastAsia"/>
        </w:rPr>
        <w:t>108</w:t>
      </w:r>
      <w:r w:rsidRPr="00B643F7">
        <w:rPr>
          <w:rFonts w:hint="eastAsia"/>
        </w:rPr>
        <w:t>課綱《歷史</w:t>
      </w:r>
      <w:r w:rsidRPr="00B643F7">
        <w:rPr>
          <w:rFonts w:hint="eastAsia"/>
        </w:rPr>
        <w:t>3</w:t>
      </w:r>
      <w:r w:rsidRPr="00B643F7">
        <w:rPr>
          <w:rFonts w:hint="eastAsia"/>
        </w:rPr>
        <w:t>》</w:t>
      </w:r>
      <w:r w:rsidRPr="00B643F7">
        <w:rPr>
          <w:rFonts w:hint="eastAsia"/>
        </w:rPr>
        <w:t>CH4-3</w:t>
      </w:r>
      <w:r w:rsidRPr="00B643F7">
        <w:rPr>
          <w:rFonts w:hint="eastAsia"/>
        </w:rPr>
        <w:t>「十九世紀西方霸權與世界的互動」：說明十九紀瓜分非洲風潮中英國對於蘇伊士運河的掌控。</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sidRPr="0077747A">
        <w:rPr>
          <w:rFonts w:hint="eastAsia"/>
        </w:rPr>
        <w:t>D</w:t>
      </w:r>
    </w:p>
    <w:p w:rsidR="00A21063" w:rsidRPr="00E32CAE" w:rsidRDefault="00E32CAE" w:rsidP="00A21063">
      <w:pPr>
        <w:pStyle w:val="-5"/>
        <w:ind w:left="1207" w:hanging="1207"/>
      </w:pPr>
      <w:r w:rsidRPr="00312EC0">
        <w:rPr>
          <w:rFonts w:eastAsia="微軟正黑體" w:hint="eastAsia"/>
          <w:b/>
        </w:rPr>
        <w:t>解　　析：</w:t>
      </w:r>
      <w:r w:rsidRPr="00312EC0">
        <w:rPr>
          <w:rFonts w:eastAsia="微軟正黑體" w:hint="eastAsia"/>
          <w:b/>
        </w:rPr>
        <w:tab/>
      </w:r>
      <w:r w:rsidRPr="0077747A">
        <w:rPr>
          <w:rFonts w:hint="eastAsia"/>
        </w:rPr>
        <w:t>從印度半島海運咖啡豆到歐洲，早期是從印度洋航行到非洲南端，再繞行好望角到大西洋，順非洲西岸北上抵達歐洲。自從蘇伊士運河開通之後，海運路線則可以改經由紅海、地中海再到歐洲地區，航程縮短不少。</w:t>
      </w:r>
    </w:p>
    <w:p w:rsidR="00A21063" w:rsidRPr="006815BE" w:rsidRDefault="00A21063" w:rsidP="00A21063">
      <w:pPr>
        <w:pStyle w:val="-2"/>
      </w:pPr>
      <w:r>
        <w:rPr>
          <w:rFonts w:ascii="Helvetica" w:hAnsi="Helvetica" w:hint="eastAsia"/>
          <w:b/>
          <w:noProof/>
          <w:color w:val="FFFFFF"/>
          <w:sz w:val="32"/>
          <w:szCs w:val="32"/>
        </w:rPr>
        <w:lastRenderedPageBreak/>
        <mc:AlternateContent>
          <mc:Choice Requires="wps">
            <w:drawing>
              <wp:anchor distT="0" distB="0" distL="114300" distR="114300" simplePos="0" relativeHeight="251700736" behindDoc="1" locked="0" layoutInCell="1" allowOverlap="1" wp14:anchorId="00A2C857" wp14:editId="7FEC532B">
                <wp:simplePos x="0" y="0"/>
                <wp:positionH relativeFrom="column">
                  <wp:posOffset>4445</wp:posOffset>
                </wp:positionH>
                <wp:positionV relativeFrom="paragraph">
                  <wp:posOffset>-15240</wp:posOffset>
                </wp:positionV>
                <wp:extent cx="6480000" cy="685800"/>
                <wp:effectExtent l="0" t="0" r="0" b="0"/>
                <wp:wrapNone/>
                <wp:docPr id="13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6858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E90A7" id="AutoShape 74" o:spid="_x0000_s1026" style="position:absolute;margin-left:.35pt;margin-top:-1.2pt;width:510.25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" fillcolor="#e6e6e6" stroked="f"/>
            </w:pict>
          </mc:Fallback>
        </mc:AlternateContent>
      </w:r>
      <w:r>
        <w:rPr>
          <w:rStyle w:val="-4"/>
        </w:rPr>
        <w:t>52</w:t>
      </w:r>
      <w:r>
        <w:rPr>
          <w:rFonts w:hint="eastAsia"/>
        </w:rPr>
        <w:t xml:space="preserve">　</w:t>
      </w:r>
      <w:r w:rsidRPr="006815BE">
        <w:t>馬拉巴海岸最可能位在圖</w:t>
      </w:r>
      <w:r w:rsidRPr="006815BE">
        <w:t>6</w:t>
      </w:r>
      <w:r w:rsidRPr="006815BE">
        <w:t>中何處？</w:t>
      </w:r>
      <w:r>
        <w:rPr>
          <w:rFonts w:hint="eastAsia"/>
        </w:rPr>
        <w:br/>
        <w:t>(A)</w:t>
      </w:r>
      <w:r w:rsidRPr="006815BE">
        <w:t>甲</w:t>
      </w:r>
      <w:r w:rsidR="005F13E8">
        <w:rPr>
          <w:rFonts w:hint="eastAsia"/>
        </w:rPr>
        <w:t xml:space="preserve">　　　　</w:t>
      </w:r>
      <w:r>
        <w:t>(B)</w:t>
      </w:r>
      <w:r w:rsidRPr="006815BE">
        <w:t>乙</w:t>
      </w:r>
      <w:r w:rsidRPr="006815BE">
        <w:tab/>
      </w:r>
      <w:r w:rsidR="005F13E8">
        <w:rPr>
          <w:rFonts w:hint="eastAsia"/>
        </w:rPr>
        <w:t xml:space="preserve">　　　</w:t>
      </w:r>
      <w:r>
        <w:t>(C)</w:t>
      </w:r>
      <w:r w:rsidRPr="006815BE">
        <w:t>丙</w:t>
      </w:r>
      <w:r w:rsidRPr="006815BE">
        <w:tab/>
      </w:r>
      <w:r w:rsidR="005F13E8">
        <w:rPr>
          <w:rFonts w:hint="eastAsia"/>
        </w:rPr>
        <w:t xml:space="preserve">　　　</w:t>
      </w:r>
      <w:r>
        <w:t>(D)</w:t>
      </w:r>
      <w:r w:rsidRPr="006815BE">
        <w:t>丁</w:t>
      </w: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Pr>
          <w:rFonts w:hint="eastAsia"/>
        </w:rPr>
        <w:t>3</w:t>
      </w:r>
      <w:r w:rsidR="00C86B06">
        <w:rPr>
          <w:rFonts w:hint="eastAsia"/>
        </w:rPr>
        <w:t>，</w:t>
      </w:r>
      <w:r w:rsidRPr="0077747A">
        <w:t>第</w:t>
      </w:r>
      <w:r>
        <w:rPr>
          <w:rFonts w:hint="eastAsia"/>
        </w:rPr>
        <w:t>6</w:t>
      </w:r>
      <w:r w:rsidRPr="0077747A">
        <w:t>章南亞</w:t>
      </w:r>
      <w:r>
        <w:t>（</w:t>
      </w:r>
      <w:r w:rsidRPr="0077747A">
        <w:t>一</w:t>
      </w:r>
      <w:r>
        <w:t>）</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sidRPr="0077747A">
        <w:rPr>
          <w:rFonts w:hint="eastAsia"/>
        </w:rPr>
        <w:t>B</w:t>
      </w:r>
    </w:p>
    <w:p w:rsidR="00E32CAE" w:rsidRPr="0077747A"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77747A">
        <w:rPr>
          <w:rFonts w:hint="eastAsia"/>
        </w:rPr>
        <w:t>文中提到要讓溫暖潮濕的季風吹拂咖啡豆數個月，這股季風為</w:t>
      </w:r>
      <w:r w:rsidRPr="00632C77">
        <w:rPr>
          <w:rFonts w:hint="eastAsia"/>
        </w:rPr>
        <w:t>夏季</w:t>
      </w:r>
      <w:r w:rsidRPr="0077747A">
        <w:rPr>
          <w:rFonts w:hint="eastAsia"/>
        </w:rPr>
        <w:t>來自印度洋的西南季風，</w:t>
      </w:r>
      <w:r w:rsidRPr="00632C77">
        <w:rPr>
          <w:rFonts w:hint="eastAsia"/>
        </w:rPr>
        <w:t>乙地即位於西南季風的迎風面，故選</w:t>
      </w:r>
      <w:r w:rsidRPr="00632C77">
        <w:rPr>
          <w:rFonts w:hint="eastAsia"/>
        </w:rPr>
        <w:t>(B)</w:t>
      </w:r>
      <w:r w:rsidRPr="00632C77">
        <w:rPr>
          <w:rFonts w:hint="eastAsia"/>
        </w:rPr>
        <w:t>。</w:t>
      </w:r>
      <w:r w:rsidRPr="00A96818">
        <w:rPr>
          <w:rFonts w:hint="eastAsia"/>
        </w:rPr>
        <w:t>甲地位在印度半島西北部，屬於乾燥氣候；丙、丁地位在印度半島東（北）部，受到德干高原和西高止山阻擋，降水量不如迎風坡多。</w:t>
      </w:r>
    </w:p>
    <w:p w:rsidR="00E32CAE" w:rsidRPr="00E32CAE" w:rsidRDefault="00E32CAE" w:rsidP="00551F1F">
      <w:pPr>
        <w:pStyle w:val="-5"/>
        <w:ind w:left="1207" w:hanging="1207"/>
      </w:pPr>
    </w:p>
    <w:p w:rsidR="00A21063" w:rsidRDefault="00A21063" w:rsidP="00A21063">
      <w:pPr>
        <w:pStyle w:val="-5"/>
        <w:ind w:left="1207" w:hanging="1207"/>
        <w:rPr>
          <w:u w:val="single"/>
        </w:rPr>
      </w:pPr>
      <w:r>
        <w:rPr>
          <w:rFonts w:hint="eastAsia"/>
          <w:u w:val="single"/>
        </w:rPr>
        <w:t>53</w:t>
      </w:r>
      <w:r w:rsidRPr="008B2878">
        <w:rPr>
          <w:rFonts w:hint="eastAsia"/>
          <w:u w:val="single"/>
        </w:rPr>
        <w:t>-</w:t>
      </w:r>
      <w:r>
        <w:rPr>
          <w:rFonts w:hint="eastAsia"/>
          <w:u w:val="single"/>
        </w:rPr>
        <w:t>54</w:t>
      </w:r>
      <w:r w:rsidRPr="008B2878">
        <w:rPr>
          <w:rFonts w:hint="eastAsia"/>
          <w:u w:val="single"/>
        </w:rPr>
        <w:t>為題組</w:t>
      </w:r>
    </w:p>
    <w:p w:rsidR="00A21063" w:rsidRPr="006815BE" w:rsidRDefault="00A21063" w:rsidP="00A85EFF">
      <w:pPr>
        <w:pStyle w:val="ad"/>
      </w:pPr>
      <w:r w:rsidRPr="00AA5A2D">
        <w:rPr>
          <w:rFonts w:ascii="新細明體" w:hAnsi="新細明體" w:hint="eastAsia"/>
        </w:rPr>
        <w:t>◎</w:t>
      </w:r>
      <w:r w:rsidRPr="00830878">
        <w:tab/>
      </w:r>
      <w:r w:rsidRPr="006815BE">
        <w:t>某國為興建首都，從統治的各地徵集材料，包括：來自黎巴嫩的針葉林木材；埃及的銀、銅；印度的象牙。請問：</w:t>
      </w:r>
    </w:p>
    <w:p w:rsidR="00A21063"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707904" behindDoc="1" locked="0" layoutInCell="1" allowOverlap="1" wp14:anchorId="1A865F38" wp14:editId="2FFF9CEB">
                <wp:simplePos x="0" y="0"/>
                <wp:positionH relativeFrom="column">
                  <wp:posOffset>4445</wp:posOffset>
                </wp:positionH>
                <wp:positionV relativeFrom="paragraph">
                  <wp:posOffset>635</wp:posOffset>
                </wp:positionV>
                <wp:extent cx="6480000" cy="762000"/>
                <wp:effectExtent l="0" t="0" r="0" b="0"/>
                <wp:wrapNone/>
                <wp:docPr id="13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762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98473" id="AutoShape 74" o:spid="_x0000_s1026" style="position:absolute;margin-left:.35pt;margin-top:.05pt;width:510.25pt;height:6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" fillcolor="#e6e6e6" stroked="f"/>
            </w:pict>
          </mc:Fallback>
        </mc:AlternateContent>
      </w:r>
      <w:r>
        <w:rPr>
          <w:rStyle w:val="-4"/>
        </w:rPr>
        <w:t>53</w:t>
      </w:r>
      <w:r>
        <w:rPr>
          <w:rFonts w:hint="eastAsia"/>
        </w:rPr>
        <w:t xml:space="preserve">　</w:t>
      </w:r>
      <w:r w:rsidRPr="006815BE">
        <w:t>文中某國最可能是：</w:t>
      </w:r>
      <w:r>
        <w:rPr>
          <w:rFonts w:hint="eastAsia"/>
        </w:rPr>
        <w:br/>
        <w:t>(A)</w:t>
      </w:r>
      <w:r w:rsidRPr="006815BE">
        <w:t>波斯帝國</w:t>
      </w:r>
      <w:r w:rsidR="005F13E8">
        <w:rPr>
          <w:rFonts w:hint="eastAsia"/>
        </w:rPr>
        <w:t xml:space="preserve">　　　　</w:t>
      </w:r>
      <w:r>
        <w:t>(B)</w:t>
      </w:r>
      <w:r w:rsidRPr="006815BE">
        <w:t>羅馬帝國</w:t>
      </w:r>
      <w:r w:rsidR="005F13E8">
        <w:rPr>
          <w:rFonts w:hint="eastAsia"/>
        </w:rPr>
        <w:t xml:space="preserve">　　　　</w:t>
      </w:r>
      <w:r>
        <w:t>(C)</w:t>
      </w:r>
      <w:r w:rsidRPr="006815BE">
        <w:t>法蘭西王國</w:t>
      </w:r>
      <w:r w:rsidR="005F13E8">
        <w:rPr>
          <w:rFonts w:hint="eastAsia"/>
        </w:rPr>
        <w:t xml:space="preserve">　　　　</w:t>
      </w:r>
      <w:r>
        <w:t>(D)</w:t>
      </w:r>
      <w:r w:rsidRPr="006815BE">
        <w:t>德意志帝國</w:t>
      </w:r>
    </w:p>
    <w:p w:rsidR="00A85EFF" w:rsidRPr="00551F1F" w:rsidRDefault="00A85EFF" w:rsidP="00A85EFF">
      <w:pPr>
        <w:pStyle w:val="-5"/>
        <w:ind w:left="1207" w:hanging="1207"/>
      </w:pPr>
      <w:r w:rsidRPr="00551F1F">
        <w:rPr>
          <w:rFonts w:eastAsia="微軟正黑體" w:hint="eastAsia"/>
          <w:b/>
        </w:rPr>
        <w:t>出　　處：</w:t>
      </w:r>
      <w:r w:rsidRPr="00551F1F">
        <w:rPr>
          <w:rFonts w:eastAsia="微軟正黑體" w:hint="eastAsia"/>
          <w:b/>
        </w:rPr>
        <w:tab/>
      </w:r>
      <w:r w:rsidRPr="00551F1F">
        <w:rPr>
          <w:rFonts w:hint="eastAsia"/>
        </w:rPr>
        <w:t>康熹版歷史</w:t>
      </w:r>
      <w:r w:rsidRPr="00551F1F">
        <w:rPr>
          <w:rFonts w:hint="eastAsia"/>
        </w:rPr>
        <w:t>3</w:t>
      </w:r>
      <w:r w:rsidRPr="00551F1F">
        <w:rPr>
          <w:rFonts w:hint="eastAsia"/>
        </w:rPr>
        <w:t>，第</w:t>
      </w:r>
      <w:r w:rsidRPr="00551F1F">
        <w:rPr>
          <w:rFonts w:hint="eastAsia"/>
        </w:rPr>
        <w:t>7</w:t>
      </w:r>
      <w:r w:rsidRPr="00551F1F">
        <w:rPr>
          <w:rFonts w:hint="eastAsia"/>
        </w:rPr>
        <w:t>章第</w:t>
      </w:r>
      <w:r w:rsidRPr="00551F1F">
        <w:rPr>
          <w:rFonts w:hint="eastAsia"/>
        </w:rPr>
        <w:t>1</w:t>
      </w:r>
      <w:r w:rsidRPr="00551F1F">
        <w:rPr>
          <w:rFonts w:hint="eastAsia"/>
        </w:rPr>
        <w:t>節兩河流域的古文明</w:t>
      </w:r>
    </w:p>
    <w:p w:rsidR="00A85EFF" w:rsidRPr="00551F1F" w:rsidRDefault="00A85EFF" w:rsidP="00A85EFF">
      <w:pPr>
        <w:pStyle w:val="-5"/>
        <w:ind w:left="1207" w:hanging="1207"/>
      </w:pPr>
      <w:r w:rsidRPr="00551F1F">
        <w:rPr>
          <w:rFonts w:eastAsia="微軟正黑體" w:hint="eastAsia"/>
          <w:b/>
        </w:rPr>
        <w:t>答　　案：</w:t>
      </w:r>
      <w:r w:rsidRPr="00551F1F">
        <w:rPr>
          <w:rFonts w:eastAsia="微軟正黑體" w:hint="eastAsia"/>
          <w:b/>
        </w:rPr>
        <w:tab/>
      </w:r>
      <w:r w:rsidRPr="00551F1F">
        <w:rPr>
          <w:rFonts w:hint="eastAsia"/>
        </w:rPr>
        <w:t>A</w:t>
      </w:r>
    </w:p>
    <w:p w:rsidR="00A85EFF" w:rsidRPr="00551F1F" w:rsidRDefault="00A85EFF" w:rsidP="00A85EFF">
      <w:pPr>
        <w:pStyle w:val="-5"/>
        <w:ind w:left="1207" w:hanging="1207"/>
      </w:pPr>
      <w:r w:rsidRPr="00551F1F">
        <w:rPr>
          <w:rFonts w:eastAsia="微軟正黑體" w:hint="eastAsia"/>
          <w:b/>
        </w:rPr>
        <w:t>解　　析：</w:t>
      </w:r>
      <w:r w:rsidRPr="00551F1F">
        <w:rPr>
          <w:rFonts w:eastAsia="微軟正黑體" w:hint="eastAsia"/>
          <w:b/>
        </w:rPr>
        <w:tab/>
      </w:r>
      <w:r w:rsidRPr="00551F1F">
        <w:rPr>
          <w:rFonts w:hint="eastAsia"/>
        </w:rPr>
        <w:t>本題測驗主題為波斯帝國的疆域。題幹中，興建首都的原料來自</w:t>
      </w:r>
      <w:r w:rsidR="00D22214" w:rsidRPr="003C30FC">
        <w:rPr>
          <w:rFonts w:hint="eastAsia"/>
        </w:rPr>
        <w:t>「統治的各地徵集」的材料，各地包括</w:t>
      </w:r>
      <w:r w:rsidRPr="00551F1F">
        <w:rPr>
          <w:rFonts w:hint="eastAsia"/>
        </w:rPr>
        <w:t>「黎巴嫩」、「埃及」、「印度」，是解題的關鍵線索，顯示這三個地區都是</w:t>
      </w:r>
      <w:r w:rsidR="00D22214">
        <w:rPr>
          <w:rFonts w:hint="eastAsia"/>
        </w:rPr>
        <w:t>這個國家的統治</w:t>
      </w:r>
      <w:r w:rsidRPr="00551F1F">
        <w:rPr>
          <w:rFonts w:hint="eastAsia"/>
        </w:rPr>
        <w:t>範圍，選項中只有</w:t>
      </w:r>
      <w:r w:rsidRPr="00551F1F">
        <w:rPr>
          <w:rFonts w:hint="eastAsia"/>
        </w:rPr>
        <w:t>(</w:t>
      </w:r>
      <w:r w:rsidRPr="00551F1F">
        <w:t>A</w:t>
      </w:r>
      <w:r w:rsidRPr="00551F1F">
        <w:rPr>
          <w:rFonts w:hint="eastAsia"/>
        </w:rPr>
        <w:t>)</w:t>
      </w:r>
      <w:r w:rsidRPr="00551F1F">
        <w:rPr>
          <w:rFonts w:hint="eastAsia"/>
        </w:rPr>
        <w:t>符合這些條件。選項</w:t>
      </w:r>
      <w:r w:rsidRPr="00551F1F">
        <w:rPr>
          <w:rFonts w:hint="eastAsia"/>
        </w:rPr>
        <w:t>(</w:t>
      </w:r>
      <w:r w:rsidRPr="00551F1F">
        <w:t>B</w:t>
      </w:r>
      <w:r w:rsidRPr="00551F1F">
        <w:rPr>
          <w:rFonts w:hint="eastAsia"/>
        </w:rPr>
        <w:t>)</w:t>
      </w:r>
      <w:r w:rsidRPr="00551F1F">
        <w:rPr>
          <w:rFonts w:hint="eastAsia"/>
        </w:rPr>
        <w:t>羅馬帝國</w:t>
      </w:r>
      <w:r w:rsidR="00D22214" w:rsidRPr="003C30FC">
        <w:rPr>
          <w:rFonts w:hint="eastAsia"/>
        </w:rPr>
        <w:t>的疆域最東僅到兩河流域，未及印度</w:t>
      </w:r>
      <w:r w:rsidRPr="00551F1F">
        <w:rPr>
          <w:rFonts w:hint="eastAsia"/>
        </w:rPr>
        <w:t>；選項</w:t>
      </w:r>
      <w:r w:rsidRPr="00551F1F">
        <w:rPr>
          <w:rFonts w:hint="eastAsia"/>
        </w:rPr>
        <w:t>(</w:t>
      </w:r>
      <w:r w:rsidRPr="00551F1F">
        <w:t>C</w:t>
      </w:r>
      <w:r w:rsidRPr="00551F1F">
        <w:rPr>
          <w:rFonts w:hint="eastAsia"/>
        </w:rPr>
        <w:t>)</w:t>
      </w:r>
      <w:r w:rsidRPr="00551F1F">
        <w:rPr>
          <w:rFonts w:hint="eastAsia"/>
        </w:rPr>
        <w:t>、</w:t>
      </w:r>
      <w:r w:rsidRPr="00551F1F">
        <w:rPr>
          <w:rFonts w:hint="eastAsia"/>
        </w:rPr>
        <w:t>(</w:t>
      </w:r>
      <w:r w:rsidRPr="00551F1F">
        <w:t>D</w:t>
      </w:r>
      <w:r w:rsidRPr="00551F1F">
        <w:rPr>
          <w:rFonts w:hint="eastAsia"/>
        </w:rPr>
        <w:t>)</w:t>
      </w:r>
      <w:r w:rsidRPr="00551F1F">
        <w:rPr>
          <w:rFonts w:hint="eastAsia"/>
        </w:rPr>
        <w:t>疆域未包含埃及、黎巴嫩、印度。</w:t>
      </w:r>
    </w:p>
    <w:p w:rsidR="00A21063" w:rsidRPr="006815BE" w:rsidRDefault="00A21063" w:rsidP="00A21063">
      <w:pPr>
        <w:pStyle w:val="-2"/>
      </w:pPr>
      <w:r>
        <w:rPr>
          <w:rFonts w:ascii="Helvetica" w:hAnsi="Helvetica" w:hint="eastAsia"/>
          <w:b/>
          <w:noProof/>
          <w:color w:val="FFFFFF"/>
          <w:sz w:val="32"/>
          <w:szCs w:val="32"/>
        </w:rPr>
        <mc:AlternateContent>
          <mc:Choice Requires="wps">
            <w:drawing>
              <wp:anchor distT="0" distB="0" distL="114300" distR="114300" simplePos="0" relativeHeight="251708928" behindDoc="1" locked="0" layoutInCell="1" allowOverlap="1" wp14:anchorId="7C33B856" wp14:editId="6733BAB1">
                <wp:simplePos x="0" y="0"/>
                <wp:positionH relativeFrom="column">
                  <wp:posOffset>0</wp:posOffset>
                </wp:positionH>
                <wp:positionV relativeFrom="paragraph">
                  <wp:posOffset>180340</wp:posOffset>
                </wp:positionV>
                <wp:extent cx="6480000" cy="1476000"/>
                <wp:effectExtent l="0" t="0" r="0" b="0"/>
                <wp:wrapNone/>
                <wp:docPr id="13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7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C80AC" id="AutoShape 74" o:spid="_x0000_s1026" style="position:absolute;margin-left:0;margin-top:14.2pt;width:510.25pt;height:116.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" fillcolor="#e6e6e6" stroked="f"/>
            </w:pict>
          </mc:Fallback>
        </mc:AlternateContent>
      </w:r>
      <w:r>
        <w:rPr>
          <w:rStyle w:val="-4"/>
        </w:rPr>
        <w:t>54</w:t>
      </w:r>
      <w:r>
        <w:rPr>
          <w:rFonts w:hint="eastAsia"/>
        </w:rPr>
        <w:t xml:space="preserve">　</w:t>
      </w:r>
      <w:r w:rsidRPr="006815BE">
        <w:t>文中某國徵集木材之來源區，其林地最可能具有下列哪種環境特色？</w:t>
      </w:r>
      <w:r>
        <w:rPr>
          <w:rFonts w:hint="eastAsia"/>
        </w:rPr>
        <w:br/>
        <w:t>(A)</w:t>
      </w:r>
      <w:r w:rsidRPr="006815BE">
        <w:t>夏乾冬雨，樹叢低矮且枝幹堅韌，利於林木砍伐</w:t>
      </w:r>
      <w:r>
        <w:br/>
        <w:t>(B)</w:t>
      </w:r>
      <w:r w:rsidRPr="006815BE">
        <w:t>氣流對流旺盛，終年有雨，林木樹冠寬大且茂密</w:t>
      </w:r>
      <w:r>
        <w:br/>
        <w:t>(C)</w:t>
      </w:r>
      <w:r w:rsidRPr="006815BE">
        <w:t>位居北極圈附近，多灰化土，林木枝幹筆直高大</w:t>
      </w:r>
      <w:r>
        <w:br/>
        <w:t>(D)</w:t>
      </w:r>
      <w:r w:rsidRPr="006815BE">
        <w:t>山地攔截西風水氣，降水豐沛，利於林木的生長</w:t>
      </w: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sidRPr="0077747A">
        <w:rPr>
          <w:rFonts w:hint="eastAsia"/>
        </w:rPr>
        <w:t>1</w:t>
      </w:r>
      <w:r w:rsidR="00C86B06">
        <w:rPr>
          <w:rFonts w:hint="eastAsia"/>
        </w:rPr>
        <w:t>，</w:t>
      </w:r>
      <w:r w:rsidRPr="0077747A">
        <w:t>第</w:t>
      </w:r>
      <w:r w:rsidRPr="0077747A">
        <w:rPr>
          <w:rFonts w:hint="eastAsia"/>
        </w:rPr>
        <w:t>7</w:t>
      </w:r>
      <w:r w:rsidRPr="0077747A">
        <w:t>章風系與氣候分類</w:t>
      </w:r>
      <w:r w:rsidR="00C86B06">
        <w:rPr>
          <w:rFonts w:hint="eastAsia"/>
        </w:rPr>
        <w:t>；</w:t>
      </w:r>
      <w:r w:rsidRPr="00632C77">
        <w:rPr>
          <w:rFonts w:hint="eastAsia"/>
        </w:rPr>
        <w:t>地理</w:t>
      </w:r>
      <w:r w:rsidRPr="00632C77">
        <w:rPr>
          <w:rFonts w:hint="eastAsia"/>
        </w:rPr>
        <w:t>3</w:t>
      </w:r>
      <w:r w:rsidR="00C86B06">
        <w:rPr>
          <w:rFonts w:hint="eastAsia"/>
        </w:rPr>
        <w:t>，</w:t>
      </w:r>
      <w:r w:rsidRPr="00632C77">
        <w:rPr>
          <w:rFonts w:hint="eastAsia"/>
        </w:rPr>
        <w:t>第</w:t>
      </w:r>
      <w:r w:rsidRPr="00632C77">
        <w:rPr>
          <w:rFonts w:hint="eastAsia"/>
        </w:rPr>
        <w:t>8</w:t>
      </w:r>
      <w:r w:rsidRPr="00632C77">
        <w:rPr>
          <w:rFonts w:hint="eastAsia"/>
        </w:rPr>
        <w:t>章西亞（一）</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sidRPr="0077747A">
        <w:rPr>
          <w:rFonts w:hint="eastAsia"/>
        </w:rPr>
        <w:t>Ｄ</w:t>
      </w:r>
    </w:p>
    <w:p w:rsidR="00E32CAE"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77747A">
        <w:rPr>
          <w:rFonts w:hint="eastAsia"/>
        </w:rPr>
        <w:t>黎巴嫩沿海地區為地中海</w:t>
      </w:r>
      <w:r>
        <w:rPr>
          <w:rFonts w:hint="eastAsia"/>
        </w:rPr>
        <w:t>型</w:t>
      </w:r>
      <w:r w:rsidRPr="0077747A">
        <w:rPr>
          <w:rFonts w:hint="eastAsia"/>
        </w:rPr>
        <w:t>氣候，而內部山地（溫帶高山）迎風坡因為受到西風的吹拂而降水充沛，有針葉林分布。黎巴嫩國旗中間有雪松圖案，</w:t>
      </w:r>
      <w:r>
        <w:rPr>
          <w:rFonts w:hint="eastAsia"/>
        </w:rPr>
        <w:t>即</w:t>
      </w:r>
      <w:r w:rsidRPr="0077747A">
        <w:rPr>
          <w:rFonts w:hint="eastAsia"/>
        </w:rPr>
        <w:t>為該國代表性植物。</w:t>
      </w:r>
      <w:r w:rsidRPr="00A96818">
        <w:t>(A)</w:t>
      </w:r>
      <w:r w:rsidRPr="00A96818">
        <w:rPr>
          <w:rFonts w:hint="eastAsia"/>
        </w:rPr>
        <w:t>為地中海型氣候灌木植被景觀；</w:t>
      </w:r>
      <w:r w:rsidRPr="00A96818">
        <w:rPr>
          <w:rFonts w:hint="eastAsia"/>
        </w:rPr>
        <w:t>(B)</w:t>
      </w:r>
      <w:r w:rsidRPr="00A96818">
        <w:rPr>
          <w:rFonts w:hint="eastAsia"/>
        </w:rPr>
        <w:t>此段對流雨敘述的植被為雨林景觀；</w:t>
      </w:r>
      <w:r w:rsidRPr="00A96818">
        <w:rPr>
          <w:rFonts w:hint="eastAsia"/>
        </w:rPr>
        <w:t>(C)</w:t>
      </w:r>
      <w:r w:rsidRPr="00A96818">
        <w:rPr>
          <w:rFonts w:hint="eastAsia"/>
        </w:rPr>
        <w:t>此段為位在副極地氣候區寒帶針葉林的景觀，並非黎巴嫩高山區的針葉林。</w:t>
      </w:r>
    </w:p>
    <w:p w:rsidR="00E32CAE" w:rsidRDefault="00E32CAE" w:rsidP="00E32CAE">
      <w:pPr>
        <w:pStyle w:val="-5"/>
        <w:ind w:left="1207" w:hanging="1207"/>
      </w:pPr>
    </w:p>
    <w:p w:rsidR="00A85EFF" w:rsidRDefault="00A85EFF" w:rsidP="00A85EFF">
      <w:pPr>
        <w:pStyle w:val="-5"/>
        <w:ind w:left="1207" w:hanging="1207"/>
        <w:rPr>
          <w:u w:val="single"/>
        </w:rPr>
      </w:pPr>
      <w:r>
        <w:rPr>
          <w:rFonts w:hint="eastAsia"/>
          <w:u w:val="single"/>
        </w:rPr>
        <w:lastRenderedPageBreak/>
        <w:t>55</w:t>
      </w:r>
      <w:r w:rsidRPr="008B2878">
        <w:rPr>
          <w:rFonts w:hint="eastAsia"/>
          <w:u w:val="single"/>
        </w:rPr>
        <w:t>-</w:t>
      </w:r>
      <w:r>
        <w:rPr>
          <w:rFonts w:hint="eastAsia"/>
          <w:u w:val="single"/>
        </w:rPr>
        <w:t>56</w:t>
      </w:r>
      <w:r w:rsidRPr="008B2878">
        <w:rPr>
          <w:rFonts w:hint="eastAsia"/>
          <w:u w:val="single"/>
        </w:rPr>
        <w:t>為題組</w:t>
      </w:r>
    </w:p>
    <w:p w:rsidR="00A85EFF" w:rsidRPr="006815BE" w:rsidRDefault="00A85EFF" w:rsidP="00A85EFF">
      <w:pPr>
        <w:pStyle w:val="ad"/>
      </w:pPr>
      <w:r w:rsidRPr="00AA5A2D">
        <w:rPr>
          <w:rFonts w:ascii="新細明體" w:hAnsi="新細明體" w:hint="eastAsia"/>
        </w:rPr>
        <w:t>◎</w:t>
      </w:r>
      <w:r w:rsidRPr="00830878">
        <w:tab/>
      </w:r>
      <w:r w:rsidRPr="006815BE">
        <w:t>下列是臺灣的四個地名：（甲）臺北市「萬華」；（乙）花蓮縣「光復」；（丙）高雄市「左營」；（丁）宜蘭縣「五結」。請問：</w:t>
      </w:r>
    </w:p>
    <w:p w:rsidR="00A85EFF" w:rsidRDefault="00A85EFF" w:rsidP="00A85EFF">
      <w:pPr>
        <w:pStyle w:val="-2"/>
      </w:pPr>
      <w:r>
        <w:rPr>
          <w:rFonts w:hint="eastAsia"/>
          <w:noProof/>
        </w:rPr>
        <mc:AlternateContent>
          <mc:Choice Requires="wps">
            <w:drawing>
              <wp:anchor distT="0" distB="0" distL="114300" distR="114300" simplePos="0" relativeHeight="251710976" behindDoc="1" locked="0" layoutInCell="1" allowOverlap="1" wp14:anchorId="4E65FF0D" wp14:editId="39F66346">
                <wp:simplePos x="0" y="0"/>
                <wp:positionH relativeFrom="column">
                  <wp:posOffset>1270</wp:posOffset>
                </wp:positionH>
                <wp:positionV relativeFrom="paragraph">
                  <wp:posOffset>0</wp:posOffset>
                </wp:positionV>
                <wp:extent cx="6480000" cy="1476000"/>
                <wp:effectExtent l="0" t="0" r="0" b="0"/>
                <wp:wrapNone/>
                <wp:docPr id="171"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76000"/>
                        </a:xfrm>
                        <a:prstGeom prst="roundRect">
                          <a:avLst>
                            <a:gd name="adj" fmla="val 1099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D43D6" id="AutoShape 122" o:spid="_x0000_s1026" style="position:absolute;margin-left:.1pt;margin-top:0;width:510.25pt;height:116.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" fillcolor="#e6e6e6" stroked="f"/>
            </w:pict>
          </mc:Fallback>
        </mc:AlternateContent>
      </w:r>
      <w:r>
        <w:rPr>
          <w:rStyle w:val="-4"/>
        </w:rPr>
        <w:t>5</w:t>
      </w:r>
      <w:r>
        <w:rPr>
          <w:rStyle w:val="-4"/>
          <w:rFonts w:hint="eastAsia"/>
        </w:rPr>
        <w:t>5</w:t>
      </w:r>
      <w:r>
        <w:rPr>
          <w:rFonts w:hint="eastAsia"/>
        </w:rPr>
        <w:t xml:space="preserve">　</w:t>
      </w:r>
      <w:r w:rsidRPr="006815BE">
        <w:t>地名有時也帶有時代的特徵，上述引號之地名在歷史上出現的先後順序是：</w:t>
      </w:r>
      <w:r>
        <w:rPr>
          <w:rFonts w:hint="eastAsia"/>
        </w:rPr>
        <w:br/>
        <w:t>(A)</w:t>
      </w:r>
      <w:r w:rsidRPr="006815BE">
        <w:t>甲乙丙丁</w:t>
      </w:r>
      <w:r>
        <w:br/>
        <w:t>(B)</w:t>
      </w:r>
      <w:r w:rsidRPr="006815BE">
        <w:t>乙丙甲丁</w:t>
      </w:r>
      <w:r>
        <w:br/>
        <w:t>(C)</w:t>
      </w:r>
      <w:r w:rsidRPr="006815BE">
        <w:t>丙丁甲乙</w:t>
      </w:r>
      <w:r>
        <w:br/>
        <w:t>(D)</w:t>
      </w:r>
      <w:r w:rsidRPr="006815BE">
        <w:t>丁甲丙乙</w:t>
      </w:r>
    </w:p>
    <w:p w:rsidR="00A85EFF" w:rsidRDefault="00A85EFF" w:rsidP="00A85EFF">
      <w:pPr>
        <w:pStyle w:val="-5"/>
        <w:ind w:left="1207" w:hanging="1207"/>
      </w:pPr>
      <w:r w:rsidRPr="00551F1F">
        <w:rPr>
          <w:rFonts w:eastAsia="微軟正黑體" w:hint="eastAsia"/>
          <w:b/>
        </w:rPr>
        <w:t>出　　處：</w:t>
      </w:r>
      <w:r w:rsidRPr="00551F1F">
        <w:rPr>
          <w:rFonts w:eastAsia="微軟正黑體" w:hint="eastAsia"/>
          <w:b/>
        </w:rPr>
        <w:tab/>
      </w:r>
      <w:r w:rsidRPr="00551F1F">
        <w:rPr>
          <w:rFonts w:hint="eastAsia"/>
        </w:rPr>
        <w:t>康熹版歷史</w:t>
      </w:r>
      <w:r w:rsidRPr="00551F1F">
        <w:rPr>
          <w:rFonts w:hint="eastAsia"/>
        </w:rPr>
        <w:t>1</w:t>
      </w:r>
      <w:r w:rsidRPr="00551F1F">
        <w:rPr>
          <w:rFonts w:hint="eastAsia"/>
        </w:rPr>
        <w:t>，第</w:t>
      </w:r>
      <w:r w:rsidRPr="00551F1F">
        <w:rPr>
          <w:rFonts w:hint="eastAsia"/>
        </w:rPr>
        <w:t>2</w:t>
      </w:r>
      <w:r w:rsidRPr="00551F1F">
        <w:rPr>
          <w:rFonts w:hint="eastAsia"/>
        </w:rPr>
        <w:t>章第</w:t>
      </w:r>
      <w:r w:rsidRPr="00551F1F">
        <w:rPr>
          <w:rFonts w:hint="eastAsia"/>
        </w:rPr>
        <w:t>2</w:t>
      </w:r>
      <w:r w:rsidRPr="00551F1F">
        <w:rPr>
          <w:rFonts w:hint="eastAsia"/>
        </w:rPr>
        <w:t>節</w:t>
      </w:r>
      <w:r w:rsidRPr="00551F1F">
        <w:t>鄭氏統治時期</w:t>
      </w:r>
      <w:r w:rsidRPr="00551F1F">
        <w:rPr>
          <w:rFonts w:hint="eastAsia"/>
        </w:rPr>
        <w:t>、第</w:t>
      </w:r>
      <w:r w:rsidRPr="00551F1F">
        <w:rPr>
          <w:rFonts w:hint="eastAsia"/>
        </w:rPr>
        <w:t>3</w:t>
      </w:r>
      <w:r w:rsidRPr="00551F1F">
        <w:rPr>
          <w:rFonts w:hint="eastAsia"/>
        </w:rPr>
        <w:t>章第</w:t>
      </w:r>
      <w:r w:rsidRPr="00551F1F">
        <w:rPr>
          <w:rFonts w:hint="eastAsia"/>
        </w:rPr>
        <w:t>2</w:t>
      </w:r>
      <w:r w:rsidRPr="00551F1F">
        <w:rPr>
          <w:rFonts w:hint="eastAsia"/>
        </w:rPr>
        <w:t>節</w:t>
      </w:r>
      <w:r w:rsidRPr="00551F1F">
        <w:t>農耕與商業發展</w:t>
      </w:r>
    </w:p>
    <w:p w:rsidR="005F5AB0" w:rsidRPr="00551F1F" w:rsidRDefault="005F5AB0" w:rsidP="005F5AB0">
      <w:pPr>
        <w:pStyle w:val="-5"/>
        <w:ind w:leftChars="520" w:left="1207" w:firstLineChars="0" w:firstLine="0"/>
      </w:pPr>
      <w:r w:rsidRPr="005F5AB0">
        <w:rPr>
          <w:rFonts w:hint="eastAsia"/>
        </w:rPr>
        <w:t>108</w:t>
      </w:r>
      <w:r w:rsidRPr="005F5AB0">
        <w:rPr>
          <w:rFonts w:hint="eastAsia"/>
        </w:rPr>
        <w:t>課綱《歷史</w:t>
      </w:r>
      <w:r w:rsidRPr="005F5AB0">
        <w:rPr>
          <w:rFonts w:hint="eastAsia"/>
        </w:rPr>
        <w:t>1</w:t>
      </w:r>
      <w:r w:rsidRPr="005F5AB0">
        <w:rPr>
          <w:rFonts w:hint="eastAsia"/>
        </w:rPr>
        <w:t>》</w:t>
      </w:r>
      <w:r w:rsidRPr="005F5AB0">
        <w:rPr>
          <w:rFonts w:hint="eastAsia"/>
        </w:rPr>
        <w:t>CH2</w:t>
      </w:r>
      <w:r w:rsidRPr="005F5AB0">
        <w:rPr>
          <w:rFonts w:hint="eastAsia"/>
        </w:rPr>
        <w:t>「移民社會的形成」：說明鄭氏時期、清代、日治與戰後，隨著各方人士在臺灣生活，留下具時代特色的地名。</w:t>
      </w:r>
    </w:p>
    <w:p w:rsidR="00A85EFF" w:rsidRPr="00551F1F" w:rsidRDefault="00A85EFF" w:rsidP="00A85EFF">
      <w:pPr>
        <w:pStyle w:val="-5"/>
        <w:ind w:left="1207" w:hanging="1207"/>
      </w:pPr>
      <w:r w:rsidRPr="00551F1F">
        <w:rPr>
          <w:rFonts w:eastAsia="微軟正黑體" w:hint="eastAsia"/>
          <w:b/>
        </w:rPr>
        <w:t>答　　案：</w:t>
      </w:r>
      <w:r w:rsidRPr="00551F1F">
        <w:rPr>
          <w:rFonts w:eastAsia="微軟正黑體" w:hint="eastAsia"/>
          <w:b/>
        </w:rPr>
        <w:tab/>
      </w:r>
      <w:r w:rsidRPr="00551F1F">
        <w:rPr>
          <w:rFonts w:hint="eastAsia"/>
        </w:rPr>
        <w:t>C</w:t>
      </w:r>
    </w:p>
    <w:p w:rsidR="00A85EFF" w:rsidRPr="00551F1F" w:rsidRDefault="00A85EFF" w:rsidP="00A85EFF">
      <w:pPr>
        <w:pStyle w:val="-5"/>
        <w:ind w:left="1207" w:hanging="1207"/>
      </w:pPr>
      <w:r w:rsidRPr="00551F1F">
        <w:rPr>
          <w:rFonts w:eastAsia="微軟正黑體" w:hint="eastAsia"/>
          <w:b/>
        </w:rPr>
        <w:t>解　　析：</w:t>
      </w:r>
      <w:r w:rsidRPr="00551F1F">
        <w:rPr>
          <w:rFonts w:eastAsia="微軟正黑體" w:hint="eastAsia"/>
          <w:b/>
        </w:rPr>
        <w:tab/>
      </w:r>
      <w:r w:rsidRPr="00551F1F">
        <w:rPr>
          <w:rFonts w:hint="eastAsia"/>
        </w:rPr>
        <w:t>本題測驗主題是臺灣地名的淵源。「左營」之名，起於鄭氏時期，鄭成功所採取的軍屯；「五結」之名，起於清治時期，漢人在噶瑪蘭地區開墾所採取的結首制；「萬華」之名，起於日治時期，日本人因為艋舺的臺語發音，類似日語發音漢字的萬華，故而改名；「光復」原名馬太鞍，</w:t>
      </w:r>
      <w:r w:rsidRPr="00551F1F">
        <w:rPr>
          <w:rFonts w:hint="eastAsia"/>
        </w:rPr>
        <w:t>1947</w:t>
      </w:r>
      <w:r w:rsidRPr="00551F1F">
        <w:rPr>
          <w:rFonts w:hint="eastAsia"/>
        </w:rPr>
        <w:t>年中華民國政府成立光復鄉，意指光復後新設立的鄉鎮。故依照出現的時間順序，應是丙、丁、甲、乙。</w:t>
      </w:r>
    </w:p>
    <w:p w:rsidR="00A85EFF" w:rsidRPr="006815BE" w:rsidRDefault="00D22214" w:rsidP="00A85EFF">
      <w:pPr>
        <w:pStyle w:val="-2"/>
      </w:pPr>
      <w:r>
        <w:rPr>
          <w:noProof/>
        </w:rPr>
        <w:drawing>
          <wp:anchor distT="0" distB="0" distL="114300" distR="114300" simplePos="0" relativeHeight="251738624" behindDoc="0" locked="0" layoutInCell="1" allowOverlap="1" wp14:anchorId="1A62D85F" wp14:editId="5D1373F9">
            <wp:simplePos x="0" y="0"/>
            <wp:positionH relativeFrom="column">
              <wp:posOffset>4264660</wp:posOffset>
            </wp:positionH>
            <wp:positionV relativeFrom="paragraph">
              <wp:posOffset>360680</wp:posOffset>
            </wp:positionV>
            <wp:extent cx="2069465" cy="1619885"/>
            <wp:effectExtent l="0" t="0" r="698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9465" cy="1619885"/>
                    </a:xfrm>
                    <a:prstGeom prst="rect">
                      <a:avLst/>
                    </a:prstGeom>
                  </pic:spPr>
                </pic:pic>
              </a:graphicData>
            </a:graphic>
            <wp14:sizeRelH relativeFrom="margin">
              <wp14:pctWidth>0</wp14:pctWidth>
            </wp14:sizeRelH>
            <wp14:sizeRelV relativeFrom="margin">
              <wp14:pctHeight>0</wp14:pctHeight>
            </wp14:sizeRelV>
          </wp:anchor>
        </w:drawing>
      </w:r>
      <w:r w:rsidR="00F923D2">
        <w:rPr>
          <w:rFonts w:ascii="新細明體" w:hAnsi="新細明體" w:hint="eastAsia"/>
          <w:noProof/>
        </w:rPr>
        <mc:AlternateContent>
          <mc:Choice Requires="wps">
            <w:drawing>
              <wp:anchor distT="0" distB="0" distL="114300" distR="114300" simplePos="0" relativeHeight="251740672" behindDoc="0" locked="0" layoutInCell="1" allowOverlap="1" wp14:anchorId="5B1EB69A" wp14:editId="445023E9">
                <wp:simplePos x="0" y="0"/>
                <wp:positionH relativeFrom="column">
                  <wp:posOffset>4759960</wp:posOffset>
                </wp:positionH>
                <wp:positionV relativeFrom="paragraph">
                  <wp:posOffset>1980565</wp:posOffset>
                </wp:positionV>
                <wp:extent cx="1080000" cy="32400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1080000"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23D2" w:rsidRDefault="00F923D2" w:rsidP="00F923D2">
                            <w:pPr>
                              <w:jc w:val="center"/>
                            </w:pPr>
                            <w:r>
                              <w:rPr>
                                <w:rFonts w:hint="eastAsia"/>
                              </w:rPr>
                              <w:t>圖</w:t>
                            </w:r>
                            <w:r>
                              <w:rPr>
                                <w:rFonts w:hint="eastAsi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B69A" id="文字方塊 8" o:spid="_x0000_s1039" type="#_x0000_t202" style="position:absolute;left:0;text-align:left;margin-left:374.8pt;margin-top:155.95pt;width:85.05pt;height:2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" filled="f" stroked="f" strokeweight=".5pt">
                <v:textbox>
                  <w:txbxContent>
                    <w:p w:rsidR="00F923D2" w:rsidRDefault="00F923D2" w:rsidP="00F923D2">
                      <w:pPr>
                        <w:jc w:val="center"/>
                      </w:pPr>
                      <w:r>
                        <w:rPr>
                          <w:rFonts w:hint="eastAsia"/>
                        </w:rPr>
                        <w:t>圖</w:t>
                      </w:r>
                      <w:r>
                        <w:rPr>
                          <w:rFonts w:hint="eastAsia"/>
                        </w:rPr>
                        <w:t>7</w:t>
                      </w:r>
                    </w:p>
                  </w:txbxContent>
                </v:textbox>
              </v:shape>
            </w:pict>
          </mc:Fallback>
        </mc:AlternateContent>
      </w:r>
      <w:r w:rsidR="00A85EFF">
        <w:rPr>
          <w:rFonts w:hint="eastAsia"/>
          <w:noProof/>
        </w:rPr>
        <mc:AlternateContent>
          <mc:Choice Requires="wps">
            <w:drawing>
              <wp:anchor distT="0" distB="0" distL="114300" distR="114300" simplePos="0" relativeHeight="251712000" behindDoc="1" locked="0" layoutInCell="1" allowOverlap="1" wp14:anchorId="517E860C" wp14:editId="7DE9637B">
                <wp:simplePos x="0" y="0"/>
                <wp:positionH relativeFrom="column">
                  <wp:posOffset>1270</wp:posOffset>
                </wp:positionH>
                <wp:positionV relativeFrom="paragraph">
                  <wp:posOffset>148590</wp:posOffset>
                </wp:positionV>
                <wp:extent cx="6480175" cy="2196000"/>
                <wp:effectExtent l="0" t="0" r="0" b="0"/>
                <wp:wrapNone/>
                <wp:docPr id="91"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96000"/>
                        </a:xfrm>
                        <a:prstGeom prst="roundRect">
                          <a:avLst>
                            <a:gd name="adj" fmla="val 1099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A6D04" id="AutoShape 122" o:spid="_x0000_s1026" style="position:absolute;margin-left:.1pt;margin-top:11.7pt;width:510.25pt;height:172.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" fillcolor="#e6e6e6" stroked="f"/>
            </w:pict>
          </mc:Fallback>
        </mc:AlternateContent>
      </w:r>
      <w:r w:rsidR="00A85EFF">
        <w:rPr>
          <w:rStyle w:val="-4"/>
        </w:rPr>
        <w:t>5</w:t>
      </w:r>
      <w:r w:rsidR="00A85EFF">
        <w:rPr>
          <w:rStyle w:val="-4"/>
          <w:rFonts w:hint="eastAsia"/>
        </w:rPr>
        <w:t>6</w:t>
      </w:r>
      <w:r w:rsidR="00A85EFF">
        <w:rPr>
          <w:rFonts w:hint="eastAsia"/>
        </w:rPr>
        <w:t xml:space="preserve">　</w:t>
      </w:r>
      <w:r w:rsidR="00A85EFF" w:rsidRPr="006815BE">
        <w:t>圖</w:t>
      </w:r>
      <w:r w:rsidR="00A85EFF" w:rsidRPr="006815BE">
        <w:t>7</w:t>
      </w:r>
      <w:r w:rsidR="00A85EFF" w:rsidRPr="006815BE">
        <w:t>為某地矮丘群（</w:t>
      </w:r>
      <w:r w:rsidR="00A85EFF" w:rsidRPr="006815BE">
        <w:t>63-356</w:t>
      </w:r>
      <w:r w:rsidR="00A85EFF" w:rsidRPr="006815BE">
        <w:t>公尺）中的洞穴景觀。矮丘群具有登高望遠的防禦功能，下列何者即是倚賴其中一個矮丘所建立的聚落？</w:t>
      </w:r>
      <w:r w:rsidR="00A85EFF">
        <w:rPr>
          <w:rFonts w:hint="eastAsia"/>
        </w:rPr>
        <w:br/>
        <w:t>(A)</w:t>
      </w:r>
      <w:r w:rsidR="00A85EFF" w:rsidRPr="006815BE">
        <w:rPr>
          <w:rFonts w:hint="eastAsia"/>
        </w:rPr>
        <w:t>甲</w:t>
      </w:r>
      <w:r w:rsidR="00A85EFF">
        <w:rPr>
          <w:rFonts w:hint="eastAsia"/>
        </w:rPr>
        <w:br/>
        <w:t>(B)</w:t>
      </w:r>
      <w:r w:rsidR="00A85EFF" w:rsidRPr="006815BE">
        <w:rPr>
          <w:rFonts w:hint="eastAsia"/>
        </w:rPr>
        <w:t>乙</w:t>
      </w:r>
      <w:r w:rsidR="00A85EFF" w:rsidRPr="006815BE">
        <w:rPr>
          <w:rFonts w:hint="eastAsia"/>
        </w:rPr>
        <w:tab/>
      </w:r>
      <w:r w:rsidR="00A85EFF">
        <w:br/>
        <w:t>(C)</w:t>
      </w:r>
      <w:r w:rsidR="00A85EFF" w:rsidRPr="006815BE">
        <w:rPr>
          <w:rFonts w:hint="eastAsia"/>
        </w:rPr>
        <w:t>丙</w:t>
      </w:r>
      <w:r w:rsidR="00A85EFF" w:rsidRPr="006815BE">
        <w:rPr>
          <w:rFonts w:hint="eastAsia"/>
        </w:rPr>
        <w:tab/>
      </w:r>
      <w:r w:rsidR="00A85EFF">
        <w:br/>
        <w:t>(D)</w:t>
      </w:r>
      <w:r w:rsidR="00A85EFF" w:rsidRPr="006815BE">
        <w:rPr>
          <w:rFonts w:hint="eastAsia"/>
        </w:rPr>
        <w:t>丁</w:t>
      </w:r>
    </w:p>
    <w:p w:rsidR="005C585A" w:rsidRDefault="005C585A" w:rsidP="00551F1F">
      <w:pPr>
        <w:pStyle w:val="-5"/>
        <w:ind w:left="1207" w:hanging="1207"/>
      </w:pP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Pr>
          <w:rFonts w:hint="eastAsia"/>
        </w:rPr>
        <w:t>1</w:t>
      </w:r>
      <w:r w:rsidR="00A9738F">
        <w:rPr>
          <w:rFonts w:hint="eastAsia"/>
        </w:rPr>
        <w:t>，</w:t>
      </w:r>
      <w:r w:rsidRPr="0077747A">
        <w:t>第</w:t>
      </w:r>
      <w:r>
        <w:rPr>
          <w:rFonts w:hint="eastAsia"/>
        </w:rPr>
        <w:t>12</w:t>
      </w:r>
      <w:r w:rsidRPr="0077747A">
        <w:t>章</w:t>
      </w:r>
      <w:r w:rsidRPr="00632C77">
        <w:rPr>
          <w:rFonts w:hint="eastAsia"/>
        </w:rPr>
        <w:t>火山、岩溶、風成與冰河地形</w:t>
      </w:r>
      <w:r w:rsidR="00A9738F">
        <w:rPr>
          <w:rFonts w:hint="eastAsia"/>
        </w:rPr>
        <w:t>；</w:t>
      </w:r>
      <w:r w:rsidRPr="00A96818">
        <w:rPr>
          <w:rFonts w:hint="eastAsia"/>
        </w:rPr>
        <w:t>地理</w:t>
      </w:r>
      <w:r w:rsidRPr="00A96818">
        <w:rPr>
          <w:rFonts w:hint="eastAsia"/>
        </w:rPr>
        <w:t>4</w:t>
      </w:r>
      <w:r w:rsidR="00A9738F">
        <w:rPr>
          <w:rFonts w:hint="eastAsia"/>
        </w:rPr>
        <w:t>，</w:t>
      </w:r>
      <w:r w:rsidRPr="00A96818">
        <w:rPr>
          <w:rFonts w:hint="eastAsia"/>
        </w:rPr>
        <w:t>第</w:t>
      </w:r>
      <w:r w:rsidRPr="00A96818">
        <w:rPr>
          <w:rFonts w:hint="eastAsia"/>
        </w:rPr>
        <w:t>5</w:t>
      </w:r>
      <w:r w:rsidRPr="00A96818">
        <w:rPr>
          <w:rFonts w:hint="eastAsia"/>
        </w:rPr>
        <w:t>章臺灣的位置與環境特色</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Pr>
          <w:rFonts w:hint="eastAsia"/>
        </w:rPr>
        <w:t>C</w:t>
      </w:r>
    </w:p>
    <w:p w:rsidR="00E32CAE" w:rsidRPr="0077747A"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632C77">
        <w:rPr>
          <w:rFonts w:hint="eastAsia"/>
        </w:rPr>
        <w:t>圖</w:t>
      </w:r>
      <w:r w:rsidRPr="00632C77">
        <w:rPr>
          <w:rFonts w:hint="eastAsia"/>
        </w:rPr>
        <w:t>7</w:t>
      </w:r>
      <w:r w:rsidRPr="00632C77">
        <w:rPr>
          <w:rFonts w:hint="eastAsia"/>
        </w:rPr>
        <w:t>為</w:t>
      </w:r>
      <w:r w:rsidRPr="00A96818">
        <w:rPr>
          <w:rFonts w:hint="eastAsia"/>
        </w:rPr>
        <w:t>石灰岩洞穴中的</w:t>
      </w:r>
      <w:r w:rsidRPr="00632C77">
        <w:rPr>
          <w:rFonts w:hint="eastAsia"/>
        </w:rPr>
        <w:t>鐘乳石，</w:t>
      </w:r>
      <w:r w:rsidRPr="0077747A">
        <w:rPr>
          <w:rFonts w:hint="eastAsia"/>
        </w:rPr>
        <w:t>此題</w:t>
      </w:r>
      <w:r>
        <w:rPr>
          <w:rFonts w:hint="eastAsia"/>
        </w:rPr>
        <w:t>將</w:t>
      </w:r>
      <w:r w:rsidRPr="0077747A">
        <w:rPr>
          <w:rFonts w:hint="eastAsia"/>
        </w:rPr>
        <w:t>石灰岩地形與地名做結合</w:t>
      </w:r>
      <w:r>
        <w:rPr>
          <w:rFonts w:hint="eastAsia"/>
        </w:rPr>
        <w:t>，</w:t>
      </w:r>
      <w:r w:rsidRPr="0077747A">
        <w:rPr>
          <w:rFonts w:hint="eastAsia"/>
        </w:rPr>
        <w:t>臺灣石灰岩地形多分布</w:t>
      </w:r>
      <w:r>
        <w:rPr>
          <w:rFonts w:hint="eastAsia"/>
        </w:rPr>
        <w:t>於</w:t>
      </w:r>
      <w:r w:rsidRPr="0077747A">
        <w:rPr>
          <w:rFonts w:hint="eastAsia"/>
        </w:rPr>
        <w:t>南部地區，尤其在高屏地區</w:t>
      </w:r>
      <w:r>
        <w:rPr>
          <w:rFonts w:hint="eastAsia"/>
        </w:rPr>
        <w:t>，</w:t>
      </w:r>
      <w:r w:rsidRPr="0077747A">
        <w:rPr>
          <w:rFonts w:hint="eastAsia"/>
        </w:rPr>
        <w:t>而文中敘述此</w:t>
      </w:r>
      <w:r w:rsidRPr="00632C77">
        <w:rPr>
          <w:rFonts w:hint="eastAsia"/>
        </w:rPr>
        <w:t>矮丘具有防禦功能</w:t>
      </w:r>
      <w:r w:rsidRPr="0077747A">
        <w:rPr>
          <w:rFonts w:hint="eastAsia"/>
        </w:rPr>
        <w:t>，表示</w:t>
      </w:r>
      <w:r w:rsidRPr="00632C77">
        <w:rPr>
          <w:rFonts w:hint="eastAsia"/>
        </w:rPr>
        <w:t>應選擇</w:t>
      </w:r>
      <w:r w:rsidRPr="0077747A">
        <w:rPr>
          <w:rFonts w:hint="eastAsia"/>
        </w:rPr>
        <w:t>具有軍事防禦功能的聚落，</w:t>
      </w:r>
      <w:r w:rsidRPr="00A96818">
        <w:rPr>
          <w:rFonts w:hint="eastAsia"/>
        </w:rPr>
        <w:t>而左營自明鄭時代即為軍屯地域，其地名由來為因「左」鎮紮「營」，或云紮「營」於城之「左」等，</w:t>
      </w:r>
      <w:r w:rsidRPr="0077747A">
        <w:rPr>
          <w:rFonts w:hint="eastAsia"/>
        </w:rPr>
        <w:t>故選</w:t>
      </w:r>
      <w:r>
        <w:rPr>
          <w:rFonts w:hint="eastAsia"/>
        </w:rPr>
        <w:t>(C)</w:t>
      </w:r>
      <w:r w:rsidRPr="0077747A">
        <w:rPr>
          <w:rFonts w:hint="eastAsia"/>
        </w:rPr>
        <w:t>。</w:t>
      </w:r>
      <w:r w:rsidRPr="00A96818">
        <w:rPr>
          <w:rFonts w:hint="eastAsia"/>
        </w:rPr>
        <w:t>(A)</w:t>
      </w:r>
      <w:r w:rsidRPr="00A96818">
        <w:rPr>
          <w:rFonts w:hint="eastAsia"/>
        </w:rPr>
        <w:t>萬華舊稱艋舺，代表帆舟聚集之處，日治時代</w:t>
      </w:r>
      <w:r w:rsidRPr="00A96818">
        <w:rPr>
          <w:rFonts w:hint="eastAsia"/>
        </w:rPr>
        <w:lastRenderedPageBreak/>
        <w:t>改稱萬華，取其「萬年均能繁華」之意，同時也有「萬德莊嚴、華嚴世界」的寓意；</w:t>
      </w:r>
      <w:r w:rsidRPr="00A96818">
        <w:rPr>
          <w:rFonts w:hint="eastAsia"/>
        </w:rPr>
        <w:t>(B)</w:t>
      </w:r>
      <w:r w:rsidRPr="00A96818">
        <w:rPr>
          <w:rFonts w:hint="eastAsia"/>
        </w:rPr>
        <w:t>光復為二戰後政府改名，意指「光復後新設的鄉鎮」；</w:t>
      </w:r>
      <w:r w:rsidRPr="00A96818">
        <w:rPr>
          <w:rFonts w:hint="eastAsia"/>
        </w:rPr>
        <w:t>(D)</w:t>
      </w:r>
      <w:r w:rsidRPr="00A96818">
        <w:rPr>
          <w:rFonts w:hint="eastAsia"/>
        </w:rPr>
        <w:t>五結由來為因漳州人將開發之地冠以「結」字，一、二、三、四、五則為開墾的區段而命名；或有一說為當時由林、陳、張、黃、簡五姓家族集體來此開墾，因此稱為五結，意指「五」個家族「結」合。</w:t>
      </w:r>
    </w:p>
    <w:p w:rsidR="00E32CAE" w:rsidRPr="00E32CAE" w:rsidRDefault="00E32CAE" w:rsidP="00551F1F">
      <w:pPr>
        <w:pStyle w:val="-5"/>
        <w:ind w:left="1207" w:hanging="1207"/>
      </w:pPr>
    </w:p>
    <w:p w:rsidR="0040288A" w:rsidRDefault="0040288A" w:rsidP="0040288A">
      <w:pPr>
        <w:pStyle w:val="-5"/>
        <w:ind w:left="1207" w:hanging="1207"/>
        <w:rPr>
          <w:u w:val="single"/>
        </w:rPr>
      </w:pPr>
      <w:r>
        <w:rPr>
          <w:rFonts w:hint="eastAsia"/>
          <w:u w:val="single"/>
        </w:rPr>
        <w:t>57</w:t>
      </w:r>
      <w:r w:rsidRPr="008B2878">
        <w:rPr>
          <w:rFonts w:hint="eastAsia"/>
          <w:u w:val="single"/>
        </w:rPr>
        <w:t>-</w:t>
      </w:r>
      <w:r>
        <w:rPr>
          <w:rFonts w:hint="eastAsia"/>
          <w:u w:val="single"/>
        </w:rPr>
        <w:t>58</w:t>
      </w:r>
      <w:r w:rsidRPr="008B2878">
        <w:rPr>
          <w:rFonts w:hint="eastAsia"/>
          <w:u w:val="single"/>
        </w:rPr>
        <w:t>為題組</w:t>
      </w:r>
    </w:p>
    <w:p w:rsidR="0040288A" w:rsidRPr="006815BE" w:rsidRDefault="0040288A" w:rsidP="0040288A">
      <w:pPr>
        <w:pStyle w:val="ad"/>
      </w:pPr>
      <w:r w:rsidRPr="00AA5A2D">
        <w:rPr>
          <w:rFonts w:ascii="新細明體" w:hAnsi="新細明體" w:hint="eastAsia"/>
        </w:rPr>
        <w:t>◎</w:t>
      </w:r>
      <w:r w:rsidRPr="00830878">
        <w:tab/>
      </w:r>
      <w:r w:rsidRPr="006815BE">
        <w:t>古代某國位於印度與羅馬的商道之間，鑄造貨幣，繁榮商業，經濟發達。該國也是農業國家，生產大麥、小麥，也飼養牛、羊及駱駝。除象牙、犀角與食鹽外，甚至輸出大批奴隸。西元四世紀時，該國與羅馬君士坦丁皇帝結盟，共同對抗波斯帝國，並加強貿易。請問：</w:t>
      </w:r>
    </w:p>
    <w:p w:rsidR="0040288A" w:rsidRDefault="0040288A" w:rsidP="0040288A">
      <w:pPr>
        <w:pStyle w:val="-2"/>
      </w:pPr>
      <w:r>
        <w:rPr>
          <w:rFonts w:ascii="Helvetica" w:hAnsi="Helvetica" w:hint="eastAsia"/>
          <w:b/>
          <w:noProof/>
          <w:color w:val="FFFFFF"/>
          <w:sz w:val="32"/>
          <w:szCs w:val="32"/>
        </w:rPr>
        <mc:AlternateContent>
          <mc:Choice Requires="wps">
            <w:drawing>
              <wp:anchor distT="0" distB="0" distL="114300" distR="114300" simplePos="0" relativeHeight="251715072" behindDoc="1" locked="0" layoutInCell="1" allowOverlap="1" wp14:anchorId="0AF4FA0E" wp14:editId="7329A9CC">
                <wp:simplePos x="0" y="0"/>
                <wp:positionH relativeFrom="column">
                  <wp:posOffset>4445</wp:posOffset>
                </wp:positionH>
                <wp:positionV relativeFrom="paragraph">
                  <wp:posOffset>3810</wp:posOffset>
                </wp:positionV>
                <wp:extent cx="6480000" cy="762000"/>
                <wp:effectExtent l="0" t="0" r="0" b="0"/>
                <wp:wrapNone/>
                <wp:docPr id="14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762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AAF47F" id="AutoShape 74" o:spid="_x0000_s1026" style="position:absolute;margin-left:.35pt;margin-top:.3pt;width:510.25pt;height:6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" fillcolor="#e6e6e6" stroked="f"/>
            </w:pict>
          </mc:Fallback>
        </mc:AlternateContent>
      </w:r>
      <w:r>
        <w:rPr>
          <w:rStyle w:val="-4"/>
        </w:rPr>
        <w:t>57</w:t>
      </w:r>
      <w:r>
        <w:rPr>
          <w:rFonts w:hint="eastAsia"/>
        </w:rPr>
        <w:t xml:space="preserve">　</w:t>
      </w:r>
      <w:r w:rsidRPr="006815BE">
        <w:t>該國的管轄範圍，最可能位於下列哪個地帶的部分地區？</w:t>
      </w:r>
      <w:r>
        <w:rPr>
          <w:rFonts w:hint="eastAsia"/>
        </w:rPr>
        <w:br/>
        <w:t>(A)</w:t>
      </w:r>
      <w:r w:rsidRPr="006815BE">
        <w:rPr>
          <w:rFonts w:hint="eastAsia"/>
        </w:rPr>
        <w:t>撒赫爾</w:t>
      </w:r>
      <w:r w:rsidR="00104611">
        <w:rPr>
          <w:rFonts w:hint="eastAsia"/>
        </w:rPr>
        <w:t xml:space="preserve">　　　　</w:t>
      </w:r>
      <w:r>
        <w:rPr>
          <w:rFonts w:hint="eastAsia"/>
        </w:rPr>
        <w:t>(B)</w:t>
      </w:r>
      <w:r w:rsidRPr="006815BE">
        <w:rPr>
          <w:rFonts w:hint="eastAsia"/>
        </w:rPr>
        <w:t>高加索</w:t>
      </w:r>
      <w:r w:rsidR="00104611">
        <w:rPr>
          <w:rFonts w:hint="eastAsia"/>
        </w:rPr>
        <w:t xml:space="preserve">　　　　</w:t>
      </w:r>
      <w:r>
        <w:t>(C)</w:t>
      </w:r>
      <w:r w:rsidRPr="006815BE">
        <w:rPr>
          <w:rFonts w:hint="eastAsia"/>
        </w:rPr>
        <w:t>馬其頓</w:t>
      </w:r>
      <w:r w:rsidR="00104611">
        <w:rPr>
          <w:rFonts w:hint="eastAsia"/>
        </w:rPr>
        <w:t xml:space="preserve">　　　　</w:t>
      </w:r>
      <w:r>
        <w:t>(D)</w:t>
      </w:r>
      <w:r w:rsidRPr="006815BE">
        <w:rPr>
          <w:rFonts w:hint="eastAsia"/>
        </w:rPr>
        <w:t>賽普勒斯</w:t>
      </w: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t>龍騰版高中地理</w:t>
      </w:r>
      <w:r>
        <w:t>4</w:t>
      </w:r>
      <w:r w:rsidR="00A9738F">
        <w:t>，</w:t>
      </w:r>
      <w:r w:rsidRPr="0077747A">
        <w:t>第</w:t>
      </w:r>
      <w:r w:rsidRPr="0077747A">
        <w:rPr>
          <w:rFonts w:hint="eastAsia"/>
        </w:rPr>
        <w:t>1</w:t>
      </w:r>
      <w:r w:rsidRPr="0077747A">
        <w:t>章非洲</w:t>
      </w:r>
      <w:r>
        <w:t>（</w:t>
      </w:r>
      <w:r w:rsidRPr="0077747A">
        <w:t>一</w:t>
      </w:r>
      <w:r>
        <w:t>）</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sidRPr="0077747A">
        <w:rPr>
          <w:rFonts w:hint="eastAsia"/>
        </w:rPr>
        <w:t>A</w:t>
      </w:r>
    </w:p>
    <w:p w:rsidR="00E32CAE" w:rsidRPr="006815BE"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A96818">
        <w:rPr>
          <w:rFonts w:hint="eastAsia"/>
        </w:rPr>
        <w:t>文中「飼養的駱駝、出口產品犀牛角」為判斷關鍵，因駱駝主要在乾燥氣候區，犀牛為草原及莽原氣候動物，撒赫爾（沙黑爾）年雨量約</w:t>
      </w:r>
      <w:r w:rsidRPr="00A96818">
        <w:rPr>
          <w:rFonts w:hint="eastAsia"/>
        </w:rPr>
        <w:t>100</w:t>
      </w:r>
      <w:r w:rsidRPr="00A96818">
        <w:rPr>
          <w:rFonts w:hint="eastAsia"/>
        </w:rPr>
        <w:t>～</w:t>
      </w:r>
      <w:r w:rsidRPr="00A96818">
        <w:rPr>
          <w:rFonts w:hint="eastAsia"/>
        </w:rPr>
        <w:t>600mm</w:t>
      </w:r>
      <w:r w:rsidRPr="00A96818">
        <w:rPr>
          <w:rFonts w:hint="eastAsia"/>
        </w:rPr>
        <w:t>，符合上述動物所在的氣候類型分布範圍。另外，從文中有關於物種與貨品的敘述，此國家為位在非洲的阿克蘇姆（公元前或公元初在東北非洲的國家），首都為阿克蘇姆城（今屬衣索比亞的提格雷省）。主要運出的是黃金、象牙、香料、犀角和玳瑁，因此該國的管轄範圍最可能為撒赫爾（沙黑爾）部分地區，故選</w:t>
      </w:r>
      <w:r w:rsidRPr="00A96818">
        <w:rPr>
          <w:rFonts w:hint="eastAsia"/>
        </w:rPr>
        <w:t>(A)</w:t>
      </w:r>
      <w:r w:rsidRPr="00A96818">
        <w:rPr>
          <w:rFonts w:hint="eastAsia"/>
        </w:rPr>
        <w:t>。高加索為溫帶高山地區；馬其頓、賽普勒斯屬於地中海型氣候，故不能選。</w:t>
      </w:r>
    </w:p>
    <w:p w:rsidR="0040288A" w:rsidRPr="006815BE" w:rsidRDefault="0040288A" w:rsidP="0040288A">
      <w:pPr>
        <w:pStyle w:val="-2"/>
      </w:pPr>
      <w:r>
        <w:rPr>
          <w:rFonts w:ascii="Helvetica" w:hAnsi="Helvetica" w:hint="eastAsia"/>
          <w:b/>
          <w:noProof/>
          <w:color w:val="FFFFFF"/>
          <w:sz w:val="32"/>
          <w:szCs w:val="32"/>
        </w:rPr>
        <mc:AlternateContent>
          <mc:Choice Requires="wps">
            <w:drawing>
              <wp:anchor distT="0" distB="0" distL="114300" distR="114300" simplePos="0" relativeHeight="251716096" behindDoc="1" locked="0" layoutInCell="1" allowOverlap="1" wp14:anchorId="2F11487E" wp14:editId="4516CFD5">
                <wp:simplePos x="0" y="0"/>
                <wp:positionH relativeFrom="column">
                  <wp:posOffset>4445</wp:posOffset>
                </wp:positionH>
                <wp:positionV relativeFrom="paragraph">
                  <wp:posOffset>178435</wp:posOffset>
                </wp:positionV>
                <wp:extent cx="6480000" cy="704850"/>
                <wp:effectExtent l="0" t="0" r="0" b="0"/>
                <wp:wrapNone/>
                <wp:docPr id="14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70485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BE0B0" id="AutoShape 74" o:spid="_x0000_s1026" style="position:absolute;margin-left:.35pt;margin-top:14.05pt;width:510.25pt;height:5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" fillcolor="#e6e6e6" stroked="f"/>
            </w:pict>
          </mc:Fallback>
        </mc:AlternateContent>
      </w:r>
      <w:r>
        <w:rPr>
          <w:rStyle w:val="-4"/>
        </w:rPr>
        <w:t>58</w:t>
      </w:r>
      <w:r>
        <w:rPr>
          <w:rFonts w:hint="eastAsia"/>
        </w:rPr>
        <w:t xml:space="preserve">　</w:t>
      </w:r>
      <w:r w:rsidRPr="006815BE">
        <w:t>羅馬人最可能需要何種來自印度的商品？</w:t>
      </w:r>
      <w:r>
        <w:rPr>
          <w:rFonts w:hint="eastAsia"/>
        </w:rPr>
        <w:br/>
        <w:t>(A)</w:t>
      </w:r>
      <w:r w:rsidRPr="006815BE">
        <w:rPr>
          <w:rFonts w:hint="eastAsia"/>
        </w:rPr>
        <w:t>咖啡</w:t>
      </w:r>
      <w:r w:rsidR="00104611">
        <w:rPr>
          <w:rFonts w:hint="eastAsia"/>
        </w:rPr>
        <w:t xml:space="preserve">　　　　</w:t>
      </w:r>
      <w:r>
        <w:rPr>
          <w:rFonts w:hint="eastAsia"/>
        </w:rPr>
        <w:t>(B)</w:t>
      </w:r>
      <w:r w:rsidRPr="006815BE">
        <w:rPr>
          <w:rFonts w:hint="eastAsia"/>
        </w:rPr>
        <w:t>瓷器</w:t>
      </w:r>
      <w:r w:rsidR="00104611">
        <w:rPr>
          <w:rFonts w:hint="eastAsia"/>
        </w:rPr>
        <w:t xml:space="preserve">　　　　</w:t>
      </w:r>
      <w:r>
        <w:t>(C)</w:t>
      </w:r>
      <w:r w:rsidRPr="006815BE">
        <w:rPr>
          <w:rFonts w:hint="eastAsia"/>
        </w:rPr>
        <w:t>香料</w:t>
      </w:r>
      <w:r w:rsidR="00104611">
        <w:rPr>
          <w:rFonts w:hint="eastAsia"/>
        </w:rPr>
        <w:t xml:space="preserve">　　　　</w:t>
      </w:r>
      <w:r>
        <w:t>(D)</w:t>
      </w:r>
      <w:r w:rsidRPr="006815BE">
        <w:rPr>
          <w:rFonts w:hint="eastAsia"/>
        </w:rPr>
        <w:t>茶葉</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3</w:t>
      </w:r>
      <w:r w:rsidR="005C585A" w:rsidRPr="00551F1F">
        <w:rPr>
          <w:rFonts w:hint="eastAsia"/>
        </w:rPr>
        <w:t>，第</w:t>
      </w:r>
      <w:r w:rsidR="005C585A" w:rsidRPr="00551F1F">
        <w:rPr>
          <w:rFonts w:hint="eastAsia"/>
        </w:rPr>
        <w:t>8</w:t>
      </w:r>
      <w:r w:rsidR="005C585A" w:rsidRPr="00551F1F">
        <w:rPr>
          <w:rFonts w:hint="eastAsia"/>
        </w:rPr>
        <w:t>章第</w:t>
      </w:r>
      <w:r w:rsidR="005C585A" w:rsidRPr="00551F1F">
        <w:rPr>
          <w:rFonts w:hint="eastAsia"/>
        </w:rPr>
        <w:t>2</w:t>
      </w:r>
      <w:r w:rsidR="005C585A" w:rsidRPr="00551F1F">
        <w:rPr>
          <w:rFonts w:hint="eastAsia"/>
        </w:rPr>
        <w:t>節羅馬共和與帝國的發展</w:t>
      </w:r>
    </w:p>
    <w:p w:rsidR="00056DD4" w:rsidRPr="00551F1F" w:rsidRDefault="00056DD4" w:rsidP="00056DD4">
      <w:pPr>
        <w:pStyle w:val="-5"/>
        <w:ind w:leftChars="520" w:left="1207" w:firstLineChars="0" w:firstLine="0"/>
      </w:pPr>
      <w:r w:rsidRPr="00056DD4">
        <w:rPr>
          <w:rFonts w:hint="eastAsia"/>
        </w:rPr>
        <w:t>108</w:t>
      </w:r>
      <w:r w:rsidRPr="00056DD4">
        <w:rPr>
          <w:rFonts w:hint="eastAsia"/>
        </w:rPr>
        <w:t>課綱《歷史</w:t>
      </w:r>
      <w:r w:rsidRPr="00056DD4">
        <w:rPr>
          <w:rFonts w:hint="eastAsia"/>
        </w:rPr>
        <w:t>3</w:t>
      </w:r>
      <w:r w:rsidRPr="00056DD4">
        <w:rPr>
          <w:rFonts w:hint="eastAsia"/>
        </w:rPr>
        <w:t>》</w:t>
      </w:r>
      <w:r w:rsidRPr="00056DD4">
        <w:rPr>
          <w:rFonts w:hint="eastAsia"/>
        </w:rPr>
        <w:t>CH4-2</w:t>
      </w:r>
      <w:r w:rsidRPr="00056DD4">
        <w:rPr>
          <w:rFonts w:hint="eastAsia"/>
        </w:rPr>
        <w:t>「十五至十八世紀間的交會與互動」：說明香料、茶葉、棉布等亞洲物產對於歐洲國家的吸引力與影響力。</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C</w:t>
      </w:r>
    </w:p>
    <w:p w:rsidR="005C585A" w:rsidRDefault="00551F1F" w:rsidP="00551F1F">
      <w:pPr>
        <w:pStyle w:val="-5"/>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在理解羅馬帝國的貿易商品。題幹中的時間「西元四世紀」、「羅馬君士坦丁皇帝」是本題解答的關鍵字，可見應是羅馬帝國時期的貿易情形。許多香料原產於印度，西元前四世紀到西元二世紀，香料透過南印度</w:t>
      </w:r>
      <w:r w:rsidR="006037C3">
        <w:rPr>
          <w:rFonts w:hint="eastAsia"/>
        </w:rPr>
        <w:t>穆澤里斯</w:t>
      </w:r>
      <w:r w:rsidR="005C585A" w:rsidRPr="00551F1F">
        <w:rPr>
          <w:rFonts w:hint="eastAsia"/>
        </w:rPr>
        <w:t>（</w:t>
      </w:r>
      <w:r w:rsidR="005C585A" w:rsidRPr="00551F1F">
        <w:rPr>
          <w:rFonts w:hint="eastAsia"/>
        </w:rPr>
        <w:t>Muziris</w:t>
      </w:r>
      <w:r w:rsidR="005C585A" w:rsidRPr="00551F1F">
        <w:rPr>
          <w:rFonts w:hint="eastAsia"/>
        </w:rPr>
        <w:t>）港，經由印度洋，抵達今亞丁，再通過紅海，抵達亞歷山大港，印度、埃及、羅馬、希臘等地，</w:t>
      </w:r>
      <w:r w:rsidR="00E32CAE">
        <w:rPr>
          <w:rFonts w:hint="eastAsia"/>
        </w:rPr>
        <w:t>此即</w:t>
      </w:r>
      <w:r w:rsidR="005C585A" w:rsidRPr="00551F1F">
        <w:rPr>
          <w:rFonts w:hint="eastAsia"/>
        </w:rPr>
        <w:t>香料貿易</w:t>
      </w:r>
      <w:r w:rsidR="00E32CAE">
        <w:rPr>
          <w:rFonts w:hint="eastAsia"/>
        </w:rPr>
        <w:t>路線</w:t>
      </w:r>
      <w:r w:rsidR="005C585A" w:rsidRPr="00551F1F">
        <w:rPr>
          <w:rFonts w:hint="eastAsia"/>
        </w:rPr>
        <w:t>。選項</w:t>
      </w:r>
      <w:r w:rsidR="005C585A" w:rsidRPr="00551F1F">
        <w:rPr>
          <w:rFonts w:hint="eastAsia"/>
        </w:rPr>
        <w:t>(</w:t>
      </w:r>
      <w:r w:rsidR="005C585A" w:rsidRPr="00551F1F">
        <w:t>A</w:t>
      </w:r>
      <w:r w:rsidR="005C585A" w:rsidRPr="00551F1F">
        <w:rPr>
          <w:rFonts w:hint="eastAsia"/>
        </w:rPr>
        <w:t>)</w:t>
      </w:r>
      <w:r w:rsidR="005C585A" w:rsidRPr="00551F1F">
        <w:rPr>
          <w:rFonts w:hint="eastAsia"/>
        </w:rPr>
        <w:t>原產於東非衣索比亞，十七世紀才在歐洲廣為流行；選項</w:t>
      </w:r>
      <w:r w:rsidR="005C585A" w:rsidRPr="00551F1F">
        <w:rPr>
          <w:rFonts w:hint="eastAsia"/>
        </w:rPr>
        <w:t>(</w:t>
      </w:r>
      <w:r w:rsidR="005C585A" w:rsidRPr="00551F1F">
        <w:t>B</w:t>
      </w:r>
      <w:r w:rsidR="005C585A" w:rsidRPr="00551F1F">
        <w:rPr>
          <w:rFonts w:hint="eastAsia"/>
        </w:rPr>
        <w:t>)</w:t>
      </w:r>
      <w:r w:rsidR="005C585A" w:rsidRPr="00551F1F">
        <w:rPr>
          <w:rFonts w:hint="eastAsia"/>
        </w:rPr>
        <w:t>原產於中國，瓷器大量外銷應是在重視海外貿易的宋代</w:t>
      </w:r>
      <w:r w:rsidR="006037C3">
        <w:rPr>
          <w:rFonts w:hint="eastAsia"/>
        </w:rPr>
        <w:t>（十～十三世紀）</w:t>
      </w:r>
      <w:r w:rsidR="005C585A" w:rsidRPr="00551F1F">
        <w:rPr>
          <w:rFonts w:hint="eastAsia"/>
        </w:rPr>
        <w:t>，不符合題目的四世紀；選項</w:t>
      </w:r>
      <w:r w:rsidR="005C585A" w:rsidRPr="00551F1F">
        <w:rPr>
          <w:rFonts w:hint="eastAsia"/>
        </w:rPr>
        <w:t>(</w:t>
      </w:r>
      <w:r w:rsidR="005C585A" w:rsidRPr="00551F1F">
        <w:t>D</w:t>
      </w:r>
      <w:r w:rsidR="005C585A" w:rsidRPr="00551F1F">
        <w:rPr>
          <w:rFonts w:hint="eastAsia"/>
        </w:rPr>
        <w:t>)</w:t>
      </w:r>
      <w:r w:rsidR="005C585A" w:rsidRPr="00551F1F">
        <w:rPr>
          <w:rFonts w:hint="eastAsia"/>
        </w:rPr>
        <w:lastRenderedPageBreak/>
        <w:t>原產於中國，十九世紀英國人將茶苗引進印度，才開始在印度種植。</w:t>
      </w:r>
    </w:p>
    <w:p w:rsidR="0018564E" w:rsidRPr="00551F1F" w:rsidRDefault="0018564E" w:rsidP="00551F1F">
      <w:pPr>
        <w:pStyle w:val="-5"/>
        <w:ind w:left="1207" w:hanging="1207"/>
      </w:pPr>
    </w:p>
    <w:p w:rsidR="00064B94" w:rsidRDefault="00064B94" w:rsidP="00064B94">
      <w:pPr>
        <w:pStyle w:val="-5"/>
        <w:ind w:left="1207" w:hanging="1207"/>
        <w:rPr>
          <w:u w:val="single"/>
        </w:rPr>
      </w:pPr>
      <w:r>
        <w:rPr>
          <w:rFonts w:hint="eastAsia"/>
          <w:u w:val="single"/>
        </w:rPr>
        <w:t>59</w:t>
      </w:r>
      <w:r w:rsidRPr="008B2878">
        <w:rPr>
          <w:rFonts w:hint="eastAsia"/>
          <w:u w:val="single"/>
        </w:rPr>
        <w:t>-</w:t>
      </w:r>
      <w:r>
        <w:rPr>
          <w:rFonts w:hint="eastAsia"/>
          <w:u w:val="single"/>
        </w:rPr>
        <w:t>60</w:t>
      </w:r>
      <w:r w:rsidRPr="008B2878">
        <w:rPr>
          <w:rFonts w:hint="eastAsia"/>
          <w:u w:val="single"/>
        </w:rPr>
        <w:t>為題組</w:t>
      </w:r>
    </w:p>
    <w:p w:rsidR="00064B94" w:rsidRPr="006815BE" w:rsidRDefault="00064B94" w:rsidP="00064B94">
      <w:pPr>
        <w:pStyle w:val="ad"/>
      </w:pPr>
      <w:r w:rsidRPr="00AA5A2D">
        <w:rPr>
          <w:rFonts w:ascii="新細明體" w:hAnsi="新細明體" w:hint="eastAsia"/>
        </w:rPr>
        <w:t>◎</w:t>
      </w:r>
      <w:r w:rsidRPr="00830878">
        <w:tab/>
      </w:r>
      <w:r w:rsidRPr="006815BE">
        <w:t>愛爾蘭土地肥沃，盛產大麥、小麥等穀類。十三世紀以後，愛爾蘭即受英國統治，長期成為穀物供應者。十七世紀以後，愛爾蘭人民以馬鈴薯為主食。</w:t>
      </w:r>
      <w:r w:rsidRPr="006815BE">
        <w:t>1845</w:t>
      </w:r>
      <w:r w:rsidRPr="006815BE">
        <w:t>至</w:t>
      </w:r>
      <w:r w:rsidRPr="006815BE">
        <w:t>1852</w:t>
      </w:r>
      <w:r w:rsidRPr="006815BE">
        <w:t>年間，愛爾蘭馬鈴薯歉收，發生嚴重饑荒，約有</w:t>
      </w:r>
      <w:r w:rsidRPr="006815BE">
        <w:t>20%</w:t>
      </w:r>
      <w:r w:rsidRPr="006815BE">
        <w:t>以上的人口死亡或移民。研究指出，晚疫病應是造成馬鈴薯歉收的主因，其主要傳播途徑來自空氣或人畜攜帶，尤其在持續低溫、高濕的環境最容易傳播，而多雨加上強風更助長其快速蔓延，極短時間即可造成馬鈴薯廢耕。學者分析，在饑荒時期，愛爾蘭歉收的作物只有馬鈴薯，然輸出至英國的穀物，據推算足以養活當時愛爾蘭的兩倍人口，因而認為饑荒實為人禍。饑荒之後，愛爾蘭展開大規模佃農運動，組織聯盟，爭取權益，提出幾項訴求，包括：土地買賣自由、保障佃租契約與合理地租。請問：</w:t>
      </w:r>
    </w:p>
    <w:p w:rsidR="00064B94" w:rsidRDefault="00064B94" w:rsidP="00064B94">
      <w:pPr>
        <w:pStyle w:val="-2"/>
      </w:pPr>
      <w:r>
        <w:rPr>
          <w:rFonts w:ascii="Helvetica" w:hAnsi="Helvetica" w:hint="eastAsia"/>
          <w:b/>
          <w:noProof/>
          <w:color w:val="FFFFFF"/>
          <w:sz w:val="32"/>
          <w:szCs w:val="32"/>
        </w:rPr>
        <mc:AlternateContent>
          <mc:Choice Requires="wps">
            <w:drawing>
              <wp:anchor distT="0" distB="0" distL="114300" distR="114300" simplePos="0" relativeHeight="251718144" behindDoc="1" locked="0" layoutInCell="1" allowOverlap="1" wp14:anchorId="3CEB91DC" wp14:editId="3447709A">
                <wp:simplePos x="0" y="0"/>
                <wp:positionH relativeFrom="column">
                  <wp:posOffset>4445</wp:posOffset>
                </wp:positionH>
                <wp:positionV relativeFrom="paragraph">
                  <wp:posOffset>635</wp:posOffset>
                </wp:positionV>
                <wp:extent cx="6480000" cy="1219200"/>
                <wp:effectExtent l="0" t="0" r="0" b="0"/>
                <wp:wrapNone/>
                <wp:docPr id="14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2192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D60A0" id="AutoShape 74" o:spid="_x0000_s1026" style="position:absolute;margin-left:.35pt;margin-top:.05pt;width:510.25pt;height:9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" fillcolor="#e6e6e6" stroked="f"/>
            </w:pict>
          </mc:Fallback>
        </mc:AlternateContent>
      </w:r>
      <w:r>
        <w:rPr>
          <w:rStyle w:val="-4"/>
        </w:rPr>
        <w:t>5</w:t>
      </w:r>
      <w:r>
        <w:rPr>
          <w:rStyle w:val="-4"/>
          <w:rFonts w:hint="eastAsia"/>
        </w:rPr>
        <w:t>9</w:t>
      </w:r>
      <w:r>
        <w:rPr>
          <w:rFonts w:hint="eastAsia"/>
        </w:rPr>
        <w:t xml:space="preserve">　</w:t>
      </w:r>
      <w:r w:rsidRPr="006815BE">
        <w:t>若以投入、過程、產出、回饋為馬鈴薯農業系統的四個環節，根據上文，最可能是在哪個環節內的自然要素發生變化，使得晚疫病快速傳播蔓延，造成馬鈴薯廢耕，而使整個系統運作出現崩壞現象？</w:t>
      </w:r>
      <w:r>
        <w:rPr>
          <w:rFonts w:hint="eastAsia"/>
        </w:rPr>
        <w:br/>
        <w:t>(A)</w:t>
      </w:r>
      <w:r w:rsidRPr="006815BE">
        <w:t>投入</w:t>
      </w:r>
      <w:r w:rsidR="00504E19">
        <w:rPr>
          <w:rFonts w:hint="eastAsia"/>
        </w:rPr>
        <w:t xml:space="preserve">　　　　</w:t>
      </w:r>
      <w:r>
        <w:t>(B)</w:t>
      </w:r>
      <w:r w:rsidRPr="006815BE">
        <w:t>過程</w:t>
      </w:r>
      <w:r w:rsidR="00504E19">
        <w:rPr>
          <w:rFonts w:hint="eastAsia"/>
        </w:rPr>
        <w:t xml:space="preserve">　　　　</w:t>
      </w:r>
      <w:r>
        <w:t>(C)</w:t>
      </w:r>
      <w:r w:rsidRPr="006815BE">
        <w:t>產出</w:t>
      </w:r>
      <w:r w:rsidR="00504E19">
        <w:rPr>
          <w:rFonts w:hint="eastAsia"/>
        </w:rPr>
        <w:t xml:space="preserve">　　　　</w:t>
      </w:r>
      <w:r>
        <w:t>(D)</w:t>
      </w:r>
      <w:r w:rsidRPr="006815BE">
        <w:t>回饋</w:t>
      </w: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sidRPr="0077747A">
        <w:t>2</w:t>
      </w:r>
      <w:r w:rsidR="00A9738F">
        <w:t>，</w:t>
      </w:r>
      <w:r w:rsidRPr="0077747A">
        <w:t>第</w:t>
      </w:r>
      <w:r>
        <w:t>3</w:t>
      </w:r>
      <w:r w:rsidRPr="0077747A">
        <w:t>章第一級產業活動</w:t>
      </w:r>
      <w:r>
        <w:t>（</w:t>
      </w:r>
      <w:r w:rsidRPr="0077747A">
        <w:t>一</w:t>
      </w:r>
      <w:r>
        <w:t>）</w:t>
      </w:r>
      <w:r w:rsidRPr="0077747A">
        <w:t>：農業系統與農村景觀</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Pr>
          <w:rFonts w:hint="eastAsia"/>
        </w:rPr>
        <w:t>A</w:t>
      </w:r>
    </w:p>
    <w:p w:rsidR="00E32CAE" w:rsidRPr="0077747A"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632C77">
        <w:rPr>
          <w:rFonts w:hint="eastAsia"/>
        </w:rPr>
        <w:t>題幹中指出「</w:t>
      </w:r>
      <w:r>
        <w:rPr>
          <w:rFonts w:ascii="華康中明體" w:hint="eastAsia"/>
        </w:rPr>
        <w:t>……</w:t>
      </w:r>
      <w:r w:rsidRPr="00632C77">
        <w:rPr>
          <w:rFonts w:hint="eastAsia"/>
        </w:rPr>
        <w:t>在持續低溫、高濕的環境最容易傳播，而多雨加上強風更助長其快速蔓延</w:t>
      </w:r>
      <w:r>
        <w:rPr>
          <w:rFonts w:ascii="華康中明體" w:hint="eastAsia"/>
        </w:rPr>
        <w:t>……</w:t>
      </w:r>
      <w:r w:rsidRPr="00632C77">
        <w:rPr>
          <w:rFonts w:hint="eastAsia"/>
        </w:rPr>
        <w:t>」，可推知是天候（屬於自然環境的投入）造成晚疫病的快速傳播，故選</w:t>
      </w:r>
      <w:r w:rsidRPr="00632C77">
        <w:rPr>
          <w:rFonts w:hint="eastAsia"/>
        </w:rPr>
        <w:t>(A)</w:t>
      </w:r>
      <w:r w:rsidRPr="00632C77">
        <w:rPr>
          <w:rFonts w:hint="eastAsia"/>
        </w:rPr>
        <w:t>。</w:t>
      </w:r>
    </w:p>
    <w:p w:rsidR="00064B94" w:rsidRPr="006815BE" w:rsidRDefault="00064B94" w:rsidP="00064B94">
      <w:pPr>
        <w:pStyle w:val="-2"/>
      </w:pPr>
      <w:r>
        <w:rPr>
          <w:rFonts w:ascii="Helvetica" w:hAnsi="Helvetica" w:hint="eastAsia"/>
          <w:b/>
          <w:noProof/>
          <w:color w:val="FFFFFF"/>
          <w:sz w:val="32"/>
          <w:szCs w:val="32"/>
        </w:rPr>
        <mc:AlternateContent>
          <mc:Choice Requires="wps">
            <w:drawing>
              <wp:anchor distT="0" distB="0" distL="114300" distR="114300" simplePos="0" relativeHeight="251719168" behindDoc="1" locked="0" layoutInCell="1" allowOverlap="1" wp14:anchorId="33B788F5" wp14:editId="230DDDA5">
                <wp:simplePos x="0" y="0"/>
                <wp:positionH relativeFrom="column">
                  <wp:posOffset>0</wp:posOffset>
                </wp:positionH>
                <wp:positionV relativeFrom="paragraph">
                  <wp:posOffset>180340</wp:posOffset>
                </wp:positionV>
                <wp:extent cx="6480000" cy="1476000"/>
                <wp:effectExtent l="0" t="0" r="0" b="0"/>
                <wp:wrapNone/>
                <wp:docPr id="14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7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FB16D" id="AutoShape 74" o:spid="_x0000_s1026" style="position:absolute;margin-left:0;margin-top:14.2pt;width:510.25pt;height:116.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" fillcolor="#e6e6e6" stroked="f"/>
            </w:pict>
          </mc:Fallback>
        </mc:AlternateContent>
      </w:r>
      <w:r>
        <w:rPr>
          <w:rStyle w:val="-4"/>
          <w:rFonts w:hint="eastAsia"/>
        </w:rPr>
        <w:t>60</w:t>
      </w:r>
      <w:r>
        <w:rPr>
          <w:rFonts w:hint="eastAsia"/>
        </w:rPr>
        <w:t xml:space="preserve">　</w:t>
      </w:r>
      <w:r w:rsidRPr="006815BE">
        <w:t>依上文推論，除馬鈴薯歉收外，最可能造成愛爾蘭饑荒的主要原因是：</w:t>
      </w:r>
      <w:r>
        <w:rPr>
          <w:rFonts w:hint="eastAsia"/>
        </w:rPr>
        <w:br/>
        <w:t>(A)</w:t>
      </w:r>
      <w:r w:rsidRPr="006815BE">
        <w:t>愛爾蘭地主抽取高地租，造成愛爾蘭人民窮困，無力購買高價穀物</w:t>
      </w:r>
      <w:r>
        <w:br/>
        <w:t>(B)</w:t>
      </w:r>
      <w:r w:rsidRPr="006815BE">
        <w:t>愛爾蘭人自古以來就以馬鈴薯為主食，不慣食用新引進的穀類作物</w:t>
      </w:r>
      <w:r>
        <w:br/>
        <w:t>(C)</w:t>
      </w:r>
      <w:r w:rsidRPr="006815BE">
        <w:t>愛爾蘭篤信宗教，視馬鈴薯發生疫病為天譴，情願受罰而不食穀物</w:t>
      </w:r>
      <w:r>
        <w:br/>
        <w:t>(D)</w:t>
      </w:r>
      <w:r w:rsidRPr="006815BE">
        <w:t>英國政府因愛爾蘭人民叛服無常，閣員主張嚴懲，故禁止輸入穀物</w:t>
      </w:r>
    </w:p>
    <w:p w:rsidR="005C585A" w:rsidRDefault="00551F1F" w:rsidP="00551F1F">
      <w:pPr>
        <w:pStyle w:val="-5"/>
        <w:ind w:left="1207" w:hanging="1207"/>
      </w:pPr>
      <w:r w:rsidRPr="00551F1F">
        <w:rPr>
          <w:rFonts w:eastAsia="微軟正黑體" w:hint="eastAsia"/>
          <w:b/>
        </w:rPr>
        <w:t>出　　處：</w:t>
      </w:r>
      <w:r w:rsidRPr="00551F1F">
        <w:rPr>
          <w:rFonts w:eastAsia="微軟正黑體" w:hint="eastAsia"/>
          <w:b/>
        </w:rPr>
        <w:tab/>
      </w:r>
      <w:r w:rsidR="005C585A" w:rsidRPr="00551F1F">
        <w:rPr>
          <w:rFonts w:hint="eastAsia"/>
        </w:rPr>
        <w:t>康熹版歷史</w:t>
      </w:r>
      <w:r w:rsidR="005C585A" w:rsidRPr="00551F1F">
        <w:rPr>
          <w:rFonts w:hint="eastAsia"/>
        </w:rPr>
        <w:t>4</w:t>
      </w:r>
      <w:r w:rsidR="005C585A" w:rsidRPr="00551F1F">
        <w:rPr>
          <w:rFonts w:hint="eastAsia"/>
        </w:rPr>
        <w:t>，第</w:t>
      </w:r>
      <w:r w:rsidR="005C585A" w:rsidRPr="00551F1F">
        <w:rPr>
          <w:rFonts w:hint="eastAsia"/>
        </w:rPr>
        <w:t>2</w:t>
      </w:r>
      <w:r w:rsidR="005C585A" w:rsidRPr="00551F1F">
        <w:rPr>
          <w:rFonts w:hint="eastAsia"/>
        </w:rPr>
        <w:t>章第</w:t>
      </w:r>
      <w:r w:rsidR="005C585A" w:rsidRPr="00551F1F">
        <w:rPr>
          <w:rFonts w:hint="eastAsia"/>
        </w:rPr>
        <w:t>3</w:t>
      </w:r>
      <w:r w:rsidR="005C585A" w:rsidRPr="00551F1F">
        <w:rPr>
          <w:rFonts w:hint="eastAsia"/>
        </w:rPr>
        <w:t>節</w:t>
      </w:r>
      <w:r w:rsidR="005C585A" w:rsidRPr="00551F1F">
        <w:t>英國的工業革命及其影響</w:t>
      </w:r>
    </w:p>
    <w:p w:rsidR="006C3475" w:rsidRPr="00551F1F" w:rsidRDefault="006C3475" w:rsidP="006C3475">
      <w:pPr>
        <w:pStyle w:val="-5"/>
        <w:ind w:leftChars="520" w:left="1207" w:firstLineChars="0" w:firstLine="0"/>
      </w:pPr>
      <w:r w:rsidRPr="006C3475">
        <w:rPr>
          <w:rFonts w:hint="eastAsia"/>
        </w:rPr>
        <w:t>108</w:t>
      </w:r>
      <w:r w:rsidRPr="006C3475">
        <w:rPr>
          <w:rFonts w:hint="eastAsia"/>
        </w:rPr>
        <w:t>課綱《歷史</w:t>
      </w:r>
      <w:r w:rsidRPr="006C3475">
        <w:rPr>
          <w:rFonts w:hint="eastAsia"/>
        </w:rPr>
        <w:t>3</w:t>
      </w:r>
      <w:r w:rsidRPr="006C3475">
        <w:rPr>
          <w:rFonts w:hint="eastAsia"/>
        </w:rPr>
        <w:t>》</w:t>
      </w:r>
      <w:r w:rsidRPr="006C3475">
        <w:rPr>
          <w:rFonts w:hint="eastAsia"/>
        </w:rPr>
        <w:t>CH4-2</w:t>
      </w:r>
      <w:r w:rsidRPr="006C3475">
        <w:rPr>
          <w:rFonts w:hint="eastAsia"/>
        </w:rPr>
        <w:t>「十五至十八世紀間的交會與互動」：說明美洲馬鈴薯傳入世界各地影響飲食的現象；第</w:t>
      </w:r>
      <w:r w:rsidRPr="006C3475">
        <w:rPr>
          <w:rFonts w:hint="eastAsia"/>
        </w:rPr>
        <w:t>2</w:t>
      </w:r>
      <w:r w:rsidRPr="006C3475">
        <w:rPr>
          <w:rFonts w:hint="eastAsia"/>
        </w:rPr>
        <w:t>篇「探究活動：哥倫布大交換，換什麼？」：說明馬鈴薯與十九世紀愛爾蘭大饑荒的關係</w:t>
      </w:r>
    </w:p>
    <w:p w:rsidR="005C585A" w:rsidRPr="00551F1F" w:rsidRDefault="00551F1F" w:rsidP="00551F1F">
      <w:pPr>
        <w:pStyle w:val="-5"/>
        <w:ind w:left="1207" w:hanging="1207"/>
      </w:pPr>
      <w:r w:rsidRPr="00551F1F">
        <w:rPr>
          <w:rFonts w:eastAsia="微軟正黑體" w:hint="eastAsia"/>
          <w:b/>
        </w:rPr>
        <w:t>答　　案：</w:t>
      </w:r>
      <w:r w:rsidRPr="00551F1F">
        <w:rPr>
          <w:rFonts w:eastAsia="微軟正黑體" w:hint="eastAsia"/>
          <w:b/>
        </w:rPr>
        <w:tab/>
      </w:r>
      <w:r w:rsidR="005C585A" w:rsidRPr="00551F1F">
        <w:rPr>
          <w:rFonts w:hint="eastAsia"/>
        </w:rPr>
        <w:t>A</w:t>
      </w:r>
    </w:p>
    <w:p w:rsidR="005C585A" w:rsidRDefault="00551F1F" w:rsidP="00E32CAE">
      <w:pPr>
        <w:pStyle w:val="-5"/>
        <w:overflowPunct w:val="0"/>
        <w:ind w:left="1207" w:hanging="1207"/>
      </w:pPr>
      <w:r w:rsidRPr="00551F1F">
        <w:rPr>
          <w:rFonts w:eastAsia="微軟正黑體" w:hint="eastAsia"/>
          <w:b/>
        </w:rPr>
        <w:t>解　　析：</w:t>
      </w:r>
      <w:r w:rsidRPr="00551F1F">
        <w:rPr>
          <w:rFonts w:eastAsia="微軟正黑體" w:hint="eastAsia"/>
          <w:b/>
        </w:rPr>
        <w:tab/>
      </w:r>
      <w:r w:rsidR="005C585A" w:rsidRPr="00551F1F">
        <w:rPr>
          <w:rFonts w:hint="eastAsia"/>
        </w:rPr>
        <w:t>本題測驗主題是十九世紀愛爾蘭饑荒的發生背景。</w:t>
      </w:r>
      <w:r w:rsidR="00EF29B4">
        <w:rPr>
          <w:rFonts w:hint="eastAsia"/>
        </w:rPr>
        <w:t>綜合</w:t>
      </w:r>
      <w:r w:rsidR="005C585A" w:rsidRPr="00551F1F">
        <w:rPr>
          <w:rFonts w:hint="eastAsia"/>
        </w:rPr>
        <w:t>題幹中</w:t>
      </w:r>
      <w:r w:rsidR="00EF29B4">
        <w:rPr>
          <w:rFonts w:hint="eastAsia"/>
        </w:rPr>
        <w:t>兩條關鍵線索</w:t>
      </w:r>
      <w:r w:rsidR="005C585A" w:rsidRPr="00551F1F">
        <w:rPr>
          <w:rFonts w:hint="eastAsia"/>
        </w:rPr>
        <w:t>「在饑荒時期，歉收的作物只有馬鈴薯，然輸出至英國的穀物，可以養活愛爾蘭兩倍人口，饑荒實為人禍」、「饑荒之後，展開佃農運動，組織聯盟，爭取權益」，可以發現愛爾蘭並非全面歉</w:t>
      </w:r>
      <w:r w:rsidR="005C585A" w:rsidRPr="00551F1F">
        <w:rPr>
          <w:rFonts w:hint="eastAsia"/>
        </w:rPr>
        <w:lastRenderedPageBreak/>
        <w:t>收，</w:t>
      </w:r>
      <w:r w:rsidR="00EF29B4">
        <w:rPr>
          <w:rFonts w:hint="eastAsia"/>
        </w:rPr>
        <w:t>主要是</w:t>
      </w:r>
      <w:r w:rsidR="005C585A" w:rsidRPr="00551F1F">
        <w:rPr>
          <w:rFonts w:hint="eastAsia"/>
        </w:rPr>
        <w:t>收穫的穀物被地主銷往英國，導致人民吃不到。在饑荒過後，人民針對地主進行抗議，展開大規模社會運動，爭取更合理的租佃條件。由此可知，地主是這場饑荒人禍的罪魁禍首，故答案應為選項</w:t>
      </w:r>
      <w:r w:rsidR="005C585A" w:rsidRPr="00551F1F">
        <w:rPr>
          <w:rFonts w:hint="eastAsia"/>
        </w:rPr>
        <w:t>(</w:t>
      </w:r>
      <w:r w:rsidR="005C585A" w:rsidRPr="00551F1F">
        <w:t>A</w:t>
      </w:r>
      <w:r w:rsidR="005C585A" w:rsidRPr="00551F1F">
        <w:rPr>
          <w:rFonts w:hint="eastAsia"/>
        </w:rPr>
        <w:t>)</w:t>
      </w:r>
      <w:r w:rsidR="005C585A" w:rsidRPr="00551F1F">
        <w:rPr>
          <w:rFonts w:hint="eastAsia"/>
        </w:rPr>
        <w:t>。選項</w:t>
      </w:r>
      <w:r w:rsidR="005C585A" w:rsidRPr="00551F1F">
        <w:rPr>
          <w:rFonts w:hint="eastAsia"/>
        </w:rPr>
        <w:t>(</w:t>
      </w:r>
      <w:r w:rsidR="005C585A" w:rsidRPr="00551F1F">
        <w:t>B</w:t>
      </w:r>
      <w:r w:rsidR="005C585A" w:rsidRPr="00551F1F">
        <w:rPr>
          <w:rFonts w:hint="eastAsia"/>
        </w:rPr>
        <w:t>)</w:t>
      </w:r>
      <w:r w:rsidR="005C585A" w:rsidRPr="00551F1F">
        <w:rPr>
          <w:rFonts w:hint="eastAsia"/>
        </w:rPr>
        <w:t>馬鈴薯原產自中南美洲，並非愛爾蘭的自古主食；選項</w:t>
      </w:r>
      <w:r w:rsidR="005C585A" w:rsidRPr="00551F1F">
        <w:rPr>
          <w:rFonts w:hint="eastAsia"/>
        </w:rPr>
        <w:t>(</w:t>
      </w:r>
      <w:r w:rsidR="005C585A" w:rsidRPr="00551F1F">
        <w:t>C</w:t>
      </w:r>
      <w:r w:rsidR="005C585A" w:rsidRPr="00551F1F">
        <w:rPr>
          <w:rFonts w:hint="eastAsia"/>
        </w:rPr>
        <w:t>)</w:t>
      </w:r>
      <w:r w:rsidR="005C585A" w:rsidRPr="00551F1F">
        <w:rPr>
          <w:rFonts w:hint="eastAsia"/>
        </w:rPr>
        <w:t>題幹指出愛爾蘭人將饑荒視為人禍，而非天譴；選項</w:t>
      </w:r>
      <w:r w:rsidR="005C585A" w:rsidRPr="00551F1F">
        <w:rPr>
          <w:rFonts w:hint="eastAsia"/>
        </w:rPr>
        <w:t>(</w:t>
      </w:r>
      <w:r w:rsidR="005C585A" w:rsidRPr="00551F1F">
        <w:t>D</w:t>
      </w:r>
      <w:r w:rsidR="005C585A" w:rsidRPr="00551F1F">
        <w:rPr>
          <w:rFonts w:hint="eastAsia"/>
        </w:rPr>
        <w:t>)</w:t>
      </w:r>
      <w:r w:rsidR="005C585A" w:rsidRPr="00551F1F">
        <w:rPr>
          <w:rFonts w:hint="eastAsia"/>
        </w:rPr>
        <w:t>若禁止愛爾蘭將穀物輸入英國，反而會造成穀物流回愛爾蘭，不會導致饑荒。</w:t>
      </w:r>
    </w:p>
    <w:p w:rsidR="002717C9" w:rsidRDefault="002717C9">
      <w:pPr>
        <w:widowControl/>
        <w:jc w:val="left"/>
        <w:rPr>
          <w:rFonts w:eastAsia="微軟正黑體"/>
          <w:b/>
        </w:rPr>
      </w:pPr>
    </w:p>
    <w:p w:rsidR="002717C9" w:rsidRDefault="002717C9" w:rsidP="002717C9">
      <w:pPr>
        <w:pStyle w:val="-5"/>
        <w:ind w:left="1207" w:hanging="1207"/>
        <w:rPr>
          <w:u w:val="single"/>
        </w:rPr>
      </w:pPr>
      <w:r>
        <w:rPr>
          <w:u w:val="single"/>
        </w:rPr>
        <w:t>61</w:t>
      </w:r>
      <w:r w:rsidRPr="008B2878">
        <w:rPr>
          <w:rFonts w:hint="eastAsia"/>
          <w:u w:val="single"/>
        </w:rPr>
        <w:t>-</w:t>
      </w:r>
      <w:r>
        <w:rPr>
          <w:u w:val="single"/>
        </w:rPr>
        <w:t>62</w:t>
      </w:r>
      <w:r w:rsidRPr="008B2878">
        <w:rPr>
          <w:rFonts w:hint="eastAsia"/>
          <w:u w:val="single"/>
        </w:rPr>
        <w:t>為題組</w:t>
      </w:r>
    </w:p>
    <w:p w:rsidR="002717C9" w:rsidRPr="006815BE" w:rsidRDefault="002717C9" w:rsidP="002717C9">
      <w:pPr>
        <w:pStyle w:val="ad"/>
      </w:pPr>
      <w:r w:rsidRPr="00AA5A2D">
        <w:rPr>
          <w:rFonts w:ascii="新細明體" w:hAnsi="新細明體" w:hint="eastAsia"/>
        </w:rPr>
        <w:t>◎</w:t>
      </w:r>
      <w:r w:rsidRPr="00830878">
        <w:tab/>
      </w:r>
      <w:r w:rsidRPr="006815BE">
        <w:t>十六世紀時，某國管轄今墨西哥、除巴拿馬外的中美洲各地、美國西南部地區等，設置總督府，下轄瓜地馬拉都督、古巴都督及菲律賓都督，臺灣部分地區也曾為其控制。當時該國的瓜地馬拉都督（轄區包括今日的瓜地馬拉、薩爾瓦多、宏都拉斯、尼加拉瓜、哥斯大黎加、墨西哥東部）特別重視在當地取得某項物產資源，因而常與原住民對峙。但該區內的原住民認為傳教士能夠融入當地文化，因此對傳教士相對友善。請問：</w:t>
      </w:r>
    </w:p>
    <w:p w:rsidR="002717C9" w:rsidRDefault="002717C9" w:rsidP="002717C9">
      <w:pPr>
        <w:pStyle w:val="-2"/>
      </w:pPr>
      <w:r>
        <w:rPr>
          <w:rFonts w:ascii="Helvetica" w:hAnsi="Helvetica" w:hint="eastAsia"/>
          <w:b/>
          <w:noProof/>
          <w:color w:val="FFFFFF"/>
          <w:sz w:val="32"/>
          <w:szCs w:val="32"/>
        </w:rPr>
        <mc:AlternateContent>
          <mc:Choice Requires="wps">
            <w:drawing>
              <wp:anchor distT="0" distB="0" distL="114300" distR="114300" simplePos="0" relativeHeight="251721216" behindDoc="1" locked="0" layoutInCell="1" allowOverlap="1" wp14:anchorId="3F903311" wp14:editId="1A03F629">
                <wp:simplePos x="0" y="0"/>
                <wp:positionH relativeFrom="column">
                  <wp:posOffset>4445</wp:posOffset>
                </wp:positionH>
                <wp:positionV relativeFrom="paragraph">
                  <wp:posOffset>3810</wp:posOffset>
                </wp:positionV>
                <wp:extent cx="6480000" cy="742950"/>
                <wp:effectExtent l="0" t="0" r="0" b="0"/>
                <wp:wrapNone/>
                <wp:docPr id="14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74295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786B5" id="AutoShape 74" o:spid="_x0000_s1026" style="position:absolute;margin-left:.35pt;margin-top:.3pt;width:510.25pt;height:5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" fillcolor="#e6e6e6" stroked="f"/>
            </w:pict>
          </mc:Fallback>
        </mc:AlternateContent>
      </w:r>
      <w:r>
        <w:rPr>
          <w:rStyle w:val="-4"/>
          <w:rFonts w:hint="eastAsia"/>
        </w:rPr>
        <w:t>61</w:t>
      </w:r>
      <w:r>
        <w:rPr>
          <w:rFonts w:hint="eastAsia"/>
        </w:rPr>
        <w:t xml:space="preserve">　</w:t>
      </w:r>
      <w:r w:rsidRPr="006815BE">
        <w:t>這個總督府屬於何國？</w:t>
      </w:r>
      <w:r>
        <w:rPr>
          <w:rFonts w:hint="eastAsia"/>
        </w:rPr>
        <w:br/>
        <w:t>(A)</w:t>
      </w:r>
      <w:r w:rsidRPr="006815BE">
        <w:rPr>
          <w:rFonts w:hint="eastAsia"/>
        </w:rPr>
        <w:t>英國</w:t>
      </w:r>
      <w:r w:rsidR="002F5791">
        <w:rPr>
          <w:rFonts w:hint="eastAsia"/>
        </w:rPr>
        <w:t xml:space="preserve">　　　　</w:t>
      </w:r>
      <w:r>
        <w:rPr>
          <w:rFonts w:hint="eastAsia"/>
        </w:rPr>
        <w:t>(B)</w:t>
      </w:r>
      <w:r w:rsidRPr="006815BE">
        <w:rPr>
          <w:rFonts w:hint="eastAsia"/>
        </w:rPr>
        <w:t>荷蘭</w:t>
      </w:r>
      <w:r w:rsidR="002F5791">
        <w:rPr>
          <w:rFonts w:hint="eastAsia"/>
        </w:rPr>
        <w:t xml:space="preserve">　　　　</w:t>
      </w:r>
      <w:r>
        <w:t>(C)</w:t>
      </w:r>
      <w:r w:rsidRPr="006815BE">
        <w:rPr>
          <w:rFonts w:hint="eastAsia"/>
        </w:rPr>
        <w:t>葡萄牙</w:t>
      </w:r>
      <w:r w:rsidR="002F5791">
        <w:rPr>
          <w:rFonts w:hint="eastAsia"/>
        </w:rPr>
        <w:t xml:space="preserve">　　　　</w:t>
      </w:r>
      <w:r>
        <w:rPr>
          <w:rFonts w:hint="eastAsia"/>
        </w:rPr>
        <w:t>(D)</w:t>
      </w:r>
      <w:r w:rsidRPr="006815BE">
        <w:rPr>
          <w:rFonts w:hint="eastAsia"/>
        </w:rPr>
        <w:t>西班牙</w:t>
      </w:r>
    </w:p>
    <w:p w:rsidR="002717C9" w:rsidRDefault="002717C9" w:rsidP="002717C9">
      <w:pPr>
        <w:pStyle w:val="-5"/>
        <w:ind w:left="1207" w:hanging="1207"/>
      </w:pPr>
      <w:r w:rsidRPr="00551F1F">
        <w:rPr>
          <w:rFonts w:eastAsia="微軟正黑體" w:hint="eastAsia"/>
          <w:b/>
        </w:rPr>
        <w:t>出　　處：</w:t>
      </w:r>
      <w:r w:rsidRPr="00551F1F">
        <w:rPr>
          <w:rFonts w:eastAsia="微軟正黑體" w:hint="eastAsia"/>
          <w:b/>
        </w:rPr>
        <w:tab/>
      </w:r>
      <w:r w:rsidRPr="00551F1F">
        <w:rPr>
          <w:rFonts w:hint="eastAsia"/>
        </w:rPr>
        <w:t>康熹版歷史</w:t>
      </w:r>
      <w:r w:rsidRPr="00551F1F">
        <w:rPr>
          <w:rFonts w:hint="eastAsia"/>
        </w:rPr>
        <w:t>3</w:t>
      </w:r>
      <w:r w:rsidRPr="00551F1F">
        <w:rPr>
          <w:rFonts w:hint="eastAsia"/>
        </w:rPr>
        <w:t>，第</w:t>
      </w:r>
      <w:r w:rsidRPr="00551F1F">
        <w:rPr>
          <w:rFonts w:hint="eastAsia"/>
        </w:rPr>
        <w:t>11</w:t>
      </w:r>
      <w:r w:rsidRPr="00551F1F">
        <w:rPr>
          <w:rFonts w:hint="eastAsia"/>
        </w:rPr>
        <w:t>章第</w:t>
      </w:r>
      <w:r w:rsidRPr="00551F1F">
        <w:rPr>
          <w:rFonts w:hint="eastAsia"/>
        </w:rPr>
        <w:t>2</w:t>
      </w:r>
      <w:r w:rsidRPr="00551F1F">
        <w:rPr>
          <w:rFonts w:hint="eastAsia"/>
        </w:rPr>
        <w:t>節海外探險與新舊大陸的接觸</w:t>
      </w:r>
    </w:p>
    <w:p w:rsidR="006C3475" w:rsidRPr="00551F1F" w:rsidRDefault="006C3475" w:rsidP="006C3475">
      <w:pPr>
        <w:pStyle w:val="-5"/>
        <w:ind w:leftChars="520" w:left="1207" w:firstLineChars="0" w:firstLine="0"/>
      </w:pPr>
      <w:r w:rsidRPr="006C3475">
        <w:rPr>
          <w:rFonts w:hint="eastAsia"/>
        </w:rPr>
        <w:t>108</w:t>
      </w:r>
      <w:r w:rsidRPr="006C3475">
        <w:rPr>
          <w:rFonts w:hint="eastAsia"/>
        </w:rPr>
        <w:t>課綱《歷史</w:t>
      </w:r>
      <w:r w:rsidRPr="006C3475">
        <w:rPr>
          <w:rFonts w:hint="eastAsia"/>
        </w:rPr>
        <w:t>3</w:t>
      </w:r>
      <w:r w:rsidRPr="006C3475">
        <w:rPr>
          <w:rFonts w:hint="eastAsia"/>
        </w:rPr>
        <w:t>》</w:t>
      </w:r>
      <w:r w:rsidRPr="006C3475">
        <w:rPr>
          <w:rFonts w:hint="eastAsia"/>
        </w:rPr>
        <w:t>CH4-2</w:t>
      </w:r>
      <w:r w:rsidRPr="006C3475">
        <w:rPr>
          <w:rFonts w:hint="eastAsia"/>
        </w:rPr>
        <w:t>「十五至十八世紀間的交會與互動」：說明十六世紀西班牙對中、南美洲的殖民統治及其影響。</w:t>
      </w:r>
    </w:p>
    <w:p w:rsidR="002717C9" w:rsidRPr="00551F1F" w:rsidRDefault="002717C9" w:rsidP="002717C9">
      <w:pPr>
        <w:pStyle w:val="-5"/>
        <w:ind w:left="1207" w:hanging="1207"/>
      </w:pPr>
      <w:r w:rsidRPr="00551F1F">
        <w:rPr>
          <w:rFonts w:eastAsia="微軟正黑體" w:hint="eastAsia"/>
          <w:b/>
        </w:rPr>
        <w:t>答　　案：</w:t>
      </w:r>
      <w:r w:rsidRPr="00551F1F">
        <w:rPr>
          <w:rFonts w:eastAsia="微軟正黑體" w:hint="eastAsia"/>
          <w:b/>
        </w:rPr>
        <w:tab/>
      </w:r>
      <w:r w:rsidRPr="00551F1F">
        <w:rPr>
          <w:rFonts w:hint="eastAsia"/>
        </w:rPr>
        <w:t>D</w:t>
      </w:r>
    </w:p>
    <w:p w:rsidR="002717C9" w:rsidRPr="00551F1F" w:rsidRDefault="002717C9" w:rsidP="002717C9">
      <w:pPr>
        <w:pStyle w:val="-5"/>
        <w:ind w:left="1207" w:hanging="1207"/>
      </w:pPr>
      <w:r w:rsidRPr="00551F1F">
        <w:rPr>
          <w:rFonts w:eastAsia="微軟正黑體" w:hint="eastAsia"/>
          <w:b/>
        </w:rPr>
        <w:t>解　　析：</w:t>
      </w:r>
      <w:r w:rsidRPr="00551F1F">
        <w:rPr>
          <w:rFonts w:eastAsia="微軟正黑體" w:hint="eastAsia"/>
          <w:b/>
        </w:rPr>
        <w:tab/>
      </w:r>
      <w:r w:rsidRPr="00551F1F">
        <w:rPr>
          <w:rFonts w:hint="eastAsia"/>
        </w:rPr>
        <w:t>本題測驗主題是十六世紀西班牙帝國的統治地區。依照題幹敘述，這個國家管轄「墨西哥、美國西南部地區、瓜地馬拉、古巴、菲律賓與臺灣部分地區」，這是本題解答的關鍵線索，十六世紀同時統治過上述地區的，僅有選項</w:t>
      </w:r>
      <w:r w:rsidRPr="00551F1F">
        <w:rPr>
          <w:rFonts w:hint="eastAsia"/>
        </w:rPr>
        <w:t>(D)</w:t>
      </w:r>
      <w:r w:rsidRPr="00551F1F">
        <w:rPr>
          <w:rFonts w:hint="eastAsia"/>
        </w:rPr>
        <w:t>西班牙。選項</w:t>
      </w:r>
      <w:r w:rsidRPr="00551F1F">
        <w:rPr>
          <w:rFonts w:hint="eastAsia"/>
        </w:rPr>
        <w:t>(</w:t>
      </w:r>
      <w:r w:rsidRPr="00551F1F">
        <w:t>A</w:t>
      </w:r>
      <w:r w:rsidRPr="00551F1F">
        <w:rPr>
          <w:rFonts w:hint="eastAsia"/>
        </w:rPr>
        <w:t>)</w:t>
      </w:r>
      <w:r w:rsidRPr="00551F1F">
        <w:rPr>
          <w:rFonts w:hint="eastAsia"/>
        </w:rPr>
        <w:t>英國在十六世紀時</w:t>
      </w:r>
      <w:r w:rsidR="00EF29B4" w:rsidRPr="003C30FC">
        <w:rPr>
          <w:rFonts w:hint="eastAsia"/>
        </w:rPr>
        <w:t>尚未積極投入海上殖民事業</w:t>
      </w:r>
      <w:r w:rsidRPr="00551F1F">
        <w:rPr>
          <w:rFonts w:hint="eastAsia"/>
        </w:rPr>
        <w:t>；選項</w:t>
      </w:r>
      <w:r w:rsidRPr="00551F1F">
        <w:rPr>
          <w:rFonts w:hint="eastAsia"/>
        </w:rPr>
        <w:t>(</w:t>
      </w:r>
      <w:r w:rsidRPr="00551F1F">
        <w:t>B</w:t>
      </w:r>
      <w:r w:rsidRPr="00551F1F">
        <w:rPr>
          <w:rFonts w:hint="eastAsia"/>
        </w:rPr>
        <w:t>)</w:t>
      </w:r>
      <w:r w:rsidRPr="00551F1F">
        <w:rPr>
          <w:rFonts w:hint="eastAsia"/>
        </w:rPr>
        <w:t>荷蘭在十七世紀時才</w:t>
      </w:r>
      <w:r w:rsidR="00EF29B4">
        <w:rPr>
          <w:rFonts w:hint="eastAsia"/>
        </w:rPr>
        <w:t>成為海上霸主</w:t>
      </w:r>
      <w:r w:rsidRPr="00551F1F">
        <w:rPr>
          <w:rFonts w:hint="eastAsia"/>
        </w:rPr>
        <w:t>；選項</w:t>
      </w:r>
      <w:r w:rsidRPr="00551F1F">
        <w:rPr>
          <w:rFonts w:hint="eastAsia"/>
        </w:rPr>
        <w:t>(</w:t>
      </w:r>
      <w:r w:rsidRPr="00551F1F">
        <w:t>C</w:t>
      </w:r>
      <w:r w:rsidRPr="00551F1F">
        <w:rPr>
          <w:rFonts w:hint="eastAsia"/>
        </w:rPr>
        <w:t>)</w:t>
      </w:r>
      <w:r w:rsidRPr="00551F1F">
        <w:rPr>
          <w:rFonts w:hint="eastAsia"/>
        </w:rPr>
        <w:t>葡萄牙的殖民地多在非洲、亞洲。</w:t>
      </w:r>
    </w:p>
    <w:p w:rsidR="002717C9" w:rsidRPr="006815BE" w:rsidRDefault="002717C9" w:rsidP="002717C9">
      <w:pPr>
        <w:pStyle w:val="-2"/>
      </w:pPr>
      <w:r>
        <w:rPr>
          <w:rFonts w:ascii="Helvetica" w:hAnsi="Helvetica" w:hint="eastAsia"/>
          <w:b/>
          <w:noProof/>
          <w:color w:val="FFFFFF"/>
          <w:sz w:val="32"/>
          <w:szCs w:val="32"/>
        </w:rPr>
        <mc:AlternateContent>
          <mc:Choice Requires="wps">
            <w:drawing>
              <wp:anchor distT="0" distB="0" distL="114300" distR="114300" simplePos="0" relativeHeight="251722240" behindDoc="1" locked="0" layoutInCell="1" allowOverlap="1" wp14:anchorId="25073459" wp14:editId="20700FAD">
                <wp:simplePos x="0" y="0"/>
                <wp:positionH relativeFrom="column">
                  <wp:posOffset>4445</wp:posOffset>
                </wp:positionH>
                <wp:positionV relativeFrom="paragraph">
                  <wp:posOffset>178436</wp:posOffset>
                </wp:positionV>
                <wp:extent cx="6480000" cy="1181100"/>
                <wp:effectExtent l="0" t="0" r="0" b="0"/>
                <wp:wrapNone/>
                <wp:docPr id="14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1811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47D0F" id="AutoShape 74" o:spid="_x0000_s1026" style="position:absolute;margin-left:.35pt;margin-top:14.05pt;width:510.25pt;height:9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" fillcolor="#e6e6e6" stroked="f"/>
            </w:pict>
          </mc:Fallback>
        </mc:AlternateContent>
      </w:r>
      <w:r>
        <w:rPr>
          <w:rStyle w:val="-4"/>
          <w:rFonts w:hint="eastAsia"/>
        </w:rPr>
        <w:t>62</w:t>
      </w:r>
      <w:r>
        <w:rPr>
          <w:rFonts w:hint="eastAsia"/>
        </w:rPr>
        <w:t xml:space="preserve">　</w:t>
      </w:r>
      <w:r w:rsidRPr="006815BE">
        <w:t>當時傳教士在上述都督區傳教時，記錄許多當地特殊的地理現象。這些現象最可能包括下列何者？</w:t>
      </w:r>
      <w:r>
        <w:rPr>
          <w:rFonts w:hint="eastAsia"/>
        </w:rPr>
        <w:br/>
      </w:r>
      <w:r w:rsidRPr="006815BE">
        <w:rPr>
          <w:rFonts w:hint="eastAsia"/>
        </w:rPr>
        <w:t>甲、颶風（颱風）</w:t>
      </w:r>
      <w:r>
        <w:rPr>
          <w:rFonts w:hint="eastAsia"/>
        </w:rPr>
        <w:t xml:space="preserve">　　</w:t>
      </w:r>
      <w:r w:rsidRPr="006815BE">
        <w:rPr>
          <w:rFonts w:hint="eastAsia"/>
        </w:rPr>
        <w:t>乙、地震</w:t>
      </w:r>
      <w:r>
        <w:rPr>
          <w:rFonts w:hint="eastAsia"/>
        </w:rPr>
        <w:t xml:space="preserve">　　</w:t>
      </w:r>
      <w:r w:rsidRPr="006815BE">
        <w:rPr>
          <w:rFonts w:hint="eastAsia"/>
        </w:rPr>
        <w:t>丙、龍捲風</w:t>
      </w:r>
      <w:r>
        <w:rPr>
          <w:rFonts w:hint="eastAsia"/>
        </w:rPr>
        <w:t xml:space="preserve">　　</w:t>
      </w:r>
      <w:r w:rsidRPr="006815BE">
        <w:rPr>
          <w:rFonts w:hint="eastAsia"/>
        </w:rPr>
        <w:t>丁、沙塵暴</w:t>
      </w:r>
      <w:r>
        <w:br/>
      </w:r>
      <w:r w:rsidRPr="006815BE">
        <w:t>(A)</w:t>
      </w:r>
      <w:r w:rsidRPr="006815BE">
        <w:rPr>
          <w:rFonts w:hint="eastAsia"/>
        </w:rPr>
        <w:t>甲乙</w:t>
      </w:r>
      <w:r w:rsidR="00924B05">
        <w:rPr>
          <w:rFonts w:hint="eastAsia"/>
        </w:rPr>
        <w:t xml:space="preserve">　　　</w:t>
      </w:r>
      <w:r>
        <w:rPr>
          <w:rFonts w:hint="eastAsia"/>
        </w:rPr>
        <w:t>(B)</w:t>
      </w:r>
      <w:r w:rsidRPr="006815BE">
        <w:rPr>
          <w:rFonts w:hint="eastAsia"/>
        </w:rPr>
        <w:t>甲丁</w:t>
      </w:r>
      <w:r w:rsidR="00924B05">
        <w:rPr>
          <w:rFonts w:hint="eastAsia"/>
        </w:rPr>
        <w:t xml:space="preserve">　　　</w:t>
      </w:r>
      <w:r>
        <w:t>(C)</w:t>
      </w:r>
      <w:r w:rsidRPr="006815BE">
        <w:rPr>
          <w:rFonts w:hint="eastAsia"/>
        </w:rPr>
        <w:t>乙丙</w:t>
      </w:r>
      <w:r w:rsidR="00924B05">
        <w:rPr>
          <w:rFonts w:hint="eastAsia"/>
        </w:rPr>
        <w:t xml:space="preserve">　　　</w:t>
      </w:r>
      <w:r>
        <w:t>(D)</w:t>
      </w:r>
      <w:r w:rsidRPr="006815BE">
        <w:rPr>
          <w:rFonts w:hint="eastAsia"/>
        </w:rPr>
        <w:t>丙丁</w:t>
      </w: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Pr>
          <w:rFonts w:hint="eastAsia"/>
        </w:rPr>
        <w:t>4</w:t>
      </w:r>
      <w:r w:rsidR="00A9738F">
        <w:rPr>
          <w:rFonts w:hint="eastAsia"/>
        </w:rPr>
        <w:t>，</w:t>
      </w:r>
      <w:r w:rsidRPr="0077747A">
        <w:t>第</w:t>
      </w:r>
      <w:r>
        <w:rPr>
          <w:rFonts w:hint="eastAsia"/>
        </w:rPr>
        <w:t>3</w:t>
      </w:r>
      <w:r w:rsidRPr="0077747A">
        <w:t>章中南美洲</w:t>
      </w:r>
      <w:r>
        <w:t>（</w:t>
      </w:r>
      <w:r w:rsidRPr="0077747A">
        <w:t>一</w:t>
      </w:r>
      <w:r>
        <w:t>）</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Pr>
          <w:rFonts w:hint="eastAsia"/>
        </w:rPr>
        <w:t>A</w:t>
      </w:r>
    </w:p>
    <w:p w:rsidR="00E32CAE"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77747A">
        <w:rPr>
          <w:rFonts w:hint="eastAsia"/>
        </w:rPr>
        <w:t>中美洲位於環太平洋地震帶，地震頻傳；鄰近加勒比海</w:t>
      </w:r>
      <w:r>
        <w:rPr>
          <w:rFonts w:hint="eastAsia"/>
        </w:rPr>
        <w:t>的</w:t>
      </w:r>
      <w:r w:rsidRPr="0077747A">
        <w:rPr>
          <w:rFonts w:hint="eastAsia"/>
        </w:rPr>
        <w:t>海域</w:t>
      </w:r>
      <w:r>
        <w:rPr>
          <w:rFonts w:hint="eastAsia"/>
        </w:rPr>
        <w:t>，</w:t>
      </w:r>
      <w:r w:rsidRPr="0077747A">
        <w:rPr>
          <w:rFonts w:hint="eastAsia"/>
        </w:rPr>
        <w:t>夏季時有颶風，中美洲也常受到颶風侵襲，故</w:t>
      </w:r>
      <w:r>
        <w:rPr>
          <w:rFonts w:hint="eastAsia"/>
        </w:rPr>
        <w:t>選</w:t>
      </w:r>
      <w:r>
        <w:rPr>
          <w:rFonts w:hint="eastAsia"/>
        </w:rPr>
        <w:t>(A)</w:t>
      </w:r>
      <w:r w:rsidRPr="0077747A">
        <w:rPr>
          <w:rFonts w:hint="eastAsia"/>
        </w:rPr>
        <w:t>。</w:t>
      </w:r>
      <w:r w:rsidRPr="00A96818">
        <w:rPr>
          <w:rFonts w:hint="eastAsia"/>
        </w:rPr>
        <w:t>龍捲風主要盛行於中緯度溫帶氣旋及強烈對流雷雨附近地區；全球三大沙塵暴地區分別為：蒙古高原（中國西北和外戈壁沙漠）、撒哈拉沙漠和澳大利</w:t>
      </w:r>
      <w:r w:rsidRPr="00A96818">
        <w:rPr>
          <w:rFonts w:hint="eastAsia"/>
        </w:rPr>
        <w:lastRenderedPageBreak/>
        <w:t>亞中西部。</w:t>
      </w:r>
    </w:p>
    <w:p w:rsidR="002717C9" w:rsidRPr="00E32CAE" w:rsidRDefault="002717C9">
      <w:pPr>
        <w:widowControl/>
        <w:jc w:val="left"/>
      </w:pPr>
    </w:p>
    <w:p w:rsidR="001C2A14" w:rsidRDefault="001C2A14" w:rsidP="001C2A14">
      <w:pPr>
        <w:pStyle w:val="-5"/>
        <w:ind w:left="1207" w:hanging="1207"/>
        <w:rPr>
          <w:u w:val="single"/>
        </w:rPr>
      </w:pPr>
      <w:r>
        <w:rPr>
          <w:u w:val="single"/>
        </w:rPr>
        <w:t>63</w:t>
      </w:r>
      <w:r w:rsidRPr="008B2878">
        <w:rPr>
          <w:rFonts w:hint="eastAsia"/>
          <w:u w:val="single"/>
        </w:rPr>
        <w:t>-</w:t>
      </w:r>
      <w:r>
        <w:rPr>
          <w:u w:val="single"/>
        </w:rPr>
        <w:t>66</w:t>
      </w:r>
      <w:r w:rsidRPr="008B2878">
        <w:rPr>
          <w:rFonts w:hint="eastAsia"/>
          <w:u w:val="single"/>
        </w:rPr>
        <w:t>為題組</w:t>
      </w:r>
    </w:p>
    <w:p w:rsidR="001C2A14" w:rsidRPr="006815BE" w:rsidRDefault="001C2A14" w:rsidP="001C2A14">
      <w:pPr>
        <w:pStyle w:val="ad"/>
      </w:pPr>
      <w:r w:rsidRPr="00AA5A2D">
        <w:rPr>
          <w:rFonts w:ascii="新細明體" w:hAnsi="新細明體" w:hint="eastAsia"/>
        </w:rPr>
        <w:t>◎</w:t>
      </w:r>
      <w:r w:rsidRPr="00830878">
        <w:tab/>
      </w:r>
      <w:r w:rsidRPr="006815BE">
        <w:t>許多國家可能基於某些理由查禁流行歌曲。以臺灣為例，</w:t>
      </w:r>
      <w:r w:rsidRPr="006815BE">
        <w:t>1930</w:t>
      </w:r>
      <w:r w:rsidRPr="006815BE">
        <w:t>年代開始流行以福佬系民謠為創作題材，當時西門町與大稻埕有許多收費不低的音樂廳，傳唱這些歌謠。但部分歌謠後來遭政府以過於寫實、動搖民心為由，予以查禁。</w:t>
      </w:r>
      <w:r w:rsidRPr="006815BE">
        <w:t>1950</w:t>
      </w:r>
      <w:r w:rsidRPr="006815BE">
        <w:t>年代左右，行政院依據《戒嚴法》訂定《臺灣省戒嚴期間新聞雜誌圖書管理辦法》，開始管制流行文化，主要由警備總司令部執行歌曲查禁。如披頭四樂團演唱之〈革命〉便因「內容欠妥，混淆視聽，危害社會治安」遭禁。至</w:t>
      </w:r>
      <w:r w:rsidRPr="006815BE">
        <w:t>1970</w:t>
      </w:r>
      <w:r w:rsidRPr="006815BE">
        <w:t>年代，查禁業務改由新聞局負責，據統計，當時約有六分之一的歌曲因未通過審查而禁唱。到了</w:t>
      </w:r>
      <w:r w:rsidRPr="006815BE">
        <w:t>1980</w:t>
      </w:r>
      <w:r w:rsidRPr="006815BE">
        <w:t>年代，絕大多數歌曲都通過審查，禁唱歌曲大幅減少。面對審查制度，音樂人仍勇於透過流行樂曲批判現狀。曾有外國歌手唱道：「這是最好的年代，所以人民不需要自由」而遭到禁播。有樂評指出，該歌詞字面上說政府讓經濟成長率翻升，表示統治萬能，所以人民也就不需要自由，但實際是諷刺該政府，試圖以經濟成果遮掩其威權統治事實。像這類具批判性的樂曲，多屬</w:t>
      </w:r>
      <w:r w:rsidR="00E32CAE" w:rsidRPr="006815BE">
        <w:t>非</w:t>
      </w:r>
      <w:r w:rsidRPr="006815BE">
        <w:t>主流文化，常被忽視；但也有作品廣受歡迎，甚至在特定時期帶動反叛精神。請問：</w:t>
      </w:r>
    </w:p>
    <w:p w:rsidR="001C2A14" w:rsidRDefault="001C2A14" w:rsidP="001C2A14">
      <w:pPr>
        <w:pStyle w:val="-2"/>
      </w:pPr>
      <w:r>
        <w:rPr>
          <w:rFonts w:ascii="Helvetica" w:hAnsi="Helvetica" w:hint="eastAsia"/>
          <w:b/>
          <w:noProof/>
          <w:color w:val="FFFFFF"/>
          <w:sz w:val="32"/>
          <w:szCs w:val="32"/>
        </w:rPr>
        <mc:AlternateContent>
          <mc:Choice Requires="wps">
            <w:drawing>
              <wp:anchor distT="0" distB="0" distL="114300" distR="114300" simplePos="0" relativeHeight="251724288" behindDoc="1" locked="0" layoutInCell="1" allowOverlap="1" wp14:anchorId="0A21780F" wp14:editId="41078B00">
                <wp:simplePos x="0" y="0"/>
                <wp:positionH relativeFrom="column">
                  <wp:posOffset>0</wp:posOffset>
                </wp:positionH>
                <wp:positionV relativeFrom="paragraph">
                  <wp:posOffset>0</wp:posOffset>
                </wp:positionV>
                <wp:extent cx="6480000" cy="1692000"/>
                <wp:effectExtent l="0" t="0" r="0" b="3810"/>
                <wp:wrapNone/>
                <wp:docPr id="14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692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2313E" id="AutoShape 74" o:spid="_x0000_s1026" style="position:absolute;margin-left:0;margin-top:0;width:510.25pt;height:133.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" fillcolor="#e6e6e6" stroked="f"/>
            </w:pict>
          </mc:Fallback>
        </mc:AlternateContent>
      </w:r>
      <w:r>
        <w:rPr>
          <w:rStyle w:val="-4"/>
          <w:rFonts w:hint="eastAsia"/>
        </w:rPr>
        <w:t>63</w:t>
      </w:r>
      <w:r>
        <w:rPr>
          <w:rFonts w:hint="eastAsia"/>
        </w:rPr>
        <w:t xml:space="preserve">　</w:t>
      </w:r>
      <w:r w:rsidRPr="006815BE">
        <w:t>從人權保障與法治國原則來看，關於戒嚴時期政府查禁歌曲之相關規定與現象，下列評論何者正確？</w:t>
      </w:r>
      <w:r>
        <w:rPr>
          <w:rFonts w:hint="eastAsia"/>
        </w:rPr>
        <w:br/>
        <w:t>(A)</w:t>
      </w:r>
      <w:r w:rsidRPr="006815BE">
        <w:t>警總的查禁處分是根據政府的法律和行政命令，符合法治國原則</w:t>
      </w:r>
      <w:r>
        <w:rPr>
          <w:rFonts w:hint="eastAsia"/>
        </w:rPr>
        <w:br/>
        <w:t>(B)</w:t>
      </w:r>
      <w:r w:rsidRPr="006815BE">
        <w:t>政府查禁〈革命〉一曲違反比例原則，改採罰款手段才符合法治</w:t>
      </w:r>
      <w:r>
        <w:rPr>
          <w:rFonts w:hint="eastAsia"/>
        </w:rPr>
        <w:br/>
        <w:t>(C)</w:t>
      </w:r>
      <w:r w:rsidRPr="006815BE">
        <w:t>1970</w:t>
      </w:r>
      <w:r w:rsidRPr="006815BE">
        <w:t>年代以後查禁歌曲改由新聞局負責，顯示已經轉向人權保障原則</w:t>
      </w:r>
      <w:r>
        <w:rPr>
          <w:rFonts w:hint="eastAsia"/>
        </w:rPr>
        <w:br/>
        <w:t>(D)</w:t>
      </w:r>
      <w:r w:rsidRPr="006815BE">
        <w:t>1980</w:t>
      </w:r>
      <w:r w:rsidRPr="006815BE">
        <w:t>年代多數歌曲通過審查可能是自我思想審查，人權侵害未必減少</w:t>
      </w:r>
    </w:p>
    <w:p w:rsidR="00E32CAE" w:rsidRPr="0007042E" w:rsidRDefault="00E32CAE" w:rsidP="00E32CAE">
      <w:pPr>
        <w:pStyle w:val="-5"/>
        <w:ind w:left="1207" w:hanging="1207"/>
      </w:pPr>
      <w:r w:rsidRPr="009570C4">
        <w:rPr>
          <w:rFonts w:eastAsia="微軟正黑體" w:hint="eastAsia"/>
          <w:b/>
        </w:rPr>
        <w:t>出　　處：</w:t>
      </w:r>
      <w:r w:rsidRPr="009570C4">
        <w:rPr>
          <w:rFonts w:eastAsia="微軟正黑體" w:hint="eastAsia"/>
          <w:b/>
        </w:rPr>
        <w:tab/>
      </w:r>
      <w:r w:rsidRPr="0007042E">
        <w:rPr>
          <w:rFonts w:hint="eastAsia"/>
        </w:rPr>
        <w:t>龍騰版公民與社會</w:t>
      </w:r>
      <w:r w:rsidRPr="0007042E">
        <w:rPr>
          <w:rFonts w:hint="eastAsia"/>
        </w:rPr>
        <w:t>3</w:t>
      </w:r>
      <w:r w:rsidR="00E76FD6">
        <w:rPr>
          <w:rFonts w:hint="eastAsia"/>
        </w:rPr>
        <w:t>，</w:t>
      </w:r>
      <w:r w:rsidRPr="0007042E">
        <w:rPr>
          <w:rFonts w:hint="eastAsia"/>
        </w:rPr>
        <w:t>第</w:t>
      </w:r>
      <w:r w:rsidRPr="0007042E">
        <w:rPr>
          <w:rFonts w:hint="eastAsia"/>
        </w:rPr>
        <w:t>4</w:t>
      </w:r>
      <w:r w:rsidRPr="0007042E">
        <w:rPr>
          <w:rFonts w:hint="eastAsia"/>
        </w:rPr>
        <w:t>章憲法與人權</w:t>
      </w:r>
    </w:p>
    <w:p w:rsidR="00E32CAE" w:rsidRPr="0007042E" w:rsidRDefault="00E32CAE" w:rsidP="00E32CAE">
      <w:pPr>
        <w:pStyle w:val="-5"/>
        <w:ind w:left="1207" w:hanging="1207"/>
      </w:pPr>
      <w:r w:rsidRPr="009570C4">
        <w:rPr>
          <w:rFonts w:eastAsia="微軟正黑體" w:hint="eastAsia"/>
          <w:b/>
        </w:rPr>
        <w:t>答　　案：</w:t>
      </w:r>
      <w:r w:rsidRPr="009570C4">
        <w:rPr>
          <w:rFonts w:eastAsia="微軟正黑體" w:hint="eastAsia"/>
          <w:b/>
        </w:rPr>
        <w:tab/>
      </w:r>
      <w:r w:rsidRPr="0007042E">
        <w:t>D</w:t>
      </w:r>
    </w:p>
    <w:p w:rsidR="00E32CAE" w:rsidRDefault="00E32CAE" w:rsidP="00E32CAE">
      <w:pPr>
        <w:pStyle w:val="-5"/>
        <w:ind w:left="1207" w:hanging="1207"/>
      </w:pPr>
      <w:r w:rsidRPr="009570C4">
        <w:rPr>
          <w:rFonts w:eastAsia="微軟正黑體" w:hint="eastAsia"/>
          <w:b/>
        </w:rPr>
        <w:t>解　　析：</w:t>
      </w:r>
      <w:r w:rsidRPr="009570C4">
        <w:rPr>
          <w:rFonts w:eastAsia="微軟正黑體" w:hint="eastAsia"/>
          <w:b/>
        </w:rPr>
        <w:tab/>
      </w:r>
      <w:r w:rsidRPr="0007042E">
        <w:rPr>
          <w:rFonts w:hint="eastAsia"/>
        </w:rPr>
        <w:t>(</w:t>
      </w:r>
      <w:r w:rsidRPr="0007042E">
        <w:t>A)</w:t>
      </w:r>
      <w:r w:rsidRPr="0007042E">
        <w:rPr>
          <w:rFonts w:hint="eastAsia"/>
        </w:rPr>
        <w:t>雖然警總的查禁處分具有法律依據，但仍可能過度限制人民的言論自由；</w:t>
      </w:r>
      <w:r w:rsidRPr="0007042E">
        <w:t>(B)</w:t>
      </w:r>
      <w:r w:rsidRPr="0007042E">
        <w:rPr>
          <w:rFonts w:hint="eastAsia"/>
        </w:rPr>
        <w:t>政府查禁〈革命〉一曲難謂基於公益目的，仍不符合民主法治精神；</w:t>
      </w:r>
      <w:r w:rsidRPr="0007042E">
        <w:rPr>
          <w:rFonts w:hint="eastAsia"/>
        </w:rPr>
        <w:t>(</w:t>
      </w:r>
      <w:r w:rsidRPr="0007042E">
        <w:t>C)</w:t>
      </w:r>
      <w:r w:rsidRPr="0007042E">
        <w:rPr>
          <w:rFonts w:hint="eastAsia"/>
        </w:rPr>
        <w:t>仍屬於過度限制人民自由權利之措施。</w:t>
      </w:r>
    </w:p>
    <w:p w:rsidR="00E32CAE" w:rsidRPr="0007042E" w:rsidRDefault="00E32CAE" w:rsidP="00E32CAE">
      <w:pPr>
        <w:snapToGrid w:val="0"/>
      </w:pPr>
    </w:p>
    <w:p w:rsidR="001C2A14" w:rsidRDefault="00E32CAE" w:rsidP="00E32CAE">
      <w:pPr>
        <w:pStyle w:val="-2"/>
        <w:spacing w:beforeLines="0" w:before="0"/>
      </w:pPr>
      <w:r>
        <w:rPr>
          <w:rFonts w:ascii="Helvetica" w:hAnsi="Helvetica" w:hint="eastAsia"/>
          <w:b/>
          <w:noProof/>
          <w:color w:val="FFFFFF"/>
          <w:sz w:val="32"/>
          <w:szCs w:val="32"/>
        </w:rPr>
        <mc:AlternateContent>
          <mc:Choice Requires="wps">
            <w:drawing>
              <wp:anchor distT="0" distB="0" distL="114300" distR="114300" simplePos="0" relativeHeight="251725312" behindDoc="1" locked="0" layoutInCell="1" allowOverlap="1" wp14:anchorId="7DC5012C" wp14:editId="09CAE049">
                <wp:simplePos x="0" y="0"/>
                <wp:positionH relativeFrom="column">
                  <wp:posOffset>-957</wp:posOffset>
                </wp:positionH>
                <wp:positionV relativeFrom="paragraph">
                  <wp:posOffset>-72513</wp:posOffset>
                </wp:positionV>
                <wp:extent cx="6482686" cy="1685498"/>
                <wp:effectExtent l="0" t="0" r="0" b="0"/>
                <wp:wrapNone/>
                <wp:docPr id="14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686" cy="1685498"/>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2C56C" id="AutoShape 74" o:spid="_x0000_s1026" style="position:absolute;margin-left:-.1pt;margin-top:-5.7pt;width:510.45pt;height:132.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" fillcolor="#e6e6e6" stroked="f"/>
            </w:pict>
          </mc:Fallback>
        </mc:AlternateContent>
      </w:r>
      <w:r w:rsidR="001C2A14">
        <w:rPr>
          <w:rStyle w:val="-4"/>
          <w:rFonts w:hint="eastAsia"/>
        </w:rPr>
        <w:t>64</w:t>
      </w:r>
      <w:r w:rsidR="001C2A14">
        <w:rPr>
          <w:rFonts w:hint="eastAsia"/>
        </w:rPr>
        <w:t xml:space="preserve">　</w:t>
      </w:r>
      <w:r w:rsidR="001C2A14" w:rsidRPr="006815BE">
        <w:t>以憲政主義的角度詮釋題文中樂評對於「人民不需要自由」一曲的評論，下列何者最可能是樂評所指出該首禁歌的反思批判？</w:t>
      </w:r>
      <w:r w:rsidR="001C2A14">
        <w:rPr>
          <w:rFonts w:hint="eastAsia"/>
        </w:rPr>
        <w:br/>
        <w:t>(A)</w:t>
      </w:r>
      <w:r w:rsidR="001C2A14" w:rsidRPr="006815BE">
        <w:t>政府提升施政效能同時也應重視人民對生活品質的需求</w:t>
      </w:r>
      <w:r w:rsidR="001C2A14">
        <w:br/>
        <w:t>(B)</w:t>
      </w:r>
      <w:r w:rsidR="001C2A14" w:rsidRPr="006815BE">
        <w:t>會以經濟成長率翻升彰顯統治萬能的政府都是威權政府</w:t>
      </w:r>
      <w:r w:rsidR="001C2A14">
        <w:br/>
        <w:t>(C)</w:t>
      </w:r>
      <w:r w:rsidR="001C2A14" w:rsidRPr="006815BE">
        <w:t>能保障人民自由以維護人性尊嚴的政府才是良善的政府</w:t>
      </w:r>
      <w:r w:rsidR="001C2A14">
        <w:br/>
        <w:t>(D)</w:t>
      </w:r>
      <w:r w:rsidR="001C2A14" w:rsidRPr="006815BE">
        <w:t>政府行使職權時若限制人民自由則不符合憲政主義精神</w:t>
      </w:r>
    </w:p>
    <w:p w:rsidR="00E32CAE" w:rsidRPr="0007042E" w:rsidRDefault="00E32CAE" w:rsidP="00E32CAE">
      <w:pPr>
        <w:pStyle w:val="-5"/>
        <w:ind w:left="1207" w:hanging="1207"/>
      </w:pPr>
      <w:r w:rsidRPr="009570C4">
        <w:rPr>
          <w:rFonts w:eastAsia="微軟正黑體" w:hint="eastAsia"/>
          <w:b/>
        </w:rPr>
        <w:t>出　　處：</w:t>
      </w:r>
      <w:r w:rsidRPr="009570C4">
        <w:rPr>
          <w:rFonts w:eastAsia="微軟正黑體" w:hint="eastAsia"/>
          <w:b/>
        </w:rPr>
        <w:tab/>
      </w:r>
      <w:r w:rsidRPr="0007042E">
        <w:rPr>
          <w:rFonts w:hint="eastAsia"/>
        </w:rPr>
        <w:t>龍騰版公民與社會</w:t>
      </w:r>
      <w:r w:rsidRPr="0007042E">
        <w:rPr>
          <w:rFonts w:hint="eastAsia"/>
        </w:rPr>
        <w:t>2</w:t>
      </w:r>
      <w:r w:rsidR="00E76FD6">
        <w:rPr>
          <w:rFonts w:hint="eastAsia"/>
        </w:rPr>
        <w:t>，</w:t>
      </w:r>
      <w:r w:rsidRPr="0007042E">
        <w:rPr>
          <w:rFonts w:hint="eastAsia"/>
        </w:rPr>
        <w:t>第</w:t>
      </w:r>
      <w:r w:rsidRPr="0007042E">
        <w:rPr>
          <w:rFonts w:hint="eastAsia"/>
        </w:rPr>
        <w:t>2</w:t>
      </w:r>
      <w:r w:rsidRPr="0007042E">
        <w:rPr>
          <w:rFonts w:hint="eastAsia"/>
        </w:rPr>
        <w:t>章民主政治與憲政主義</w:t>
      </w:r>
    </w:p>
    <w:p w:rsidR="00E32CAE" w:rsidRPr="0007042E" w:rsidRDefault="00E32CAE" w:rsidP="00E32CAE">
      <w:pPr>
        <w:pStyle w:val="-5"/>
        <w:ind w:left="1207" w:hanging="1207"/>
      </w:pPr>
      <w:r w:rsidRPr="009570C4">
        <w:rPr>
          <w:rFonts w:eastAsia="微軟正黑體" w:hint="eastAsia"/>
          <w:b/>
        </w:rPr>
        <w:lastRenderedPageBreak/>
        <w:t>答　　案：</w:t>
      </w:r>
      <w:r w:rsidRPr="009570C4">
        <w:rPr>
          <w:rFonts w:eastAsia="微軟正黑體" w:hint="eastAsia"/>
          <w:b/>
        </w:rPr>
        <w:tab/>
      </w:r>
      <w:r w:rsidRPr="0007042E">
        <w:t>C</w:t>
      </w:r>
    </w:p>
    <w:p w:rsidR="00E32CAE" w:rsidRPr="0007042E" w:rsidRDefault="00E32CAE" w:rsidP="00E32CAE">
      <w:pPr>
        <w:pStyle w:val="-5"/>
        <w:ind w:left="1207" w:hanging="1207"/>
      </w:pPr>
      <w:r w:rsidRPr="009570C4">
        <w:rPr>
          <w:rFonts w:eastAsia="微軟正黑體" w:hint="eastAsia"/>
          <w:b/>
        </w:rPr>
        <w:t>解　　析：</w:t>
      </w:r>
      <w:r w:rsidRPr="009570C4">
        <w:rPr>
          <w:rFonts w:eastAsia="微軟正黑體" w:hint="eastAsia"/>
          <w:b/>
        </w:rPr>
        <w:tab/>
      </w:r>
      <w:r w:rsidRPr="0007042E">
        <w:rPr>
          <w:rFonts w:hint="eastAsia"/>
        </w:rPr>
        <w:t>(</w:t>
      </w:r>
      <w:r w:rsidRPr="0007042E">
        <w:t>A)</w:t>
      </w:r>
      <w:r w:rsidRPr="0007042E">
        <w:t>從題</w:t>
      </w:r>
      <w:r w:rsidRPr="0007042E">
        <w:rPr>
          <w:rFonts w:hint="eastAsia"/>
        </w:rPr>
        <w:t>幹敘述中並未提及政府施政效能或人民生活品質；</w:t>
      </w:r>
      <w:r w:rsidRPr="0007042E">
        <w:rPr>
          <w:rFonts w:hint="eastAsia"/>
        </w:rPr>
        <w:t>(</w:t>
      </w:r>
      <w:r w:rsidRPr="0007042E">
        <w:t>B)</w:t>
      </w:r>
      <w:r w:rsidRPr="0007042E">
        <w:rPr>
          <w:rFonts w:hint="eastAsia"/>
        </w:rPr>
        <w:t>民主政府可能也會以經濟成長率來彰顯其統治效能；</w:t>
      </w:r>
      <w:r w:rsidRPr="0007042E">
        <w:rPr>
          <w:rFonts w:hint="eastAsia"/>
        </w:rPr>
        <w:t>(</w:t>
      </w:r>
      <w:r w:rsidRPr="0007042E">
        <w:t>C)</w:t>
      </w:r>
      <w:r w:rsidRPr="0007042E">
        <w:rPr>
          <w:rFonts w:hint="eastAsia"/>
        </w:rPr>
        <w:t>並非人民不需要自由，而是威權政府會以經濟成長的果實來掩蓋其威權統治的事實，相反地，民主的政府會保障人民自由以維護人性尊嚴，故選項</w:t>
      </w:r>
      <w:r w:rsidRPr="0007042E">
        <w:rPr>
          <w:rFonts w:hint="eastAsia"/>
        </w:rPr>
        <w:t>(</w:t>
      </w:r>
      <w:r w:rsidRPr="0007042E">
        <w:t>C)</w:t>
      </w:r>
      <w:r w:rsidRPr="0007042E">
        <w:t>正確</w:t>
      </w:r>
      <w:r w:rsidRPr="0007042E">
        <w:rPr>
          <w:rFonts w:hint="eastAsia"/>
        </w:rPr>
        <w:t>；</w:t>
      </w:r>
      <w:r w:rsidRPr="0007042E">
        <w:rPr>
          <w:rFonts w:hint="eastAsia"/>
        </w:rPr>
        <w:t>(</w:t>
      </w:r>
      <w:r w:rsidRPr="0007042E">
        <w:t>D)</w:t>
      </w:r>
      <w:r w:rsidRPr="0007042E">
        <w:rPr>
          <w:rFonts w:hint="eastAsia"/>
        </w:rPr>
        <w:t>憲政主義並非意謂著政府不得限制人民自由，而是強調在限制人民自由時須符合特定條件（公益目的、法律依據、比例原則等）。</w:t>
      </w:r>
    </w:p>
    <w:p w:rsidR="001C2A14" w:rsidRPr="006815BE" w:rsidRDefault="001C2A14" w:rsidP="001C2A14">
      <w:pPr>
        <w:pStyle w:val="-2"/>
      </w:pPr>
      <w:r>
        <w:rPr>
          <w:rFonts w:ascii="Helvetica" w:hAnsi="Helvetica" w:hint="eastAsia"/>
          <w:b/>
          <w:noProof/>
          <w:color w:val="FFFFFF"/>
          <w:sz w:val="32"/>
          <w:szCs w:val="32"/>
        </w:rPr>
        <mc:AlternateContent>
          <mc:Choice Requires="wps">
            <w:drawing>
              <wp:anchor distT="0" distB="0" distL="114300" distR="114300" simplePos="0" relativeHeight="251726336" behindDoc="1" locked="0" layoutInCell="1" allowOverlap="1" wp14:anchorId="207F6A6F" wp14:editId="5322EC8E">
                <wp:simplePos x="0" y="0"/>
                <wp:positionH relativeFrom="column">
                  <wp:posOffset>4445</wp:posOffset>
                </wp:positionH>
                <wp:positionV relativeFrom="paragraph">
                  <wp:posOffset>178435</wp:posOffset>
                </wp:positionV>
                <wp:extent cx="6480000" cy="1190625"/>
                <wp:effectExtent l="0" t="0" r="0" b="9525"/>
                <wp:wrapNone/>
                <wp:docPr id="14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190625"/>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F6A87" id="AutoShape 74" o:spid="_x0000_s1026" style="position:absolute;margin-left:.35pt;margin-top:14.05pt;width:510.25pt;height:93.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" fillcolor="#e6e6e6" stroked="f"/>
            </w:pict>
          </mc:Fallback>
        </mc:AlternateContent>
      </w:r>
      <w:r>
        <w:rPr>
          <w:rStyle w:val="-4"/>
          <w:rFonts w:hint="eastAsia"/>
        </w:rPr>
        <w:t>65</w:t>
      </w:r>
      <w:r>
        <w:rPr>
          <w:rFonts w:hint="eastAsia"/>
        </w:rPr>
        <w:t xml:space="preserve">　</w:t>
      </w:r>
      <w:r w:rsidRPr="006815BE">
        <w:t>某一時期，出現以流行音樂表達對現狀的不滿，甚至帶動一個充滿反抗、叛逆、迷惘的時代精神，促使社會上形成一股改變的風潮。下列何者最符合此種情形？</w:t>
      </w:r>
      <w:r>
        <w:rPr>
          <w:rFonts w:hint="eastAsia"/>
        </w:rPr>
        <w:br/>
        <w:t>(A)</w:t>
      </w:r>
      <w:r w:rsidRPr="006815BE">
        <w:t>1910</w:t>
      </w:r>
      <w:r w:rsidRPr="006815BE">
        <w:t>年代，運用民間歌謠批判通俗文化</w:t>
      </w:r>
      <w:r w:rsidR="00924B05">
        <w:rPr>
          <w:rFonts w:hint="eastAsia"/>
        </w:rPr>
        <w:t xml:space="preserve">　</w:t>
      </w:r>
      <w:r>
        <w:t>(B)</w:t>
      </w:r>
      <w:r w:rsidRPr="006815BE">
        <w:t>1940</w:t>
      </w:r>
      <w:r w:rsidRPr="006815BE">
        <w:t>年代，以臺語歌謠抗議太平洋戰爭</w:t>
      </w:r>
      <w:r>
        <w:br/>
        <w:t>(C)</w:t>
      </w:r>
      <w:r w:rsidRPr="006815BE">
        <w:t>1960</w:t>
      </w:r>
      <w:r w:rsidRPr="006815BE">
        <w:t>年代，以搖滾樂曲推動反越戰運動</w:t>
      </w:r>
      <w:r w:rsidR="00924B05">
        <w:rPr>
          <w:rFonts w:hint="eastAsia"/>
        </w:rPr>
        <w:t xml:space="preserve">　</w:t>
      </w:r>
      <w:r>
        <w:t>(D)</w:t>
      </w:r>
      <w:r w:rsidRPr="006815BE">
        <w:t>1990</w:t>
      </w:r>
      <w:r w:rsidRPr="006815BE">
        <w:t>年代，運用國語歌曲表達反共立場</w:t>
      </w:r>
    </w:p>
    <w:p w:rsidR="001C2A14" w:rsidRDefault="001C2A14" w:rsidP="001C2A14">
      <w:pPr>
        <w:pStyle w:val="-5"/>
        <w:ind w:left="1207" w:hanging="1207"/>
      </w:pPr>
      <w:r w:rsidRPr="00551F1F">
        <w:rPr>
          <w:rFonts w:eastAsia="微軟正黑體" w:hint="eastAsia"/>
          <w:b/>
        </w:rPr>
        <w:t>出　　處：</w:t>
      </w:r>
      <w:r w:rsidRPr="00551F1F">
        <w:rPr>
          <w:rFonts w:eastAsia="微軟正黑體" w:hint="eastAsia"/>
          <w:b/>
        </w:rPr>
        <w:tab/>
      </w:r>
      <w:r w:rsidRPr="00551F1F">
        <w:rPr>
          <w:rFonts w:hint="eastAsia"/>
        </w:rPr>
        <w:t>康熹版歷史</w:t>
      </w:r>
      <w:r w:rsidRPr="00551F1F">
        <w:rPr>
          <w:rFonts w:hint="eastAsia"/>
        </w:rPr>
        <w:t>4</w:t>
      </w:r>
      <w:r w:rsidRPr="00551F1F">
        <w:rPr>
          <w:rFonts w:hint="eastAsia"/>
        </w:rPr>
        <w:t>，第</w:t>
      </w:r>
      <w:r w:rsidRPr="00551F1F">
        <w:rPr>
          <w:rFonts w:hint="eastAsia"/>
        </w:rPr>
        <w:t>8</w:t>
      </w:r>
      <w:r w:rsidRPr="00551F1F">
        <w:rPr>
          <w:rFonts w:hint="eastAsia"/>
        </w:rPr>
        <w:t>章第</w:t>
      </w:r>
      <w:r w:rsidRPr="00551F1F">
        <w:rPr>
          <w:rFonts w:hint="eastAsia"/>
        </w:rPr>
        <w:t>1</w:t>
      </w:r>
      <w:r w:rsidRPr="00551F1F">
        <w:rPr>
          <w:rFonts w:hint="eastAsia"/>
        </w:rPr>
        <w:t>節</w:t>
      </w:r>
      <w:r w:rsidRPr="00551F1F">
        <w:t>戰後經濟復甦與美蘇對峙</w:t>
      </w:r>
    </w:p>
    <w:p w:rsidR="00B30E51" w:rsidRPr="00551F1F" w:rsidRDefault="00B30E51" w:rsidP="00B30E51">
      <w:pPr>
        <w:pStyle w:val="-5"/>
        <w:ind w:leftChars="520" w:left="1207" w:firstLineChars="0" w:firstLine="0"/>
      </w:pPr>
      <w:r w:rsidRPr="00B30E51">
        <w:rPr>
          <w:rFonts w:hint="eastAsia"/>
        </w:rPr>
        <w:t>108</w:t>
      </w:r>
      <w:r w:rsidRPr="00B30E51">
        <w:rPr>
          <w:rFonts w:hint="eastAsia"/>
        </w:rPr>
        <w:t>課綱《歷史</w:t>
      </w:r>
      <w:r w:rsidRPr="00B30E51">
        <w:rPr>
          <w:rFonts w:hint="eastAsia"/>
        </w:rPr>
        <w:t>3</w:t>
      </w:r>
      <w:r w:rsidRPr="00B30E51">
        <w:rPr>
          <w:rFonts w:hint="eastAsia"/>
        </w:rPr>
        <w:t>》</w:t>
      </w:r>
      <w:r w:rsidRPr="00B30E51">
        <w:rPr>
          <w:rFonts w:hint="eastAsia"/>
        </w:rPr>
        <w:t>CH5-3</w:t>
      </w:r>
      <w:r w:rsidRPr="00B30E51">
        <w:rPr>
          <w:rFonts w:hint="eastAsia"/>
        </w:rPr>
        <w:t>「政治社會運動與冷戰的結束」：說明</w:t>
      </w:r>
      <w:r w:rsidRPr="00B30E51">
        <w:rPr>
          <w:rFonts w:hint="eastAsia"/>
        </w:rPr>
        <w:t>1960</w:t>
      </w:r>
      <w:r w:rsidRPr="00B30E51">
        <w:rPr>
          <w:rFonts w:hint="eastAsia"/>
        </w:rPr>
        <w:t>年代美國以搖滾樂曲表達反越戰的訴求。</w:t>
      </w:r>
    </w:p>
    <w:p w:rsidR="001C2A14" w:rsidRPr="00551F1F" w:rsidRDefault="001C2A14" w:rsidP="001C2A14">
      <w:pPr>
        <w:pStyle w:val="-5"/>
        <w:ind w:left="1207" w:hanging="1207"/>
      </w:pPr>
      <w:r w:rsidRPr="00551F1F">
        <w:rPr>
          <w:rFonts w:eastAsia="微軟正黑體" w:hint="eastAsia"/>
          <w:b/>
        </w:rPr>
        <w:t>答　　案：</w:t>
      </w:r>
      <w:r w:rsidRPr="00551F1F">
        <w:rPr>
          <w:rFonts w:eastAsia="微軟正黑體" w:hint="eastAsia"/>
          <w:b/>
        </w:rPr>
        <w:tab/>
      </w:r>
      <w:r w:rsidRPr="00551F1F">
        <w:rPr>
          <w:rFonts w:hint="eastAsia"/>
        </w:rPr>
        <w:t>C</w:t>
      </w:r>
    </w:p>
    <w:p w:rsidR="001C2A14" w:rsidRDefault="001C2A14" w:rsidP="001C2A14">
      <w:pPr>
        <w:pStyle w:val="-5"/>
        <w:ind w:left="1207" w:hanging="1207"/>
      </w:pPr>
      <w:r w:rsidRPr="00551F1F">
        <w:rPr>
          <w:rFonts w:eastAsia="微軟正黑體" w:hint="eastAsia"/>
          <w:b/>
        </w:rPr>
        <w:t>解　　析：</w:t>
      </w:r>
      <w:r w:rsidRPr="00551F1F">
        <w:rPr>
          <w:rFonts w:eastAsia="微軟正黑體" w:hint="eastAsia"/>
          <w:b/>
        </w:rPr>
        <w:tab/>
      </w:r>
      <w:r w:rsidRPr="00551F1F">
        <w:rPr>
          <w:rFonts w:hint="eastAsia"/>
        </w:rPr>
        <w:t>本題測驗主題是</w:t>
      </w:r>
      <w:r w:rsidRPr="00551F1F">
        <w:rPr>
          <w:rFonts w:hint="eastAsia"/>
        </w:rPr>
        <w:t>1960</w:t>
      </w:r>
      <w:r w:rsidRPr="00551F1F">
        <w:rPr>
          <w:rFonts w:hint="eastAsia"/>
        </w:rPr>
        <w:t>年代美國的反戰運動。由題幹所述，這個時期的特色是「以流行音樂表達對現狀的不滿」、「帶動一個充滿反抗、叛逆、迷惘的時代精神」。</w:t>
      </w:r>
      <w:r w:rsidRPr="00551F1F">
        <w:rPr>
          <w:rFonts w:hint="eastAsia"/>
        </w:rPr>
        <w:t>1960</w:t>
      </w:r>
      <w:r w:rsidRPr="00551F1F">
        <w:rPr>
          <w:rFonts w:hint="eastAsia"/>
        </w:rPr>
        <w:t>年代，因反越戰而起的反戰運動，伴隨搖滾樂的出現與風行，</w:t>
      </w:r>
      <w:r w:rsidR="00094AD6">
        <w:rPr>
          <w:rFonts w:hint="eastAsia"/>
        </w:rPr>
        <w:t>使</w:t>
      </w:r>
      <w:r w:rsidRPr="00551F1F">
        <w:rPr>
          <w:rFonts w:hint="eastAsia"/>
        </w:rPr>
        <w:t>反抗、叛逆、迷惘的時代思潮席捲世界</w:t>
      </w:r>
      <w:r w:rsidR="00094AD6">
        <w:rPr>
          <w:rFonts w:hint="eastAsia"/>
        </w:rPr>
        <w:t>，故只有選項</w:t>
      </w:r>
      <w:r w:rsidR="00094AD6">
        <w:rPr>
          <w:rFonts w:hint="eastAsia"/>
        </w:rPr>
        <w:t>(C)</w:t>
      </w:r>
      <w:r w:rsidR="00094AD6">
        <w:rPr>
          <w:rFonts w:hint="eastAsia"/>
        </w:rPr>
        <w:t>符合</w:t>
      </w:r>
      <w:r w:rsidRPr="00551F1F">
        <w:rPr>
          <w:rFonts w:hint="eastAsia"/>
        </w:rPr>
        <w:t>。選項</w:t>
      </w:r>
      <w:r w:rsidRPr="00551F1F">
        <w:rPr>
          <w:rFonts w:hint="eastAsia"/>
        </w:rPr>
        <w:t>(</w:t>
      </w:r>
      <w:r w:rsidRPr="00551F1F">
        <w:t>A</w:t>
      </w:r>
      <w:r w:rsidRPr="00551F1F">
        <w:rPr>
          <w:rFonts w:hint="eastAsia"/>
        </w:rPr>
        <w:t>)</w:t>
      </w:r>
      <w:r w:rsidRPr="00551F1F">
        <w:rPr>
          <w:rFonts w:hint="eastAsia"/>
        </w:rPr>
        <w:t>不符歷史事實，未出現此一現象；選項</w:t>
      </w:r>
      <w:r w:rsidRPr="00551F1F">
        <w:rPr>
          <w:rFonts w:hint="eastAsia"/>
        </w:rPr>
        <w:t>(</w:t>
      </w:r>
      <w:r w:rsidRPr="00551F1F">
        <w:t>B</w:t>
      </w:r>
      <w:r w:rsidRPr="00551F1F">
        <w:rPr>
          <w:rFonts w:hint="eastAsia"/>
        </w:rPr>
        <w:t>)</w:t>
      </w:r>
      <w:r w:rsidRPr="00551F1F">
        <w:rPr>
          <w:rFonts w:hint="eastAsia"/>
        </w:rPr>
        <w:t>不符歷史事實，時值皇民化運動，</w:t>
      </w:r>
      <w:r w:rsidR="00094AD6" w:rsidRPr="003C30FC">
        <w:rPr>
          <w:rFonts w:hint="eastAsia"/>
        </w:rPr>
        <w:t>無法以臺語歌謠公然抗議戰爭，更遑論帶動社會風潮</w:t>
      </w:r>
      <w:r w:rsidRPr="00551F1F">
        <w:rPr>
          <w:rFonts w:hint="eastAsia"/>
        </w:rPr>
        <w:t>；選項</w:t>
      </w:r>
      <w:r w:rsidRPr="00551F1F">
        <w:rPr>
          <w:rFonts w:hint="eastAsia"/>
        </w:rPr>
        <w:t>(</w:t>
      </w:r>
      <w:r w:rsidRPr="00551F1F">
        <w:t>D</w:t>
      </w:r>
      <w:r w:rsidRPr="00551F1F">
        <w:rPr>
          <w:rFonts w:hint="eastAsia"/>
        </w:rPr>
        <w:t>)</w:t>
      </w:r>
      <w:r w:rsidRPr="00551F1F">
        <w:rPr>
          <w:rFonts w:hint="eastAsia"/>
        </w:rPr>
        <w:t>不符歷史事實，當時國語歌壇已多元紛呈，反共歌曲已經式微。</w:t>
      </w:r>
    </w:p>
    <w:p w:rsidR="00E32CAE" w:rsidRDefault="00924B05" w:rsidP="001C2A14">
      <w:pPr>
        <w:pStyle w:val="-5"/>
        <w:ind w:left="1676" w:hanging="1676"/>
      </w:pPr>
      <w:r>
        <w:rPr>
          <w:rFonts w:ascii="Helvetica" w:hAnsi="Helvetica" w:hint="eastAsia"/>
          <w:b/>
          <w:noProof/>
          <w:color w:val="FFFFFF"/>
          <w:sz w:val="32"/>
          <w:szCs w:val="32"/>
        </w:rPr>
        <mc:AlternateContent>
          <mc:Choice Requires="wps">
            <w:drawing>
              <wp:anchor distT="0" distB="0" distL="114300" distR="114300" simplePos="0" relativeHeight="251727360" behindDoc="1" locked="0" layoutInCell="1" allowOverlap="1" wp14:anchorId="1E0D724A" wp14:editId="04E63184">
                <wp:simplePos x="0" y="0"/>
                <wp:positionH relativeFrom="column">
                  <wp:posOffset>-5080</wp:posOffset>
                </wp:positionH>
                <wp:positionV relativeFrom="paragraph">
                  <wp:posOffset>178435</wp:posOffset>
                </wp:positionV>
                <wp:extent cx="6482080" cy="3324225"/>
                <wp:effectExtent l="0" t="0" r="0" b="9525"/>
                <wp:wrapNone/>
                <wp:docPr id="15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3324225"/>
                        </a:xfrm>
                        <a:prstGeom prst="roundRect">
                          <a:avLst>
                            <a:gd name="adj" fmla="val 3250"/>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15D76" id="AutoShape 74" o:spid="_x0000_s1026" style="position:absolute;margin-left:-.4pt;margin-top:14.05pt;width:510.4pt;height:261.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" fillcolor="#e6e6e6" stroked="f"/>
            </w:pict>
          </mc:Fallback>
        </mc:AlternateContent>
      </w:r>
    </w:p>
    <w:p w:rsidR="001906E6" w:rsidRDefault="001C2A14" w:rsidP="00E32CAE">
      <w:pPr>
        <w:pStyle w:val="-2"/>
        <w:spacing w:beforeLines="0" w:before="0" w:afterLines="0" w:after="0"/>
      </w:pPr>
      <w:r>
        <w:rPr>
          <w:rStyle w:val="-4"/>
          <w:rFonts w:hint="eastAsia"/>
        </w:rPr>
        <w:t>66</w:t>
      </w:r>
      <w:r>
        <w:rPr>
          <w:rFonts w:hint="eastAsia"/>
        </w:rPr>
        <w:t xml:space="preserve">　</w:t>
      </w:r>
      <w:r w:rsidRPr="006815BE">
        <w:t>圖</w:t>
      </w:r>
      <w:r w:rsidRPr="006815BE">
        <w:t>8</w:t>
      </w:r>
      <w:r w:rsidRPr="006815BE">
        <w:t>為</w:t>
      </w:r>
      <w:r w:rsidRPr="006815BE">
        <w:t>1930</w:t>
      </w:r>
      <w:r w:rsidRPr="006815BE">
        <w:t>年代臺北局部地區的市況圖，圖</w:t>
      </w:r>
      <w:r w:rsidRPr="006815BE">
        <w:t>9</w:t>
      </w:r>
      <w:r w:rsidRPr="006815BE">
        <w:t>為根據當時該區主要土地利用型態，歸納簡化繪製的都市內部空間結構圖。文中提到的音樂廳，最可能以圖</w:t>
      </w:r>
      <w:r w:rsidRPr="006815BE">
        <w:t>9</w:t>
      </w:r>
      <w:r w:rsidRPr="006815BE">
        <w:t>中何處分布較多？</w:t>
      </w:r>
    </w:p>
    <w:p w:rsidR="001906E6" w:rsidRDefault="00E32CAE" w:rsidP="001906E6">
      <w:pPr>
        <w:pStyle w:val="-2"/>
        <w:spacing w:beforeLines="0" w:before="0" w:afterLines="0" w:after="0"/>
        <w:jc w:val="center"/>
      </w:pPr>
      <w:r>
        <w:rPr>
          <w:rFonts w:hint="eastAsia"/>
          <w:noProof/>
        </w:rPr>
        <w:drawing>
          <wp:inline distT="0" distB="0" distL="0" distR="0">
            <wp:extent cx="3543300" cy="180022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3300" cy="1800225"/>
                    </a:xfrm>
                    <a:prstGeom prst="rect">
                      <a:avLst/>
                    </a:prstGeom>
                  </pic:spPr>
                </pic:pic>
              </a:graphicData>
            </a:graphic>
          </wp:inline>
        </w:drawing>
      </w:r>
      <w:r w:rsidR="001906E6">
        <w:rPr>
          <w:rFonts w:hint="eastAsia"/>
        </w:rPr>
        <w:t xml:space="preserve">　　</w:t>
      </w:r>
      <w:r>
        <w:rPr>
          <w:noProof/>
        </w:rPr>
        <w:drawing>
          <wp:inline distT="0" distB="0" distL="0" distR="0">
            <wp:extent cx="2171700" cy="182880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1700" cy="1828800"/>
                    </a:xfrm>
                    <a:prstGeom prst="rect">
                      <a:avLst/>
                    </a:prstGeom>
                  </pic:spPr>
                </pic:pic>
              </a:graphicData>
            </a:graphic>
          </wp:inline>
        </w:drawing>
      </w:r>
    </w:p>
    <w:p w:rsidR="001906E6" w:rsidRDefault="001906E6" w:rsidP="001906E6">
      <w:pPr>
        <w:pStyle w:val="-2"/>
        <w:tabs>
          <w:tab w:val="left" w:pos="2912"/>
          <w:tab w:val="left" w:pos="7951"/>
        </w:tabs>
        <w:spacing w:beforeLines="0" w:before="0" w:afterLines="0" w:after="0"/>
        <w:jc w:val="left"/>
      </w:pPr>
      <w:r>
        <w:tab/>
      </w:r>
      <w:r>
        <w:rPr>
          <w:rFonts w:hint="eastAsia"/>
        </w:rPr>
        <w:t>圖</w:t>
      </w:r>
      <w:r>
        <w:rPr>
          <w:rFonts w:hint="eastAsia"/>
        </w:rPr>
        <w:t>8</w:t>
      </w:r>
      <w:r>
        <w:tab/>
      </w:r>
      <w:r>
        <w:t>圖</w:t>
      </w:r>
      <w:r>
        <w:rPr>
          <w:rFonts w:hint="eastAsia"/>
        </w:rPr>
        <w:t>9</w:t>
      </w:r>
    </w:p>
    <w:p w:rsidR="001C2A14" w:rsidRPr="006815BE" w:rsidRDefault="001C2A14" w:rsidP="001906E6">
      <w:pPr>
        <w:pStyle w:val="-2"/>
        <w:spacing w:beforeLines="0" w:before="0"/>
      </w:pPr>
      <w:r>
        <w:rPr>
          <w:rFonts w:hint="eastAsia"/>
        </w:rPr>
        <w:t>(A)</w:t>
      </w:r>
      <w:r w:rsidRPr="006815BE">
        <w:rPr>
          <w:rFonts w:hint="eastAsia"/>
        </w:rPr>
        <w:t>甲</w:t>
      </w:r>
      <w:r>
        <w:rPr>
          <w:rFonts w:hint="eastAsia"/>
        </w:rPr>
        <w:t xml:space="preserve">　</w:t>
      </w:r>
      <w:r>
        <w:rPr>
          <w:rFonts w:hint="eastAsia"/>
        </w:rPr>
        <w:t>(B)</w:t>
      </w:r>
      <w:r w:rsidRPr="006815BE">
        <w:rPr>
          <w:rFonts w:hint="eastAsia"/>
        </w:rPr>
        <w:t>乙</w:t>
      </w:r>
      <w:r>
        <w:rPr>
          <w:rFonts w:hint="eastAsia"/>
        </w:rPr>
        <w:t xml:space="preserve">　</w:t>
      </w:r>
      <w:r>
        <w:t>(C)</w:t>
      </w:r>
      <w:r w:rsidRPr="006815BE">
        <w:rPr>
          <w:rFonts w:hint="eastAsia"/>
        </w:rPr>
        <w:t>丙</w:t>
      </w:r>
      <w:r>
        <w:rPr>
          <w:rFonts w:hint="eastAsia"/>
        </w:rPr>
        <w:t xml:space="preserve">　</w:t>
      </w:r>
      <w:r>
        <w:t>(D)</w:t>
      </w:r>
      <w:r w:rsidRPr="006815BE">
        <w:rPr>
          <w:rFonts w:hint="eastAsia"/>
        </w:rPr>
        <w:t>丁</w:t>
      </w:r>
    </w:p>
    <w:p w:rsidR="00E32CAE" w:rsidRPr="0077747A" w:rsidRDefault="00E32CAE" w:rsidP="00E32CAE">
      <w:pPr>
        <w:pStyle w:val="-5"/>
        <w:ind w:left="1207" w:hanging="1207"/>
      </w:pPr>
      <w:r w:rsidRPr="00312EC0">
        <w:rPr>
          <w:rFonts w:eastAsia="微軟正黑體" w:hint="eastAsia"/>
          <w:b/>
        </w:rPr>
        <w:lastRenderedPageBreak/>
        <w:t>出　　處：</w:t>
      </w:r>
      <w:r w:rsidRPr="00312EC0">
        <w:rPr>
          <w:rFonts w:eastAsia="微軟正黑體" w:hint="eastAsia"/>
          <w:b/>
        </w:rPr>
        <w:tab/>
      </w:r>
      <w:r w:rsidRPr="0077747A">
        <w:t>龍騰版</w:t>
      </w:r>
      <w:r>
        <w:t>高中</w:t>
      </w:r>
      <w:r w:rsidRPr="0077747A">
        <w:t>地理</w:t>
      </w:r>
      <w:r w:rsidRPr="0077747A">
        <w:t>2</w:t>
      </w:r>
      <w:r w:rsidR="00E76FD6">
        <w:t>，</w:t>
      </w:r>
      <w:r w:rsidRPr="0077747A">
        <w:t>第</w:t>
      </w:r>
      <w:r w:rsidRPr="0077747A">
        <w:t>12</w:t>
      </w:r>
      <w:r w:rsidRPr="0077747A">
        <w:t>章聚落發展與城鄉關係</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Pr>
          <w:rFonts w:hint="eastAsia"/>
        </w:rPr>
        <w:t>D</w:t>
      </w:r>
    </w:p>
    <w:p w:rsidR="00E32CAE"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77747A">
        <w:rPr>
          <w:rFonts w:hint="eastAsia"/>
        </w:rPr>
        <w:t>從文中可知有較多音樂廳的區域是在西門町與大稻埕地區，這兩區</w:t>
      </w:r>
      <w:r w:rsidRPr="00632C77">
        <w:rPr>
          <w:rFonts w:hint="eastAsia"/>
        </w:rPr>
        <w:t>可說是當時的商業精華地帶，因此應選擇接近圓環且</w:t>
      </w:r>
      <w:r w:rsidRPr="00A96818">
        <w:rPr>
          <w:rFonts w:hint="eastAsia"/>
        </w:rPr>
        <w:t>人口</w:t>
      </w:r>
      <w:r w:rsidRPr="00632C77">
        <w:rPr>
          <w:rFonts w:hint="eastAsia"/>
        </w:rPr>
        <w:t>密集的地方，</w:t>
      </w:r>
      <w:r w:rsidRPr="0077747A">
        <w:rPr>
          <w:rFonts w:hint="eastAsia"/>
        </w:rPr>
        <w:t>也就是圖</w:t>
      </w:r>
      <w:r>
        <w:rPr>
          <w:rFonts w:hint="eastAsia"/>
        </w:rPr>
        <w:t>8</w:t>
      </w:r>
      <w:r w:rsidRPr="0077747A">
        <w:rPr>
          <w:rFonts w:hint="eastAsia"/>
        </w:rPr>
        <w:t>圓環左邊的建成區，對照</w:t>
      </w:r>
      <w:r>
        <w:rPr>
          <w:rFonts w:hint="eastAsia"/>
        </w:rPr>
        <w:t>為</w:t>
      </w:r>
      <w:r w:rsidRPr="0077747A">
        <w:rPr>
          <w:rFonts w:hint="eastAsia"/>
        </w:rPr>
        <w:t>位在圖</w:t>
      </w:r>
      <w:r>
        <w:rPr>
          <w:rFonts w:hint="eastAsia"/>
        </w:rPr>
        <w:t>9</w:t>
      </w:r>
      <w:r w:rsidRPr="0077747A">
        <w:rPr>
          <w:rFonts w:hint="eastAsia"/>
        </w:rPr>
        <w:t>的丁區，故選</w:t>
      </w:r>
      <w:r>
        <w:rPr>
          <w:rFonts w:hint="eastAsia"/>
        </w:rPr>
        <w:t>(D)</w:t>
      </w:r>
      <w:r w:rsidRPr="0077747A">
        <w:rPr>
          <w:rFonts w:hint="eastAsia"/>
        </w:rPr>
        <w:t>。</w:t>
      </w:r>
    </w:p>
    <w:p w:rsidR="001C2A14" w:rsidRPr="00E32CAE" w:rsidRDefault="001C2A14" w:rsidP="00551F1F">
      <w:pPr>
        <w:pStyle w:val="-5"/>
        <w:ind w:left="1207" w:hanging="1207"/>
      </w:pPr>
    </w:p>
    <w:p w:rsidR="001C2A14" w:rsidRDefault="001C2A14" w:rsidP="001C2A14">
      <w:pPr>
        <w:pStyle w:val="-5"/>
        <w:ind w:left="1207" w:hanging="1207"/>
        <w:rPr>
          <w:u w:val="single"/>
        </w:rPr>
      </w:pPr>
      <w:r>
        <w:rPr>
          <w:u w:val="single"/>
        </w:rPr>
        <w:t>67</w:t>
      </w:r>
      <w:r w:rsidRPr="008B2878">
        <w:rPr>
          <w:rFonts w:hint="eastAsia"/>
          <w:u w:val="single"/>
        </w:rPr>
        <w:t>-</w:t>
      </w:r>
      <w:r>
        <w:rPr>
          <w:u w:val="single"/>
        </w:rPr>
        <w:t>69</w:t>
      </w:r>
      <w:r w:rsidRPr="008B2878">
        <w:rPr>
          <w:rFonts w:hint="eastAsia"/>
          <w:u w:val="single"/>
        </w:rPr>
        <w:t>為題組</w:t>
      </w:r>
    </w:p>
    <w:p w:rsidR="001C2A14" w:rsidRPr="006815BE" w:rsidRDefault="001C2A14" w:rsidP="001C2A14">
      <w:pPr>
        <w:pStyle w:val="ad"/>
      </w:pPr>
      <w:r w:rsidRPr="00AA5A2D">
        <w:rPr>
          <w:rFonts w:ascii="新細明體" w:hAnsi="新細明體" w:hint="eastAsia"/>
        </w:rPr>
        <w:t>◎</w:t>
      </w:r>
      <w:r w:rsidRPr="00830878">
        <w:tab/>
      </w:r>
      <w:r w:rsidRPr="006815BE">
        <w:t>1938</w:t>
      </w:r>
      <w:r w:rsidRPr="006815BE">
        <w:t>年，臺灣總督府發起「寺廟整理運動」，拆毀媽祖廟等不同廟宇，還禁止媽祖遶境活動，但臺灣民間對媽祖信仰並未動搖。二次大戰結束後，眾人重建被毀的媽祖廟，也開始恢復遶境活動，其中以大甲媽祖遶境最負盛名。近年來，政府積極投入資源，結合在地力量，讓更多人了解媽祖遶境文化全貌，並與觀光活動結合，吸引遊客前來體驗。遊客常沿途拍照留念，不過若要區分照片分別在哪個行政區內拍攝，需要先取得這些行政區的面資料，並將照片內隱含的拍攝位置資訊轉換成</w:t>
      </w:r>
      <w:r w:rsidRPr="006815BE">
        <w:t>GIS</w:t>
      </w:r>
      <w:r w:rsidRPr="006815BE">
        <w:t>的經緯度坐標的點資料後，透過</w:t>
      </w:r>
      <w:r w:rsidRPr="006815BE">
        <w:t>GIS</w:t>
      </w:r>
      <w:r w:rsidRPr="006815BE">
        <w:t>分析步驟，才能將所有照片有效區分。請問：</w:t>
      </w:r>
    </w:p>
    <w:p w:rsidR="001C2A14" w:rsidRDefault="001C2A14" w:rsidP="001C2A14">
      <w:pPr>
        <w:pStyle w:val="-2"/>
      </w:pPr>
      <w:r>
        <w:rPr>
          <w:rFonts w:ascii="Helvetica" w:hAnsi="Helvetica" w:hint="eastAsia"/>
          <w:b/>
          <w:noProof/>
          <w:color w:val="FFFFFF"/>
          <w:sz w:val="32"/>
          <w:szCs w:val="32"/>
        </w:rPr>
        <mc:AlternateContent>
          <mc:Choice Requires="wps">
            <w:drawing>
              <wp:anchor distT="0" distB="0" distL="114300" distR="114300" simplePos="0" relativeHeight="251729408" behindDoc="1" locked="0" layoutInCell="1" allowOverlap="1" wp14:anchorId="0F9444D7" wp14:editId="4621B396">
                <wp:simplePos x="0" y="0"/>
                <wp:positionH relativeFrom="column">
                  <wp:posOffset>0</wp:posOffset>
                </wp:positionH>
                <wp:positionV relativeFrom="paragraph">
                  <wp:posOffset>0</wp:posOffset>
                </wp:positionV>
                <wp:extent cx="6480000" cy="1476000"/>
                <wp:effectExtent l="0" t="0" r="0" b="0"/>
                <wp:wrapNone/>
                <wp:docPr id="15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7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955D4" id="AutoShape 74" o:spid="_x0000_s1026" style="position:absolute;margin-left:0;margin-top:0;width:510.25pt;height:116.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" fillcolor="#e6e6e6" stroked="f"/>
            </w:pict>
          </mc:Fallback>
        </mc:AlternateContent>
      </w:r>
      <w:r>
        <w:rPr>
          <w:rStyle w:val="-4"/>
          <w:rFonts w:hint="eastAsia"/>
        </w:rPr>
        <w:t>67</w:t>
      </w:r>
      <w:r>
        <w:rPr>
          <w:rFonts w:hint="eastAsia"/>
        </w:rPr>
        <w:t xml:space="preserve">　</w:t>
      </w:r>
      <w:r w:rsidRPr="006815BE">
        <w:t>總督府發起「寺廟整理運動」最主要的動機是：</w:t>
      </w:r>
      <w:r>
        <w:rPr>
          <w:rFonts w:hint="eastAsia"/>
        </w:rPr>
        <w:br/>
        <w:t>(A)</w:t>
      </w:r>
      <w:r w:rsidRPr="006815BE">
        <w:t>要積極破除迷信</w:t>
      </w:r>
      <w:r>
        <w:br/>
        <w:t>(B)</w:t>
      </w:r>
      <w:r w:rsidRPr="006815BE">
        <w:t>推動皇民化運動</w:t>
      </w:r>
      <w:r>
        <w:rPr>
          <w:rFonts w:hint="eastAsia"/>
        </w:rPr>
        <w:br/>
      </w:r>
      <w:r>
        <w:t>(C)</w:t>
      </w:r>
      <w:r w:rsidRPr="006815BE">
        <w:t>要廣設國民學校</w:t>
      </w:r>
      <w:r w:rsidRPr="006815BE">
        <w:tab/>
      </w:r>
      <w:r>
        <w:br/>
        <w:t>(D)</w:t>
      </w:r>
      <w:r w:rsidRPr="006815BE">
        <w:t>改建為軍事基地</w:t>
      </w:r>
    </w:p>
    <w:p w:rsidR="001C2A14" w:rsidRDefault="001C2A14" w:rsidP="001C2A14">
      <w:pPr>
        <w:pStyle w:val="-5"/>
        <w:ind w:left="1207" w:hanging="1207"/>
      </w:pPr>
      <w:r w:rsidRPr="00551F1F">
        <w:rPr>
          <w:rFonts w:eastAsia="微軟正黑體" w:hint="eastAsia"/>
          <w:b/>
        </w:rPr>
        <w:t>出　　處：</w:t>
      </w:r>
      <w:r w:rsidRPr="00551F1F">
        <w:rPr>
          <w:rFonts w:eastAsia="微軟正黑體" w:hint="eastAsia"/>
          <w:b/>
        </w:rPr>
        <w:tab/>
      </w:r>
      <w:r w:rsidRPr="00551F1F">
        <w:rPr>
          <w:rFonts w:hint="eastAsia"/>
        </w:rPr>
        <w:t>康熹版歷史</w:t>
      </w:r>
      <w:r w:rsidRPr="00551F1F">
        <w:rPr>
          <w:rFonts w:hint="eastAsia"/>
        </w:rPr>
        <w:t>1</w:t>
      </w:r>
      <w:r w:rsidRPr="00551F1F">
        <w:rPr>
          <w:rFonts w:hint="eastAsia"/>
        </w:rPr>
        <w:t>，第</w:t>
      </w:r>
      <w:r w:rsidRPr="00551F1F">
        <w:rPr>
          <w:rFonts w:hint="eastAsia"/>
        </w:rPr>
        <w:t>8</w:t>
      </w:r>
      <w:r w:rsidRPr="00551F1F">
        <w:rPr>
          <w:rFonts w:hint="eastAsia"/>
        </w:rPr>
        <w:t>章第</w:t>
      </w:r>
      <w:r w:rsidRPr="00551F1F">
        <w:rPr>
          <w:rFonts w:hint="eastAsia"/>
        </w:rPr>
        <w:t>1</w:t>
      </w:r>
      <w:r w:rsidRPr="00551F1F">
        <w:rPr>
          <w:rFonts w:hint="eastAsia"/>
        </w:rPr>
        <w:t>節</w:t>
      </w:r>
      <w:r w:rsidRPr="00551F1F">
        <w:t>皇民化、工業化與南進基地化</w:t>
      </w:r>
    </w:p>
    <w:p w:rsidR="00AB4206" w:rsidRPr="00AB4206" w:rsidRDefault="00AB4206" w:rsidP="00AB4206">
      <w:pPr>
        <w:pStyle w:val="-5"/>
        <w:ind w:leftChars="520" w:left="1207" w:firstLineChars="0" w:firstLine="0"/>
      </w:pPr>
      <w:r w:rsidRPr="00AB4206">
        <w:rPr>
          <w:rFonts w:hint="eastAsia"/>
        </w:rPr>
        <w:t>108</w:t>
      </w:r>
      <w:r w:rsidRPr="00AB4206">
        <w:rPr>
          <w:rFonts w:hint="eastAsia"/>
        </w:rPr>
        <w:t>課綱《歷史</w:t>
      </w:r>
      <w:r w:rsidRPr="00AB4206">
        <w:rPr>
          <w:rFonts w:hint="eastAsia"/>
        </w:rPr>
        <w:t>1</w:t>
      </w:r>
      <w:r w:rsidRPr="00AB4206">
        <w:rPr>
          <w:rFonts w:hint="eastAsia"/>
        </w:rPr>
        <w:t>》</w:t>
      </w:r>
      <w:r w:rsidRPr="00AB4206">
        <w:rPr>
          <w:rFonts w:hint="eastAsia"/>
        </w:rPr>
        <w:t>CH3-2</w:t>
      </w:r>
      <w:r w:rsidRPr="00AB4206">
        <w:rPr>
          <w:rFonts w:hint="eastAsia"/>
        </w:rPr>
        <w:t>「西方現代國家統治體制的引進」：皇民化運動中，宗教信仰的轉換亦是重要一環，透過寺廟整理，壓抑臺灣傳統民間信仰，以便推行日本神道教。</w:t>
      </w:r>
    </w:p>
    <w:p w:rsidR="001C2A14" w:rsidRPr="00551F1F" w:rsidRDefault="001C2A14" w:rsidP="001C2A14">
      <w:pPr>
        <w:pStyle w:val="-5"/>
        <w:ind w:left="1207" w:hanging="1207"/>
      </w:pPr>
      <w:r w:rsidRPr="00551F1F">
        <w:rPr>
          <w:rFonts w:eastAsia="微軟正黑體" w:hint="eastAsia"/>
          <w:b/>
        </w:rPr>
        <w:t>答　　案：</w:t>
      </w:r>
      <w:r w:rsidRPr="00551F1F">
        <w:rPr>
          <w:rFonts w:eastAsia="微軟正黑體" w:hint="eastAsia"/>
          <w:b/>
        </w:rPr>
        <w:tab/>
      </w:r>
      <w:r w:rsidRPr="00551F1F">
        <w:rPr>
          <w:rFonts w:hint="eastAsia"/>
        </w:rPr>
        <w:t>B</w:t>
      </w:r>
    </w:p>
    <w:p w:rsidR="001C2A14" w:rsidRPr="00551F1F" w:rsidRDefault="001C2A14" w:rsidP="001C2A14">
      <w:pPr>
        <w:pStyle w:val="-5"/>
        <w:ind w:left="1207" w:hanging="1207"/>
      </w:pPr>
      <w:r w:rsidRPr="00551F1F">
        <w:rPr>
          <w:rFonts w:eastAsia="微軟正黑體" w:hint="eastAsia"/>
          <w:b/>
        </w:rPr>
        <w:t>解　　析：</w:t>
      </w:r>
      <w:r w:rsidRPr="00551F1F">
        <w:rPr>
          <w:rFonts w:eastAsia="微軟正黑體" w:hint="eastAsia"/>
          <w:b/>
        </w:rPr>
        <w:tab/>
      </w:r>
      <w:r w:rsidRPr="00551F1F">
        <w:rPr>
          <w:rFonts w:hint="eastAsia"/>
        </w:rPr>
        <w:t>本題測驗主題是皇民化運動時期的特色。「寺廟整理運動」主要是總督府希望透過整頓、合併廟宇，打壓臺灣傳統宗教，並廣設神社，鼓勵臺民參拜，取代傳統信仰。寺廟整理運動、神佛升天運動、一街庄一神社，都是為了建立臺民敬仰神道教，尊天皇的思想，屬於皇民化運動的一環</w:t>
      </w:r>
      <w:r w:rsidR="00E32CAE">
        <w:rPr>
          <w:rFonts w:hint="eastAsia"/>
        </w:rPr>
        <w:t>。</w:t>
      </w:r>
    </w:p>
    <w:p w:rsidR="001C2A14" w:rsidRDefault="001C2A14" w:rsidP="001C2A14">
      <w:pPr>
        <w:pStyle w:val="-2"/>
      </w:pPr>
      <w:r>
        <w:rPr>
          <w:rFonts w:ascii="Helvetica" w:hAnsi="Helvetica" w:hint="eastAsia"/>
          <w:b/>
          <w:noProof/>
          <w:color w:val="FFFFFF"/>
          <w:sz w:val="32"/>
          <w:szCs w:val="32"/>
        </w:rPr>
        <mc:AlternateContent>
          <mc:Choice Requires="wps">
            <w:drawing>
              <wp:anchor distT="0" distB="0" distL="114300" distR="114300" simplePos="0" relativeHeight="251730432" behindDoc="1" locked="0" layoutInCell="1" allowOverlap="1" wp14:anchorId="15F36646" wp14:editId="35A74AAC">
                <wp:simplePos x="0" y="0"/>
                <wp:positionH relativeFrom="column">
                  <wp:posOffset>0</wp:posOffset>
                </wp:positionH>
                <wp:positionV relativeFrom="paragraph">
                  <wp:posOffset>180340</wp:posOffset>
                </wp:positionV>
                <wp:extent cx="6480000" cy="1728000"/>
                <wp:effectExtent l="0" t="0" r="0" b="5715"/>
                <wp:wrapNone/>
                <wp:docPr id="15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728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0F502" id="AutoShape 74" o:spid="_x0000_s1026" style="position:absolute;margin-left:0;margin-top:14.2pt;width:510.25pt;height:136.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" fillcolor="#e6e6e6" stroked="f"/>
            </w:pict>
          </mc:Fallback>
        </mc:AlternateContent>
      </w:r>
      <w:r>
        <w:rPr>
          <w:rStyle w:val="-4"/>
          <w:rFonts w:hint="eastAsia"/>
        </w:rPr>
        <w:t>68</w:t>
      </w:r>
      <w:r>
        <w:rPr>
          <w:rFonts w:hint="eastAsia"/>
        </w:rPr>
        <w:t xml:space="preserve">　</w:t>
      </w:r>
      <w:r w:rsidRPr="006815BE">
        <w:t>有學者從分析信仰與統治間關係的角度主張：題文中媽祖遶境文化的變遷，反映出文化權能否受保障，與實現多元文化密切相關。上述說法最可能意指為何？</w:t>
      </w:r>
      <w:r>
        <w:rPr>
          <w:rFonts w:hint="eastAsia"/>
        </w:rPr>
        <w:br/>
        <w:t>(A)</w:t>
      </w:r>
      <w:r w:rsidRPr="006815BE">
        <w:t>戰後陸續恢復的廟宇重建並且舉辦信仰活動，有助於推動臺灣多元文化</w:t>
      </w:r>
      <w:r>
        <w:br/>
        <w:t>(B)</w:t>
      </w:r>
      <w:r w:rsidRPr="006815BE">
        <w:t>寺廟整理運動是一地方文化復興政策，使統治者得以有效推動特定文化</w:t>
      </w:r>
      <w:r>
        <w:br/>
        <w:t>(C)</w:t>
      </w:r>
      <w:r w:rsidRPr="006815BE">
        <w:t>政府投注資源讓地方群體為自己文化發聲，有利不同文化之維護與傳承</w:t>
      </w:r>
      <w:r>
        <w:br/>
        <w:t>(D)</w:t>
      </w:r>
      <w:r w:rsidRPr="006815BE">
        <w:t>媽祖信仰是臺灣文化核心，無論日治或現今統治者都利用此順遂其統治</w:t>
      </w:r>
    </w:p>
    <w:p w:rsidR="00E32CAE" w:rsidRPr="0007042E" w:rsidRDefault="00E32CAE" w:rsidP="00E32CAE">
      <w:pPr>
        <w:pStyle w:val="-5"/>
        <w:ind w:left="1207" w:hanging="1207"/>
      </w:pPr>
      <w:r w:rsidRPr="009570C4">
        <w:rPr>
          <w:rFonts w:eastAsia="微軟正黑體" w:hint="eastAsia"/>
          <w:b/>
        </w:rPr>
        <w:lastRenderedPageBreak/>
        <w:t>出　　處：</w:t>
      </w:r>
      <w:r w:rsidRPr="009570C4">
        <w:rPr>
          <w:rFonts w:eastAsia="微軟正黑體" w:hint="eastAsia"/>
          <w:b/>
        </w:rPr>
        <w:tab/>
      </w:r>
      <w:r w:rsidRPr="0007042E">
        <w:rPr>
          <w:rFonts w:hint="eastAsia"/>
        </w:rPr>
        <w:t>龍騰版公民與社會</w:t>
      </w:r>
      <w:r w:rsidRPr="0007042E">
        <w:rPr>
          <w:rFonts w:hint="eastAsia"/>
        </w:rPr>
        <w:t>1</w:t>
      </w:r>
      <w:r w:rsidR="00E76FD6">
        <w:rPr>
          <w:rFonts w:hint="eastAsia"/>
        </w:rPr>
        <w:t>，</w:t>
      </w:r>
      <w:r w:rsidRPr="0007042E">
        <w:rPr>
          <w:rFonts w:hint="eastAsia"/>
        </w:rPr>
        <w:t>第</w:t>
      </w:r>
      <w:r w:rsidRPr="0007042E">
        <w:t>8</w:t>
      </w:r>
      <w:r w:rsidRPr="0007042E">
        <w:rPr>
          <w:rFonts w:hint="eastAsia"/>
        </w:rPr>
        <w:t>章多元文化社會與全球化</w:t>
      </w:r>
    </w:p>
    <w:p w:rsidR="00E32CAE" w:rsidRPr="0007042E" w:rsidRDefault="00E32CAE" w:rsidP="00E32CAE">
      <w:pPr>
        <w:pStyle w:val="-5"/>
        <w:ind w:left="1207" w:hanging="1207"/>
      </w:pPr>
      <w:r w:rsidRPr="009570C4">
        <w:rPr>
          <w:rFonts w:eastAsia="微軟正黑體" w:hint="eastAsia"/>
          <w:b/>
        </w:rPr>
        <w:t>答　　案：</w:t>
      </w:r>
      <w:r w:rsidRPr="009570C4">
        <w:rPr>
          <w:rFonts w:eastAsia="微軟正黑體" w:hint="eastAsia"/>
          <w:b/>
        </w:rPr>
        <w:tab/>
      </w:r>
      <w:r w:rsidRPr="0007042E">
        <w:t>C</w:t>
      </w:r>
    </w:p>
    <w:p w:rsidR="00E32CAE" w:rsidRDefault="00E32CAE" w:rsidP="00E32CAE">
      <w:pPr>
        <w:pStyle w:val="-5"/>
        <w:ind w:left="1207" w:hanging="1207"/>
      </w:pPr>
      <w:r w:rsidRPr="009570C4">
        <w:rPr>
          <w:rFonts w:eastAsia="微軟正黑體" w:hint="eastAsia"/>
          <w:b/>
        </w:rPr>
        <w:t>解　　析：</w:t>
      </w:r>
      <w:r w:rsidRPr="009570C4">
        <w:rPr>
          <w:rFonts w:eastAsia="微軟正黑體" w:hint="eastAsia"/>
          <w:b/>
        </w:rPr>
        <w:tab/>
      </w:r>
      <w:r w:rsidRPr="0007042E">
        <w:t>(A)</w:t>
      </w:r>
      <w:r w:rsidRPr="0007042E">
        <w:rPr>
          <w:rFonts w:hint="eastAsia"/>
        </w:rPr>
        <w:t>有助於推廣媽祖遶境文化，但並無法判斷與多元文化的關聯；</w:t>
      </w:r>
      <w:r w:rsidRPr="0007042E">
        <w:t>(B)</w:t>
      </w:r>
      <w:r w:rsidRPr="0007042E">
        <w:rPr>
          <w:rFonts w:hint="eastAsia"/>
        </w:rPr>
        <w:t>日治時期的寺廟整理運動，顯示文化權並未受到保障；而二次世界大戰結束後，政府投入資源並結合在地力量，有利於媽祖遶境文化的維護與傳承。</w:t>
      </w:r>
      <w:r w:rsidRPr="0007042E">
        <w:rPr>
          <w:rFonts w:hint="eastAsia"/>
        </w:rPr>
        <w:t>(</w:t>
      </w:r>
      <w:r w:rsidRPr="0007042E">
        <w:t>D)</w:t>
      </w:r>
      <w:r w:rsidRPr="0007042E">
        <w:rPr>
          <w:rFonts w:hint="eastAsia"/>
        </w:rPr>
        <w:t>根據選文，日治時代的統治者並未利用媽祖信仰以順遂其統治</w:t>
      </w:r>
      <w:r>
        <w:rPr>
          <w:rFonts w:hint="eastAsia"/>
        </w:rPr>
        <w:t>。</w:t>
      </w:r>
    </w:p>
    <w:p w:rsidR="001C2A14" w:rsidRDefault="001C2A14" w:rsidP="001C2A14">
      <w:pPr>
        <w:pStyle w:val="-2"/>
      </w:pPr>
      <w:r>
        <w:rPr>
          <w:rFonts w:ascii="Helvetica" w:hAnsi="Helvetica" w:hint="eastAsia"/>
          <w:b/>
          <w:noProof/>
          <w:color w:val="FFFFFF"/>
          <w:sz w:val="32"/>
          <w:szCs w:val="32"/>
        </w:rPr>
        <mc:AlternateContent>
          <mc:Choice Requires="wps">
            <w:drawing>
              <wp:anchor distT="0" distB="0" distL="114300" distR="114300" simplePos="0" relativeHeight="251731456" behindDoc="1" locked="0" layoutInCell="1" allowOverlap="1" wp14:anchorId="6DE867A5" wp14:editId="07DD29DE">
                <wp:simplePos x="0" y="0"/>
                <wp:positionH relativeFrom="column">
                  <wp:posOffset>0</wp:posOffset>
                </wp:positionH>
                <wp:positionV relativeFrom="paragraph">
                  <wp:posOffset>180340</wp:posOffset>
                </wp:positionV>
                <wp:extent cx="6480000" cy="1476000"/>
                <wp:effectExtent l="0" t="0" r="0" b="0"/>
                <wp:wrapNone/>
                <wp:docPr id="15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760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9CA61" id="AutoShape 74" o:spid="_x0000_s1026" style="position:absolute;margin-left:0;margin-top:14.2pt;width:510.25pt;height:116.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" fillcolor="#e6e6e6" stroked="f"/>
            </w:pict>
          </mc:Fallback>
        </mc:AlternateContent>
      </w:r>
      <w:r>
        <w:rPr>
          <w:rStyle w:val="-4"/>
          <w:rFonts w:hint="eastAsia"/>
        </w:rPr>
        <w:t>69</w:t>
      </w:r>
      <w:r>
        <w:rPr>
          <w:rFonts w:hint="eastAsia"/>
        </w:rPr>
        <w:t xml:space="preserve">　</w:t>
      </w:r>
      <w:r w:rsidRPr="006815BE">
        <w:t>依據題文，遊客操作下列哪個</w:t>
      </w:r>
      <w:r w:rsidRPr="006815BE">
        <w:t>GIS</w:t>
      </w:r>
      <w:r w:rsidRPr="006815BE">
        <w:t>分析步驟能最直接得到所需資訊？</w:t>
      </w:r>
      <w:r>
        <w:rPr>
          <w:rFonts w:hint="eastAsia"/>
        </w:rPr>
        <w:br/>
        <w:t>(A)</w:t>
      </w:r>
      <w:r w:rsidRPr="006815BE">
        <w:t>套疊照片的點資料與各行政區的面資料</w:t>
      </w:r>
      <w:r>
        <w:rPr>
          <w:rFonts w:hint="eastAsia"/>
        </w:rPr>
        <w:br/>
        <w:t>(B)</w:t>
      </w:r>
      <w:r w:rsidRPr="006815BE">
        <w:t>計算照片點資料與各行政區的最近距離</w:t>
      </w:r>
      <w:r>
        <w:rPr>
          <w:rFonts w:hint="eastAsia"/>
        </w:rPr>
        <w:br/>
        <w:t>(C)</w:t>
      </w:r>
      <w:r w:rsidRPr="006815BE">
        <w:t>計算照片點位的視域範圍後，套疊各行政區的面資料</w:t>
      </w:r>
      <w:r>
        <w:rPr>
          <w:rFonts w:hint="eastAsia"/>
        </w:rPr>
        <w:br/>
        <w:t>(D)</w:t>
      </w:r>
      <w:r w:rsidRPr="006815BE">
        <w:t>照片點資料環域分析後的圖層，套疊各行政區的面資料</w:t>
      </w: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Pr>
          <w:rFonts w:hint="eastAsia"/>
        </w:rPr>
        <w:t>1</w:t>
      </w:r>
      <w:r w:rsidR="00E76FD6">
        <w:rPr>
          <w:rFonts w:hint="eastAsia"/>
        </w:rPr>
        <w:t>，</w:t>
      </w:r>
      <w:r w:rsidRPr="0077747A">
        <w:t>第</w:t>
      </w:r>
      <w:r>
        <w:rPr>
          <w:rFonts w:hint="eastAsia"/>
        </w:rPr>
        <w:t>5</w:t>
      </w:r>
      <w:r w:rsidRPr="0077747A">
        <w:t>章地理資訊系統</w:t>
      </w:r>
    </w:p>
    <w:p w:rsidR="00E32CAE" w:rsidRPr="0077747A" w:rsidRDefault="00E32CAE" w:rsidP="00E32CAE">
      <w:pPr>
        <w:pStyle w:val="-5"/>
        <w:ind w:left="1207" w:hanging="1207"/>
      </w:pPr>
      <w:r w:rsidRPr="00312EC0">
        <w:rPr>
          <w:rFonts w:eastAsia="微軟正黑體" w:hint="eastAsia"/>
          <w:b/>
        </w:rPr>
        <w:t>答　　案：</w:t>
      </w:r>
      <w:r w:rsidRPr="00312EC0">
        <w:rPr>
          <w:rFonts w:eastAsia="微軟正黑體" w:hint="eastAsia"/>
          <w:b/>
        </w:rPr>
        <w:tab/>
      </w:r>
      <w:r>
        <w:rPr>
          <w:rFonts w:hint="eastAsia"/>
        </w:rPr>
        <w:t>A</w:t>
      </w:r>
    </w:p>
    <w:p w:rsidR="00E32CAE"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77747A">
        <w:rPr>
          <w:rFonts w:hint="eastAsia"/>
        </w:rPr>
        <w:t>將照片內的拍攝位置資訊轉換成經緯度</w:t>
      </w:r>
      <w:r>
        <w:rPr>
          <w:rFonts w:hint="eastAsia"/>
        </w:rPr>
        <w:t>座</w:t>
      </w:r>
      <w:r w:rsidRPr="0077747A">
        <w:rPr>
          <w:rFonts w:hint="eastAsia"/>
        </w:rPr>
        <w:t>標的點資料後，即可</w:t>
      </w:r>
      <w:r>
        <w:rPr>
          <w:rFonts w:hint="eastAsia"/>
        </w:rPr>
        <w:t>與</w:t>
      </w:r>
      <w:r w:rsidRPr="0077747A">
        <w:rPr>
          <w:rFonts w:hint="eastAsia"/>
        </w:rPr>
        <w:t>各行政區的面資料加以疊合，進行疊圖分析，如此一來</w:t>
      </w:r>
      <w:r>
        <w:rPr>
          <w:rFonts w:hint="eastAsia"/>
        </w:rPr>
        <w:t>就</w:t>
      </w:r>
      <w:r w:rsidRPr="0077747A">
        <w:rPr>
          <w:rFonts w:hint="eastAsia"/>
        </w:rPr>
        <w:t>可觀察哪些點資料落在哪個行政區內，</w:t>
      </w:r>
      <w:r w:rsidRPr="00632C77">
        <w:rPr>
          <w:rFonts w:hint="eastAsia"/>
        </w:rPr>
        <w:t>便於將照片以行政區來做區分，</w:t>
      </w:r>
      <w:r w:rsidRPr="0077747A">
        <w:rPr>
          <w:rFonts w:hint="eastAsia"/>
        </w:rPr>
        <w:t>故</w:t>
      </w:r>
      <w:r>
        <w:rPr>
          <w:rFonts w:hint="eastAsia"/>
        </w:rPr>
        <w:t>選</w:t>
      </w:r>
      <w:r>
        <w:rPr>
          <w:rFonts w:hint="eastAsia"/>
        </w:rPr>
        <w:t>(A)</w:t>
      </w:r>
      <w:r w:rsidRPr="0077747A">
        <w:rPr>
          <w:rFonts w:hint="eastAsia"/>
        </w:rPr>
        <w:t>。</w:t>
      </w:r>
      <w:r w:rsidRPr="00A96818">
        <w:rPr>
          <w:rFonts w:hint="eastAsia"/>
        </w:rPr>
        <w:t>(B</w:t>
      </w:r>
      <w:r w:rsidRPr="00A96818">
        <w:t>)</w:t>
      </w:r>
      <w:r w:rsidRPr="00A96818">
        <w:rPr>
          <w:rFonts w:hint="eastAsia"/>
        </w:rPr>
        <w:t>計算照片與各行政區的最近距離之後仍不能完全確定照片拍攝所在地區；</w:t>
      </w:r>
      <w:r w:rsidRPr="00A96818">
        <w:rPr>
          <w:rFonts w:hint="eastAsia"/>
        </w:rPr>
        <w:t>(C</w:t>
      </w:r>
      <w:r w:rsidRPr="00A96818">
        <w:t>)</w:t>
      </w:r>
      <w:r w:rsidRPr="00A96818">
        <w:rPr>
          <w:rFonts w:hint="eastAsia"/>
        </w:rPr>
        <w:t>文中並不需要觀察地形特色，因此不需要使用到視域分析；</w:t>
      </w:r>
      <w:r w:rsidRPr="00A96818">
        <w:rPr>
          <w:rFonts w:hint="eastAsia"/>
        </w:rPr>
        <w:t>(</w:t>
      </w:r>
      <w:r w:rsidRPr="00A96818">
        <w:t>D)</w:t>
      </w:r>
      <w:r w:rsidRPr="00A96818">
        <w:rPr>
          <w:rFonts w:hint="eastAsia"/>
        </w:rPr>
        <w:t>因為並不需要每張照片的緩衝範圍，而是需要知道每張照片的拍攝點落在何處，故從照片點資料直接套疊各行政區即可，不用做環域分析。</w:t>
      </w:r>
    </w:p>
    <w:p w:rsidR="00E32CAE" w:rsidRDefault="00E32CAE" w:rsidP="00E32CAE">
      <w:pPr>
        <w:pStyle w:val="-5"/>
        <w:ind w:left="1207" w:hanging="1207"/>
      </w:pPr>
    </w:p>
    <w:p w:rsidR="001C2A14" w:rsidRDefault="001C2A14" w:rsidP="001C2A14">
      <w:pPr>
        <w:pStyle w:val="-5"/>
        <w:ind w:left="1207" w:hanging="1207"/>
        <w:rPr>
          <w:u w:val="single"/>
        </w:rPr>
      </w:pPr>
      <w:r>
        <w:rPr>
          <w:u w:val="single"/>
        </w:rPr>
        <w:t>70</w:t>
      </w:r>
      <w:r w:rsidRPr="008B2878">
        <w:rPr>
          <w:rFonts w:hint="eastAsia"/>
          <w:u w:val="single"/>
        </w:rPr>
        <w:t>-</w:t>
      </w:r>
      <w:r>
        <w:rPr>
          <w:u w:val="single"/>
        </w:rPr>
        <w:t>72</w:t>
      </w:r>
      <w:r w:rsidRPr="008B2878">
        <w:rPr>
          <w:rFonts w:hint="eastAsia"/>
          <w:u w:val="single"/>
        </w:rPr>
        <w:t>為題組</w:t>
      </w:r>
    </w:p>
    <w:p w:rsidR="001C2A14" w:rsidRPr="006815BE" w:rsidRDefault="001C2A14" w:rsidP="001C2A14">
      <w:pPr>
        <w:pStyle w:val="ad"/>
      </w:pPr>
      <w:r w:rsidRPr="00AA5A2D">
        <w:rPr>
          <w:rFonts w:ascii="新細明體" w:hAnsi="新細明體" w:hint="eastAsia"/>
        </w:rPr>
        <w:t>◎</w:t>
      </w:r>
      <w:r w:rsidRPr="00830878">
        <w:tab/>
      </w:r>
      <w:r w:rsidRPr="006815BE">
        <w:t>研究指出：臺灣客籍居民主要從閩粵內陸的丘陵、盆地和河谷平原區移來，分布於北部和南部的丘陵、台地或近山平原地帶，空間分布有向內陸集中的趨勢。行政院客家委員會自</w:t>
      </w:r>
      <w:r w:rsidRPr="006815BE">
        <w:t>2002</w:t>
      </w:r>
      <w:r w:rsidRPr="006815BE">
        <w:t>年起，每年</w:t>
      </w:r>
      <w:r w:rsidRPr="006815BE">
        <w:t>4</w:t>
      </w:r>
      <w:r w:rsidRPr="006815BE">
        <w:t>、</w:t>
      </w:r>
      <w:r w:rsidRPr="006815BE">
        <w:t>5</w:t>
      </w:r>
      <w:r w:rsidRPr="006815BE">
        <w:t>月間在部分客籍居民分布區辦理「客家桐花祭」活動，由「中央籌劃、企業加盟、地方執行、社區營造」的公私協力夥伴關係，達到一定的政策成效，不僅為客庄地區帶來經濟效益，也強化客家族群的在地認同。請問：</w:t>
      </w:r>
    </w:p>
    <w:p w:rsidR="001C2A14" w:rsidRDefault="001C2A14" w:rsidP="001C2A14">
      <w:pPr>
        <w:pStyle w:val="-2"/>
      </w:pPr>
      <w:r>
        <w:rPr>
          <w:rFonts w:ascii="Helvetica" w:hAnsi="Helvetica" w:hint="eastAsia"/>
          <w:b/>
          <w:noProof/>
          <w:color w:val="FFFFFF"/>
          <w:sz w:val="32"/>
          <w:szCs w:val="32"/>
        </w:rPr>
        <mc:AlternateContent>
          <mc:Choice Requires="wps">
            <w:drawing>
              <wp:anchor distT="0" distB="0" distL="114300" distR="114300" simplePos="0" relativeHeight="251733504" behindDoc="1" locked="0" layoutInCell="1" allowOverlap="1" wp14:anchorId="515F452F" wp14:editId="4EEDF17E">
                <wp:simplePos x="0" y="0"/>
                <wp:positionH relativeFrom="column">
                  <wp:posOffset>4445</wp:posOffset>
                </wp:positionH>
                <wp:positionV relativeFrom="paragraph">
                  <wp:posOffset>3810</wp:posOffset>
                </wp:positionV>
                <wp:extent cx="6480000" cy="1485900"/>
                <wp:effectExtent l="0" t="0" r="0" b="0"/>
                <wp:wrapNone/>
                <wp:docPr id="15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8590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C2717" id="AutoShape 74" o:spid="_x0000_s1026" style="position:absolute;margin-left:.35pt;margin-top:.3pt;width:510.25pt;height:11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" fillcolor="#e6e6e6" stroked="f"/>
            </w:pict>
          </mc:Fallback>
        </mc:AlternateContent>
      </w:r>
      <w:r>
        <w:rPr>
          <w:rStyle w:val="-4"/>
          <w:rFonts w:hint="eastAsia"/>
        </w:rPr>
        <w:t>70</w:t>
      </w:r>
      <w:r>
        <w:rPr>
          <w:rFonts w:hint="eastAsia"/>
        </w:rPr>
        <w:t xml:space="preserve">　</w:t>
      </w:r>
      <w:r w:rsidRPr="006815BE">
        <w:t>依上文判斷，清代臺灣客籍居民空間分布有向內陸集中的趨勢，和下列何者的關係最密切？</w:t>
      </w:r>
      <w:r>
        <w:rPr>
          <w:rFonts w:hint="eastAsia"/>
        </w:rPr>
        <w:br/>
        <w:t>(A)</w:t>
      </w:r>
      <w:r w:rsidRPr="006815BE">
        <w:t>原鄉生活方式</w:t>
      </w:r>
      <w:r w:rsidR="007B1AD6">
        <w:rPr>
          <w:rFonts w:hint="eastAsia"/>
        </w:rPr>
        <w:t xml:space="preserve">　　</w:t>
      </w:r>
      <w:r w:rsidR="0008020C">
        <w:br/>
      </w:r>
      <w:r>
        <w:t>(B)</w:t>
      </w:r>
      <w:r w:rsidRPr="006815BE">
        <w:t>分類械鬥結果</w:t>
      </w:r>
      <w:r w:rsidR="007B1AD6">
        <w:rPr>
          <w:rFonts w:hint="eastAsia"/>
        </w:rPr>
        <w:t xml:space="preserve">　　</w:t>
      </w:r>
      <w:r w:rsidR="0008020C">
        <w:br/>
      </w:r>
      <w:r>
        <w:t>(C)</w:t>
      </w:r>
      <w:r w:rsidRPr="006815BE">
        <w:t>水圳設施分布</w:t>
      </w:r>
      <w:r w:rsidR="007B1AD6">
        <w:rPr>
          <w:rFonts w:hint="eastAsia"/>
        </w:rPr>
        <w:t xml:space="preserve">　　</w:t>
      </w:r>
      <w:r w:rsidR="0008020C">
        <w:br/>
      </w:r>
      <w:r>
        <w:t>(D)</w:t>
      </w:r>
      <w:r w:rsidRPr="006815BE">
        <w:t>保甲制度影響</w:t>
      </w:r>
    </w:p>
    <w:p w:rsidR="001C2A14" w:rsidRDefault="001C2A14" w:rsidP="001C2A14">
      <w:pPr>
        <w:pStyle w:val="-5"/>
        <w:ind w:left="1207" w:hanging="1207"/>
      </w:pPr>
      <w:r w:rsidRPr="00551F1F">
        <w:rPr>
          <w:rFonts w:eastAsia="微軟正黑體" w:hint="eastAsia"/>
          <w:b/>
        </w:rPr>
        <w:t>出　　處：</w:t>
      </w:r>
      <w:r w:rsidRPr="00551F1F">
        <w:rPr>
          <w:rFonts w:eastAsia="微軟正黑體" w:hint="eastAsia"/>
          <w:b/>
        </w:rPr>
        <w:tab/>
      </w:r>
      <w:r w:rsidRPr="00551F1F">
        <w:rPr>
          <w:rFonts w:hint="eastAsia"/>
        </w:rPr>
        <w:t>康熹版歷史</w:t>
      </w:r>
      <w:r w:rsidRPr="00551F1F">
        <w:rPr>
          <w:rFonts w:hint="eastAsia"/>
        </w:rPr>
        <w:t>1</w:t>
      </w:r>
      <w:r w:rsidRPr="00551F1F">
        <w:rPr>
          <w:rFonts w:hint="eastAsia"/>
        </w:rPr>
        <w:t>，第</w:t>
      </w:r>
      <w:r w:rsidRPr="00551F1F">
        <w:rPr>
          <w:rFonts w:hint="eastAsia"/>
        </w:rPr>
        <w:t>3</w:t>
      </w:r>
      <w:r w:rsidRPr="00551F1F">
        <w:rPr>
          <w:rFonts w:hint="eastAsia"/>
        </w:rPr>
        <w:t>章第</w:t>
      </w:r>
      <w:r w:rsidRPr="00551F1F">
        <w:rPr>
          <w:rFonts w:hint="eastAsia"/>
        </w:rPr>
        <w:t>2</w:t>
      </w:r>
      <w:r w:rsidRPr="00551F1F">
        <w:rPr>
          <w:rFonts w:hint="eastAsia"/>
        </w:rPr>
        <w:t>節</w:t>
      </w:r>
      <w:r w:rsidRPr="00551F1F">
        <w:t>農耕與商業發展</w:t>
      </w:r>
    </w:p>
    <w:p w:rsidR="00291B79" w:rsidRPr="00551F1F" w:rsidRDefault="00291B79" w:rsidP="00291B79">
      <w:pPr>
        <w:pStyle w:val="-5"/>
        <w:ind w:leftChars="520" w:left="1207" w:firstLineChars="0" w:firstLine="0"/>
      </w:pPr>
      <w:r w:rsidRPr="00291B79">
        <w:rPr>
          <w:rFonts w:hint="eastAsia"/>
        </w:rPr>
        <w:lastRenderedPageBreak/>
        <w:t>108</w:t>
      </w:r>
      <w:r w:rsidRPr="00291B79">
        <w:rPr>
          <w:rFonts w:hint="eastAsia"/>
        </w:rPr>
        <w:t>課綱《歷史</w:t>
      </w:r>
      <w:r w:rsidRPr="00291B79">
        <w:rPr>
          <w:rFonts w:hint="eastAsia"/>
        </w:rPr>
        <w:t>1</w:t>
      </w:r>
      <w:r w:rsidRPr="00291B79">
        <w:rPr>
          <w:rFonts w:hint="eastAsia"/>
        </w:rPr>
        <w:t>》</w:t>
      </w:r>
      <w:r w:rsidRPr="00291B79">
        <w:rPr>
          <w:rFonts w:hint="eastAsia"/>
        </w:rPr>
        <w:t>CH2-2</w:t>
      </w:r>
      <w:r w:rsidRPr="00291B79">
        <w:rPr>
          <w:rFonts w:hint="eastAsia"/>
        </w:rPr>
        <w:t>「清代臺灣的移民」：清代渡臺的移民中，客家人與福佬人因爭奪資源屢傳衝突，客家族群人數少，因而又遷徙至與原鄉類似的近山地區。</w:t>
      </w:r>
    </w:p>
    <w:p w:rsidR="001C2A14" w:rsidRPr="00551F1F" w:rsidRDefault="001C2A14" w:rsidP="001C2A14">
      <w:pPr>
        <w:pStyle w:val="-5"/>
        <w:ind w:left="1207" w:hanging="1207"/>
      </w:pPr>
      <w:r w:rsidRPr="00551F1F">
        <w:rPr>
          <w:rFonts w:eastAsia="微軟正黑體" w:hint="eastAsia"/>
          <w:b/>
        </w:rPr>
        <w:t>答　　案：</w:t>
      </w:r>
      <w:r w:rsidRPr="00551F1F">
        <w:rPr>
          <w:rFonts w:eastAsia="微軟正黑體" w:hint="eastAsia"/>
          <w:b/>
        </w:rPr>
        <w:tab/>
      </w:r>
      <w:r w:rsidRPr="00551F1F">
        <w:rPr>
          <w:rFonts w:hint="eastAsia"/>
        </w:rPr>
        <w:t>A</w:t>
      </w:r>
    </w:p>
    <w:p w:rsidR="001C2A14" w:rsidRPr="00551F1F" w:rsidRDefault="001C2A14" w:rsidP="001C2A14">
      <w:pPr>
        <w:pStyle w:val="-5"/>
        <w:ind w:left="1207" w:hanging="1207"/>
      </w:pPr>
      <w:r w:rsidRPr="00551F1F">
        <w:rPr>
          <w:rFonts w:eastAsia="微軟正黑體" w:hint="eastAsia"/>
          <w:b/>
        </w:rPr>
        <w:t>解　　析：</w:t>
      </w:r>
      <w:r w:rsidRPr="00551F1F">
        <w:rPr>
          <w:rFonts w:eastAsia="微軟正黑體" w:hint="eastAsia"/>
          <w:b/>
        </w:rPr>
        <w:tab/>
      </w:r>
      <w:r w:rsidRPr="00551F1F">
        <w:rPr>
          <w:rFonts w:hint="eastAsia"/>
        </w:rPr>
        <w:t>本題測驗主題是影響清代臺灣各族群分布的因素。題幹中「臺灣客籍居民主要從閩粵內陸的丘陵、盆地和河谷平原區移來」，是本題解答的關鍵字句。客籍居民會選擇與原鄉生活環境較為類似的丘陵、盆地、河谷平原區，而非選擇海邊地區，而臺灣的丘陵、盆地、河谷平原大多位居內陸，因此居住空間便有向內陸集中的趨勢，故答案應為選項</w:t>
      </w:r>
      <w:r w:rsidRPr="00551F1F">
        <w:rPr>
          <w:rFonts w:hint="eastAsia"/>
        </w:rPr>
        <w:t>(</w:t>
      </w:r>
      <w:r w:rsidRPr="00551F1F">
        <w:t>A</w:t>
      </w:r>
      <w:r w:rsidRPr="00551F1F">
        <w:rPr>
          <w:rFonts w:hint="eastAsia"/>
        </w:rPr>
        <w:t>)</w:t>
      </w:r>
      <w:r w:rsidR="00E32CAE">
        <w:rPr>
          <w:rFonts w:hint="eastAsia"/>
        </w:rPr>
        <w:t>。</w:t>
      </w:r>
    </w:p>
    <w:p w:rsidR="001C2A14" w:rsidRDefault="001C2A14" w:rsidP="001C2A14">
      <w:pPr>
        <w:pStyle w:val="-2"/>
      </w:pPr>
      <w:r>
        <w:rPr>
          <w:rFonts w:ascii="Helvetica" w:hAnsi="Helvetica" w:hint="eastAsia"/>
          <w:b/>
          <w:noProof/>
          <w:color w:val="FFFFFF"/>
          <w:sz w:val="32"/>
          <w:szCs w:val="32"/>
        </w:rPr>
        <mc:AlternateContent>
          <mc:Choice Requires="wps">
            <w:drawing>
              <wp:anchor distT="0" distB="0" distL="114300" distR="114300" simplePos="0" relativeHeight="251734528" behindDoc="1" locked="0" layoutInCell="1" allowOverlap="1" wp14:anchorId="19564B50" wp14:editId="1E93FC0E">
                <wp:simplePos x="0" y="0"/>
                <wp:positionH relativeFrom="column">
                  <wp:posOffset>4445</wp:posOffset>
                </wp:positionH>
                <wp:positionV relativeFrom="paragraph">
                  <wp:posOffset>181610</wp:posOffset>
                </wp:positionV>
                <wp:extent cx="6480000" cy="704850"/>
                <wp:effectExtent l="0" t="0" r="0" b="0"/>
                <wp:wrapNone/>
                <wp:docPr id="15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704850"/>
                        </a:xfrm>
                        <a:prstGeom prst="roundRect">
                          <a:avLst>
                            <a:gd name="adj" fmla="val 70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9DEC2" id="AutoShape 74" o:spid="_x0000_s1026" style="position:absolute;margin-left:.35pt;margin-top:14.3pt;width:510.25pt;height:5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" fillcolor="#e6e6e6" stroked="f"/>
            </w:pict>
          </mc:Fallback>
        </mc:AlternateContent>
      </w:r>
      <w:r>
        <w:rPr>
          <w:rStyle w:val="-4"/>
          <w:rFonts w:hint="eastAsia"/>
        </w:rPr>
        <w:t>71</w:t>
      </w:r>
      <w:r>
        <w:rPr>
          <w:rFonts w:hint="eastAsia"/>
        </w:rPr>
        <w:t xml:space="preserve">　</w:t>
      </w:r>
      <w:r w:rsidRPr="006815BE">
        <w:t>文中客委會辦理的「客家桐花祭」活動最可能是下列何種概念的具體實踐？</w:t>
      </w:r>
      <w:r>
        <w:rPr>
          <w:rFonts w:hint="eastAsia"/>
        </w:rPr>
        <w:br/>
        <w:t>(A)</w:t>
      </w:r>
      <w:r w:rsidRPr="006815BE">
        <w:t>地方自治</w:t>
      </w:r>
      <w:r w:rsidR="007B1AD6">
        <w:rPr>
          <w:rFonts w:hint="eastAsia"/>
        </w:rPr>
        <w:t xml:space="preserve">　　　</w:t>
      </w:r>
      <w:r>
        <w:t>(B)</w:t>
      </w:r>
      <w:r w:rsidRPr="006815BE">
        <w:t>地方治理</w:t>
      </w:r>
      <w:r w:rsidR="007B1AD6">
        <w:rPr>
          <w:rFonts w:hint="eastAsia"/>
        </w:rPr>
        <w:t xml:space="preserve">　　　</w:t>
      </w:r>
      <w:r>
        <w:t>(C)</w:t>
      </w:r>
      <w:r w:rsidRPr="006815BE">
        <w:t>地方分權化</w:t>
      </w:r>
      <w:r w:rsidR="007B1AD6">
        <w:rPr>
          <w:rFonts w:hint="eastAsia"/>
        </w:rPr>
        <w:t xml:space="preserve">　　　</w:t>
      </w:r>
      <w:r>
        <w:t>(D)</w:t>
      </w:r>
      <w:r w:rsidRPr="006815BE">
        <w:t>全球在地化</w:t>
      </w:r>
    </w:p>
    <w:p w:rsidR="00E32CAE" w:rsidRPr="0007042E" w:rsidRDefault="00E32CAE" w:rsidP="00E32CAE">
      <w:pPr>
        <w:pStyle w:val="-5"/>
        <w:ind w:left="1207" w:hanging="1207"/>
      </w:pPr>
      <w:r w:rsidRPr="009570C4">
        <w:rPr>
          <w:rFonts w:eastAsia="微軟正黑體" w:hint="eastAsia"/>
          <w:b/>
        </w:rPr>
        <w:t>出　　處：</w:t>
      </w:r>
      <w:r w:rsidRPr="009570C4">
        <w:rPr>
          <w:rFonts w:eastAsia="微軟正黑體" w:hint="eastAsia"/>
          <w:b/>
        </w:rPr>
        <w:tab/>
      </w:r>
      <w:r w:rsidRPr="0007042E">
        <w:rPr>
          <w:rFonts w:hint="eastAsia"/>
        </w:rPr>
        <w:t>龍騰版公民與社會</w:t>
      </w:r>
      <w:r w:rsidRPr="0007042E">
        <w:rPr>
          <w:rFonts w:hint="eastAsia"/>
        </w:rPr>
        <w:t>2</w:t>
      </w:r>
      <w:r w:rsidR="00E76FD6">
        <w:rPr>
          <w:rFonts w:hint="eastAsia"/>
        </w:rPr>
        <w:t>，</w:t>
      </w:r>
      <w:r w:rsidRPr="0007042E">
        <w:rPr>
          <w:rFonts w:hint="eastAsia"/>
        </w:rPr>
        <w:t>第</w:t>
      </w:r>
      <w:r w:rsidRPr="0007042E">
        <w:rPr>
          <w:rFonts w:hint="eastAsia"/>
        </w:rPr>
        <w:t>3</w:t>
      </w:r>
      <w:r w:rsidRPr="0007042E">
        <w:rPr>
          <w:rFonts w:hint="eastAsia"/>
        </w:rPr>
        <w:t>章政府的體制</w:t>
      </w:r>
    </w:p>
    <w:p w:rsidR="00E32CAE" w:rsidRPr="0007042E" w:rsidRDefault="00E32CAE" w:rsidP="00E32CAE">
      <w:pPr>
        <w:pStyle w:val="-5"/>
        <w:ind w:left="1207" w:hanging="1207"/>
      </w:pPr>
      <w:r w:rsidRPr="009570C4">
        <w:rPr>
          <w:rFonts w:eastAsia="微軟正黑體" w:hint="eastAsia"/>
          <w:b/>
        </w:rPr>
        <w:t>答　　案：</w:t>
      </w:r>
      <w:r w:rsidRPr="009570C4">
        <w:rPr>
          <w:rFonts w:eastAsia="微軟正黑體" w:hint="eastAsia"/>
          <w:b/>
        </w:rPr>
        <w:tab/>
      </w:r>
      <w:r w:rsidRPr="0007042E">
        <w:t>B</w:t>
      </w:r>
    </w:p>
    <w:p w:rsidR="00E32CAE" w:rsidRPr="0007042E" w:rsidRDefault="00E32CAE" w:rsidP="00E32CAE">
      <w:pPr>
        <w:pStyle w:val="-5"/>
        <w:ind w:left="1207" w:hanging="1207"/>
      </w:pPr>
      <w:r w:rsidRPr="009570C4">
        <w:rPr>
          <w:rFonts w:eastAsia="微軟正黑體" w:hint="eastAsia"/>
          <w:b/>
        </w:rPr>
        <w:t>解　　析：</w:t>
      </w:r>
      <w:r w:rsidRPr="009570C4">
        <w:rPr>
          <w:rFonts w:eastAsia="微軟正黑體" w:hint="eastAsia"/>
          <w:b/>
        </w:rPr>
        <w:tab/>
      </w:r>
      <w:r w:rsidRPr="0007042E">
        <w:rPr>
          <w:rFonts w:hint="eastAsia"/>
        </w:rPr>
        <w:t>從「中央籌劃、企業加盟、地方執行、社區營造」的公私協力夥伴關係可知</w:t>
      </w:r>
      <w:r>
        <w:rPr>
          <w:rFonts w:hint="eastAsia"/>
        </w:rPr>
        <w:t>「</w:t>
      </w:r>
      <w:r w:rsidRPr="0007042E">
        <w:rPr>
          <w:rFonts w:hint="eastAsia"/>
        </w:rPr>
        <w:t>客家桐花祭</w:t>
      </w:r>
      <w:r>
        <w:rPr>
          <w:rFonts w:hint="eastAsia"/>
        </w:rPr>
        <w:t>」</w:t>
      </w:r>
      <w:r w:rsidRPr="0007042E">
        <w:rPr>
          <w:rFonts w:hint="eastAsia"/>
        </w:rPr>
        <w:t>活動是地方治理的具體實踐，強調民間參與地方政治的運作，故選項</w:t>
      </w:r>
      <w:r w:rsidRPr="0007042E">
        <w:rPr>
          <w:rFonts w:hint="eastAsia"/>
        </w:rPr>
        <w:t>(</w:t>
      </w:r>
      <w:r w:rsidRPr="0007042E">
        <w:t>B)</w:t>
      </w:r>
      <w:r w:rsidRPr="0007042E">
        <w:t>正確</w:t>
      </w:r>
      <w:r w:rsidRPr="0007042E">
        <w:rPr>
          <w:rFonts w:hint="eastAsia"/>
        </w:rPr>
        <w:t>。</w:t>
      </w:r>
      <w:r w:rsidRPr="0007042E">
        <w:rPr>
          <w:rFonts w:hint="eastAsia"/>
        </w:rPr>
        <w:t>(</w:t>
      </w:r>
      <w:r w:rsidRPr="0007042E">
        <w:t>A)</w:t>
      </w:r>
      <w:r w:rsidRPr="0007042E">
        <w:rPr>
          <w:rFonts w:hint="eastAsia"/>
        </w:rPr>
        <w:t>地方自治是指地方自治團體可以自行決定的事務，但不見得有民間力量的參與；</w:t>
      </w:r>
      <w:r w:rsidRPr="0007042E">
        <w:rPr>
          <w:rFonts w:hint="eastAsia"/>
        </w:rPr>
        <w:t>(</w:t>
      </w:r>
      <w:r w:rsidRPr="0007042E">
        <w:t>C)</w:t>
      </w:r>
      <w:r w:rsidRPr="0007042E">
        <w:rPr>
          <w:rFonts w:hint="eastAsia"/>
        </w:rPr>
        <w:t>地方分權是相對於中央集權，在地方分權的國家中，地方自治團體具有較概括的權限；</w:t>
      </w:r>
      <w:r w:rsidRPr="0007042E">
        <w:rPr>
          <w:rFonts w:hint="eastAsia"/>
        </w:rPr>
        <w:t>(</w:t>
      </w:r>
      <w:r w:rsidRPr="0007042E">
        <w:t>D)</w:t>
      </w:r>
      <w:r w:rsidRPr="0007042E">
        <w:rPr>
          <w:rFonts w:hint="eastAsia"/>
        </w:rPr>
        <w:t>全球在地化是指在全球化下的商品與服務也會隨在地需求與特色進行調整。</w:t>
      </w:r>
    </w:p>
    <w:p w:rsidR="001C2A14" w:rsidRPr="006815BE" w:rsidRDefault="001C2A14" w:rsidP="00E32CAE">
      <w:pPr>
        <w:snapToGrid w:val="0"/>
      </w:pPr>
    </w:p>
    <w:p w:rsidR="00DB15C8" w:rsidRDefault="001C2A14" w:rsidP="00E32CAE">
      <w:pPr>
        <w:pStyle w:val="-2"/>
        <w:spacing w:beforeLines="0" w:before="0" w:afterLines="0" w:after="0"/>
      </w:pPr>
      <w:r>
        <w:rPr>
          <w:rStyle w:val="-4"/>
          <w:rFonts w:hint="eastAsia"/>
        </w:rPr>
        <w:t>72</w:t>
      </w:r>
      <w:r>
        <w:rPr>
          <w:rFonts w:hint="eastAsia"/>
        </w:rPr>
        <w:t xml:space="preserve">　</w:t>
      </w:r>
      <w:r w:rsidRPr="006815BE">
        <w:t>舉辦桐花祭時，主辦單位最擔心可能出現下列何種天氣圖代表的天氣情況而影響活動？</w:t>
      </w:r>
    </w:p>
    <w:p w:rsidR="001C2A14" w:rsidRPr="006815BE" w:rsidRDefault="00E32CAE" w:rsidP="00CC0FB0">
      <w:pPr>
        <w:pStyle w:val="-2"/>
        <w:spacing w:beforeLines="0" w:before="0"/>
        <w:textAlignment w:val="top"/>
      </w:pPr>
      <w:r>
        <w:rPr>
          <w:rFonts w:ascii="Helvetica" w:hAnsi="Helvetica" w:hint="eastAsia"/>
          <w:b/>
          <w:noProof/>
          <w:color w:val="FFFFFF"/>
          <w:sz w:val="32"/>
          <w:szCs w:val="32"/>
        </w:rPr>
        <mc:AlternateContent>
          <mc:Choice Requires="wps">
            <w:drawing>
              <wp:anchor distT="0" distB="0" distL="114300" distR="114300" simplePos="0" relativeHeight="251735552" behindDoc="1" locked="0" layoutInCell="1" allowOverlap="1" wp14:anchorId="6DCB78DF" wp14:editId="31E8F5F4">
                <wp:simplePos x="0" y="0"/>
                <wp:positionH relativeFrom="column">
                  <wp:posOffset>-957</wp:posOffset>
                </wp:positionH>
                <wp:positionV relativeFrom="paragraph">
                  <wp:posOffset>-325679</wp:posOffset>
                </wp:positionV>
                <wp:extent cx="6482686" cy="4032913"/>
                <wp:effectExtent l="0" t="0" r="0" b="5715"/>
                <wp:wrapNone/>
                <wp:docPr id="15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686" cy="4032913"/>
                        </a:xfrm>
                        <a:prstGeom prst="roundRect">
                          <a:avLst>
                            <a:gd name="adj" fmla="val 3103"/>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BA52A" id="AutoShape 74" o:spid="_x0000_s1026" style="position:absolute;margin-left:-.1pt;margin-top:-25.65pt;width:510.45pt;height:317.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" fillcolor="#e6e6e6" stroked="f"/>
            </w:pict>
          </mc:Fallback>
        </mc:AlternateContent>
      </w:r>
      <w:r w:rsidR="001C2A14">
        <w:rPr>
          <w:rFonts w:hint="eastAsia"/>
        </w:rPr>
        <w:t>(A)</w:t>
      </w:r>
      <w:r w:rsidR="00CC0FB0">
        <w:rPr>
          <w:rFonts w:hint="eastAsia"/>
          <w:noProof/>
        </w:rPr>
        <w:drawing>
          <wp:inline distT="0" distB="0" distL="0" distR="0" wp14:anchorId="4B56199E" wp14:editId="41219C16">
            <wp:extent cx="2238375" cy="1676399"/>
            <wp:effectExtent l="0" t="0" r="0" b="63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8375" cy="1676399"/>
                    </a:xfrm>
                    <a:prstGeom prst="rect">
                      <a:avLst/>
                    </a:prstGeom>
                  </pic:spPr>
                </pic:pic>
              </a:graphicData>
            </a:graphic>
          </wp:inline>
        </w:drawing>
      </w:r>
      <w:r w:rsidR="001C2A14">
        <w:rPr>
          <w:rFonts w:hint="eastAsia"/>
        </w:rPr>
        <w:t xml:space="preserve">　</w:t>
      </w:r>
      <w:r w:rsidR="001C2A14">
        <w:rPr>
          <w:rFonts w:hint="eastAsia"/>
        </w:rPr>
        <w:t>(B)</w:t>
      </w:r>
      <w:r w:rsidR="00CC0FB0">
        <w:rPr>
          <w:rFonts w:hint="eastAsia"/>
          <w:noProof/>
        </w:rPr>
        <w:drawing>
          <wp:inline distT="0" distB="0" distL="0" distR="0" wp14:anchorId="416DE217" wp14:editId="2F876DFD">
            <wp:extent cx="2238375" cy="1676399"/>
            <wp:effectExtent l="0" t="0" r="0" b="63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B.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8375" cy="1676399"/>
                    </a:xfrm>
                    <a:prstGeom prst="rect">
                      <a:avLst/>
                    </a:prstGeom>
                  </pic:spPr>
                </pic:pic>
              </a:graphicData>
            </a:graphic>
          </wp:inline>
        </w:drawing>
      </w:r>
      <w:r w:rsidR="001C2A14">
        <w:rPr>
          <w:rFonts w:hint="eastAsia"/>
        </w:rPr>
        <w:t xml:space="preserve">　</w:t>
      </w:r>
      <w:r w:rsidR="00DB15C8">
        <w:br/>
      </w:r>
      <w:r w:rsidR="001C2A14">
        <w:rPr>
          <w:rFonts w:hint="eastAsia"/>
        </w:rPr>
        <w:t>(C)</w:t>
      </w:r>
      <w:r w:rsidR="00CC0FB0">
        <w:rPr>
          <w:rFonts w:hint="eastAsia"/>
          <w:noProof/>
        </w:rPr>
        <w:drawing>
          <wp:inline distT="0" distB="0" distL="0" distR="0" wp14:anchorId="79935062" wp14:editId="237FB8C3">
            <wp:extent cx="2238375" cy="1676399"/>
            <wp:effectExtent l="0" t="0" r="0" b="63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C.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8375" cy="1676399"/>
                    </a:xfrm>
                    <a:prstGeom prst="rect">
                      <a:avLst/>
                    </a:prstGeom>
                  </pic:spPr>
                </pic:pic>
              </a:graphicData>
            </a:graphic>
          </wp:inline>
        </w:drawing>
      </w:r>
      <w:r w:rsidR="001C2A14">
        <w:rPr>
          <w:rFonts w:hint="eastAsia"/>
        </w:rPr>
        <w:t xml:space="preserve">　</w:t>
      </w:r>
      <w:r w:rsidR="001C2A14">
        <w:rPr>
          <w:rFonts w:hint="eastAsia"/>
        </w:rPr>
        <w:t>(D)</w:t>
      </w:r>
      <w:r w:rsidR="00CC0FB0">
        <w:rPr>
          <w:noProof/>
        </w:rPr>
        <w:drawing>
          <wp:inline distT="0" distB="0" distL="0" distR="0" wp14:anchorId="75DFDFBD" wp14:editId="289739C4">
            <wp:extent cx="2238375" cy="1676399"/>
            <wp:effectExtent l="0" t="0" r="0" b="63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D.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8375" cy="1676399"/>
                    </a:xfrm>
                    <a:prstGeom prst="rect">
                      <a:avLst/>
                    </a:prstGeom>
                  </pic:spPr>
                </pic:pic>
              </a:graphicData>
            </a:graphic>
          </wp:inline>
        </w:drawing>
      </w:r>
    </w:p>
    <w:p w:rsidR="00E32CAE" w:rsidRPr="0077747A" w:rsidRDefault="00E32CAE" w:rsidP="00E32CAE">
      <w:pPr>
        <w:pStyle w:val="-5"/>
        <w:ind w:left="1207" w:hanging="1207"/>
      </w:pPr>
      <w:r w:rsidRPr="00312EC0">
        <w:rPr>
          <w:rFonts w:eastAsia="微軟正黑體" w:hint="eastAsia"/>
          <w:b/>
        </w:rPr>
        <w:t>出　　處：</w:t>
      </w:r>
      <w:r w:rsidRPr="00312EC0">
        <w:rPr>
          <w:rFonts w:eastAsia="微軟正黑體" w:hint="eastAsia"/>
          <w:b/>
        </w:rPr>
        <w:tab/>
      </w:r>
      <w:r w:rsidRPr="0077747A">
        <w:t>龍騰版</w:t>
      </w:r>
      <w:r>
        <w:t>高中</w:t>
      </w:r>
      <w:r w:rsidRPr="0077747A">
        <w:t>地理</w:t>
      </w:r>
      <w:r w:rsidRPr="0077747A">
        <w:rPr>
          <w:rFonts w:hint="eastAsia"/>
        </w:rPr>
        <w:t>1</w:t>
      </w:r>
      <w:r w:rsidR="00E76FD6">
        <w:rPr>
          <w:rFonts w:hint="eastAsia"/>
        </w:rPr>
        <w:t>，</w:t>
      </w:r>
      <w:r w:rsidRPr="0077747A">
        <w:t>第</w:t>
      </w:r>
      <w:r w:rsidRPr="0077747A">
        <w:rPr>
          <w:rFonts w:hint="eastAsia"/>
        </w:rPr>
        <w:t>6</w:t>
      </w:r>
      <w:r w:rsidRPr="0077747A">
        <w:t>章氣候概說</w:t>
      </w:r>
    </w:p>
    <w:p w:rsidR="00E32CAE" w:rsidRPr="0077747A" w:rsidRDefault="00E32CAE" w:rsidP="00E32CAE">
      <w:pPr>
        <w:pStyle w:val="-5"/>
        <w:ind w:left="1207" w:hanging="1207"/>
      </w:pPr>
      <w:r w:rsidRPr="00312EC0">
        <w:rPr>
          <w:rFonts w:eastAsia="微軟正黑體" w:hint="eastAsia"/>
          <w:b/>
        </w:rPr>
        <w:lastRenderedPageBreak/>
        <w:t>答　　案：</w:t>
      </w:r>
      <w:r w:rsidRPr="00312EC0">
        <w:rPr>
          <w:rFonts w:eastAsia="微軟正黑體" w:hint="eastAsia"/>
          <w:b/>
        </w:rPr>
        <w:tab/>
      </w:r>
      <w:r w:rsidRPr="0077747A">
        <w:rPr>
          <w:rFonts w:hint="eastAsia"/>
        </w:rPr>
        <w:t>C</w:t>
      </w:r>
    </w:p>
    <w:p w:rsidR="00E32CAE" w:rsidRPr="00E909CF" w:rsidRDefault="00E32CAE" w:rsidP="00E32CAE">
      <w:pPr>
        <w:pStyle w:val="-5"/>
        <w:ind w:left="1207" w:hanging="1207"/>
      </w:pPr>
      <w:r w:rsidRPr="00312EC0">
        <w:rPr>
          <w:rFonts w:eastAsia="微軟正黑體" w:hint="eastAsia"/>
          <w:b/>
        </w:rPr>
        <w:t>解　　析：</w:t>
      </w:r>
      <w:r w:rsidRPr="00312EC0">
        <w:rPr>
          <w:rFonts w:eastAsia="微軟正黑體" w:hint="eastAsia"/>
          <w:b/>
        </w:rPr>
        <w:tab/>
      </w:r>
      <w:r w:rsidRPr="0077747A">
        <w:rPr>
          <w:rFonts w:hint="eastAsia"/>
        </w:rPr>
        <w:t>每年</w:t>
      </w:r>
      <w:r w:rsidRPr="00632C77">
        <w:rPr>
          <w:rFonts w:hint="eastAsia"/>
        </w:rPr>
        <w:t>5</w:t>
      </w:r>
      <w:r w:rsidRPr="00632C77">
        <w:rPr>
          <w:rFonts w:hint="eastAsia"/>
        </w:rPr>
        <w:t>、</w:t>
      </w:r>
      <w:r w:rsidRPr="00632C77">
        <w:rPr>
          <w:rFonts w:hint="eastAsia"/>
        </w:rPr>
        <w:t>6</w:t>
      </w:r>
      <w:r w:rsidRPr="0077747A">
        <w:rPr>
          <w:rFonts w:hint="eastAsia"/>
        </w:rPr>
        <w:t>月為臺灣的梅雨季，此時在臺灣附近常出現滯留鋒</w:t>
      </w:r>
      <w:r>
        <w:rPr>
          <w:rFonts w:hint="eastAsia"/>
        </w:rPr>
        <w:t>，</w:t>
      </w:r>
      <w:r w:rsidRPr="0077747A">
        <w:rPr>
          <w:rFonts w:hint="eastAsia"/>
        </w:rPr>
        <w:t>並伴隨長時間的降雨，故選</w:t>
      </w:r>
      <w:r>
        <w:rPr>
          <w:rFonts w:hint="eastAsia"/>
        </w:rPr>
        <w:t>(C)</w:t>
      </w:r>
      <w:r w:rsidRPr="0077747A">
        <w:rPr>
          <w:rFonts w:hint="eastAsia"/>
        </w:rPr>
        <w:t>。</w:t>
      </w:r>
      <w:r w:rsidRPr="00A96818">
        <w:rPr>
          <w:rFonts w:hint="eastAsia"/>
        </w:rPr>
        <w:t>(A</w:t>
      </w:r>
      <w:r w:rsidRPr="00A96818">
        <w:t>)</w:t>
      </w:r>
      <w:r w:rsidRPr="00A96818">
        <w:rPr>
          <w:rFonts w:hint="eastAsia"/>
        </w:rPr>
        <w:t>為颱風的天氣圖；</w:t>
      </w:r>
      <w:r w:rsidRPr="00A96818">
        <w:rPr>
          <w:rFonts w:hint="eastAsia"/>
        </w:rPr>
        <w:t>(B</w:t>
      </w:r>
      <w:r w:rsidRPr="00A96818">
        <w:t>)</w:t>
      </w:r>
      <w:r w:rsidRPr="00A96818">
        <w:rPr>
          <w:rFonts w:hint="eastAsia"/>
        </w:rPr>
        <w:t>為海洋洋面有高壓，陸地有低壓的夏季天氣圖；</w:t>
      </w:r>
      <w:r w:rsidRPr="00A96818">
        <w:rPr>
          <w:rFonts w:hint="eastAsia"/>
        </w:rPr>
        <w:t>(D)</w:t>
      </w:r>
      <w:r w:rsidRPr="00A96818">
        <w:rPr>
          <w:rFonts w:hint="eastAsia"/>
        </w:rPr>
        <w:t>為冷鋒過境臺灣的天氣圖。</w:t>
      </w:r>
    </w:p>
    <w:p w:rsidR="00E76FD6" w:rsidRDefault="00E76FD6">
      <w:pPr>
        <w:widowControl/>
        <w:jc w:val="left"/>
      </w:pPr>
      <w:r>
        <w:br w:type="page"/>
      </w:r>
    </w:p>
    <w:p w:rsidR="00E76FD6" w:rsidRDefault="00A526B0">
      <w:pPr>
        <w:widowControl/>
        <w:jc w:val="left"/>
      </w:pPr>
      <w:r>
        <w:rPr>
          <w:noProof/>
        </w:rPr>
        <w:lastRenderedPageBreak/>
        <mc:AlternateContent>
          <mc:Choice Requires="wps">
            <w:drawing>
              <wp:anchor distT="0" distB="0" distL="114300" distR="114300" simplePos="0" relativeHeight="251750912" behindDoc="0" locked="1" layoutInCell="1" allowOverlap="1" wp14:anchorId="52ACC2D3" wp14:editId="48BB0BD1">
                <wp:simplePos x="0" y="0"/>
                <wp:positionH relativeFrom="column">
                  <wp:posOffset>5126990</wp:posOffset>
                </wp:positionH>
                <wp:positionV relativeFrom="paragraph">
                  <wp:posOffset>-791845</wp:posOffset>
                </wp:positionV>
                <wp:extent cx="1987200" cy="795600"/>
                <wp:effectExtent l="0" t="0" r="0" b="5080"/>
                <wp:wrapNone/>
                <wp:docPr id="225" name="矩形 225"/>
                <wp:cNvGraphicFramePr/>
                <a:graphic xmlns:a="http://schemas.openxmlformats.org/drawingml/2006/main">
                  <a:graphicData uri="http://schemas.microsoft.com/office/word/2010/wordprocessingShape">
                    <wps:wsp>
                      <wps:cNvSpPr/>
                      <wps:spPr>
                        <a:xfrm>
                          <a:off x="0" y="0"/>
                          <a:ext cx="1987200" cy="7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A58B" id="矩形 225" o:spid="_x0000_s1026" style="position:absolute;margin-left:403.7pt;margin-top:-62.35pt;width:156.45pt;height:62.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" fillcolor="white [3212]" stroked="f" strokeweight="2pt">
                <w10:anchorlock/>
              </v:rect>
            </w:pict>
          </mc:Fallback>
        </mc:AlternateContent>
      </w:r>
      <w:r w:rsidR="00E76FD6">
        <w:rPr>
          <w:noProof/>
        </w:rPr>
        <mc:AlternateContent>
          <mc:Choice Requires="wps">
            <w:drawing>
              <wp:anchor distT="0" distB="0" distL="114300" distR="114300" simplePos="0" relativeHeight="251748864" behindDoc="0" locked="1" layoutInCell="1" allowOverlap="1" wp14:anchorId="0E89C162" wp14:editId="55CC7ECD">
                <wp:simplePos x="0" y="0"/>
                <wp:positionH relativeFrom="column">
                  <wp:posOffset>6049010</wp:posOffset>
                </wp:positionH>
                <wp:positionV relativeFrom="paragraph">
                  <wp:posOffset>9274810</wp:posOffset>
                </wp:positionV>
                <wp:extent cx="914400" cy="795600"/>
                <wp:effectExtent l="0" t="0" r="0" b="5080"/>
                <wp:wrapNone/>
                <wp:docPr id="228" name="矩形 228"/>
                <wp:cNvGraphicFramePr/>
                <a:graphic xmlns:a="http://schemas.openxmlformats.org/drawingml/2006/main">
                  <a:graphicData uri="http://schemas.microsoft.com/office/word/2010/wordprocessingShape">
                    <wps:wsp>
                      <wps:cNvSpPr/>
                      <wps:spPr>
                        <a:xfrm>
                          <a:off x="0" y="0"/>
                          <a:ext cx="914400" cy="7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BECFF" id="矩形 228" o:spid="_x0000_s1026" style="position:absolute;margin-left:476.3pt;margin-top:730.3pt;width:1in;height:62.6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" fillcolor="white [3212]" stroked="f" strokeweight="2pt">
                <w10:anchorlock/>
              </v:rect>
            </w:pict>
          </mc:Fallback>
        </mc:AlternateContent>
      </w:r>
      <w:r w:rsidR="00E76FD6">
        <w:br w:type="page"/>
      </w:r>
    </w:p>
    <w:p w:rsidR="00231FD8" w:rsidRPr="00E32CAE" w:rsidRDefault="00E76FD6" w:rsidP="00E32CAE">
      <w:pPr>
        <w:pStyle w:val="-2"/>
      </w:pPr>
      <w:r>
        <w:rPr>
          <w:noProof/>
        </w:rPr>
        <w:lastRenderedPageBreak/>
        <w:drawing>
          <wp:anchor distT="0" distB="0" distL="114300" distR="114300" simplePos="0" relativeHeight="251746816" behindDoc="1" locked="0" layoutInCell="1" allowOverlap="1" wp14:anchorId="3BE317F2" wp14:editId="121A7396">
            <wp:simplePos x="0" y="0"/>
            <wp:positionH relativeFrom="page">
              <wp:align>center</wp:align>
            </wp:positionH>
            <wp:positionV relativeFrom="page">
              <wp:align>center</wp:align>
            </wp:positionV>
            <wp:extent cx="7894800" cy="111528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數位廣告.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94800" cy="11152800"/>
                    </a:xfrm>
                    <a:prstGeom prst="rect">
                      <a:avLst/>
                    </a:prstGeom>
                  </pic:spPr>
                </pic:pic>
              </a:graphicData>
            </a:graphic>
            <wp14:sizeRelH relativeFrom="margin">
              <wp14:pctWidth>0</wp14:pctWidth>
            </wp14:sizeRelH>
            <wp14:sizeRelV relativeFrom="margin">
              <wp14:pctHeight>0</wp14:pctHeight>
            </wp14:sizeRelV>
          </wp:anchor>
        </w:drawing>
      </w:r>
    </w:p>
    <w:sectPr w:rsidR="00231FD8" w:rsidRPr="00E32CAE" w:rsidSect="009C10EF">
      <w:headerReference w:type="even" r:id="rId31"/>
      <w:headerReference w:type="default" r:id="rId32"/>
      <w:pgSz w:w="14578" w:h="20639" w:code="230"/>
      <w:pgMar w:top="3289" w:right="2183" w:bottom="2948" w:left="2183" w:header="2722" w:footer="2325" w:gutter="0"/>
      <w:cols w:space="425"/>
      <w:docGrid w:type="linesAndChars" w:linePitch="400" w:charSpace="4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DB5" w:rsidRDefault="004F6DB5" w:rsidP="008C2A0A">
      <w:pPr>
        <w:ind w:firstLine="460"/>
      </w:pPr>
      <w:r>
        <w:separator/>
      </w:r>
    </w:p>
  </w:endnote>
  <w:endnote w:type="continuationSeparator" w:id="0">
    <w:p w:rsidR="004F6DB5" w:rsidRDefault="004F6DB5"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中黑體">
    <w:panose1 w:val="020B05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仿宋體W4">
    <w:panose1 w:val="02020409000000000000"/>
    <w:charset w:val="88"/>
    <w:family w:val="modern"/>
    <w:pitch w:val="fixed"/>
    <w:sig w:usb0="80000001" w:usb1="28091800" w:usb2="00000016" w:usb3="00000000" w:csb0="00100000" w:csb1="00000000"/>
  </w:font>
  <w:font w:name="Helvetica">
    <w:panose1 w:val="020B0604020202020204"/>
    <w:charset w:val="00"/>
    <w:family w:val="swiss"/>
    <w:pitch w:val="variable"/>
    <w:sig w:usb0="E0002EFF" w:usb1="C000785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ADA" w:rsidRPr="00AE4F23" w:rsidRDefault="002543FA" w:rsidP="00AE4F23">
    <w:pPr>
      <w:pStyle w:val="a5"/>
      <w:jc w:val="left"/>
    </w:pPr>
    <w:r>
      <w:rPr>
        <w:noProof/>
      </w:rPr>
      <mc:AlternateContent>
        <mc:Choice Requires="wps">
          <w:drawing>
            <wp:inline distT="0" distB="0" distL="0" distR="0">
              <wp:extent cx="215900" cy="215900"/>
              <wp:effectExtent l="9525" t="9525" r="3175" b="3175"/>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4F23" w:rsidRDefault="00AE4F23" w:rsidP="00AE4F23">
                          <w:pPr>
                            <w:pStyle w:val="a5"/>
                          </w:pPr>
                          <w:r>
                            <w:fldChar w:fldCharType="begin"/>
                          </w:r>
                          <w:r>
                            <w:instrText>PAGE   \* MERGEFORMAT</w:instrText>
                          </w:r>
                          <w:r>
                            <w:fldChar w:fldCharType="separate"/>
                          </w:r>
                          <w:r w:rsidR="00271DCA" w:rsidRPr="00271DCA">
                            <w:rPr>
                              <w:noProof/>
                              <w:lang w:val="zh-TW"/>
                            </w:rPr>
                            <w:t>28</w:t>
                          </w:r>
                          <w:r>
                            <w:fldChar w:fldCharType="end"/>
                          </w:r>
                        </w:p>
                      </w:txbxContent>
                    </wps:txbx>
                    <wps:bodyPr rot="0" vert="horz" wrap="square" lIns="0" tIns="0" rIns="0" bIns="0" anchor="t" anchorCtr="0" upright="1">
                      <a:noAutofit/>
                    </wps:bodyPr>
                  </wps:wsp>
                </a:graphicData>
              </a:graphic>
            </wp:inline>
          </w:drawing>
        </mc:Choice>
        <mc:Fallback>
          <w:pict>
            <v:oval id="Oval 5" o:spid="_x0000_s1040"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" fillcolor="#4c4c4c" stroked="f">
              <v:textbox inset="0,0,0,0">
                <w:txbxContent>
                  <w:p w:rsidR="00AE4F23" w:rsidRDefault="00AE4F23" w:rsidP="00AE4F23">
                    <w:pPr>
                      <w:pStyle w:val="a5"/>
                    </w:pPr>
                    <w:r>
                      <w:fldChar w:fldCharType="begin"/>
                    </w:r>
                    <w:r>
                      <w:instrText>PAGE   \* MERGEFORMAT</w:instrText>
                    </w:r>
                    <w:r>
                      <w:fldChar w:fldCharType="separate"/>
                    </w:r>
                    <w:r w:rsidR="00271DCA" w:rsidRPr="00271DCA">
                      <w:rPr>
                        <w:noProof/>
                        <w:lang w:val="zh-TW"/>
                      </w:rPr>
                      <w:t>28</w:t>
                    </w:r>
                    <w:r>
                      <w:fldChar w:fldCharType="end"/>
                    </w:r>
                  </w:p>
                </w:txbxContent>
              </v:textbox>
              <w10:anchorlock/>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ADA" w:rsidRDefault="002543FA" w:rsidP="008C2A0A">
    <w:pPr>
      <w:pStyle w:val="a5"/>
      <w:ind w:firstLine="400"/>
      <w:jc w:val="right"/>
    </w:pPr>
    <w:r>
      <w:rPr>
        <w:noProof/>
      </w:rPr>
      <mc:AlternateContent>
        <mc:Choice Requires="wps">
          <w:drawing>
            <wp:inline distT="0" distB="0" distL="0" distR="0">
              <wp:extent cx="215900" cy="215900"/>
              <wp:effectExtent l="9525" t="9525" r="3175" b="3175"/>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4F23" w:rsidRDefault="00AE4F23" w:rsidP="00AE4F23">
                          <w:pPr>
                            <w:pStyle w:val="a5"/>
                          </w:pPr>
                          <w:r>
                            <w:fldChar w:fldCharType="begin"/>
                          </w:r>
                          <w:r>
                            <w:instrText>PAGE   \* MERGEFORMAT</w:instrText>
                          </w:r>
                          <w:r>
                            <w:fldChar w:fldCharType="separate"/>
                          </w:r>
                          <w:r w:rsidR="00271DCA" w:rsidRPr="00271DCA">
                            <w:rPr>
                              <w:noProof/>
                              <w:lang w:val="zh-TW"/>
                            </w:rPr>
                            <w:t>27</w:t>
                          </w:r>
                          <w:r>
                            <w:fldChar w:fldCharType="end"/>
                          </w:r>
                        </w:p>
                      </w:txbxContent>
                    </wps:txbx>
                    <wps:bodyPr rot="0" vert="horz" wrap="square" lIns="0" tIns="0" rIns="0" bIns="0" anchor="t" anchorCtr="0" upright="1">
                      <a:noAutofit/>
                    </wps:bodyPr>
                  </wps:wsp>
                </a:graphicData>
              </a:graphic>
            </wp:inline>
          </w:drawing>
        </mc:Choice>
        <mc:Fallback>
          <w:pict>
            <v:oval id="Oval 6" o:spid="_x0000_s1041"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K5SdANvAgAA7QQAAA4AAAAAAAAAAAAAAAAALgIA&#10;AGRycy9lMm9Eb2MueG1sUEsBAi0AFAAGAAgAAAAhAJVGxyXYAAAAAwEAAA8AAAAAAAAAAAAAAAAA&#10;yQQAAGRycy9kb3ducmV2LnhtbFBLBQYAAAAABAAEAPMAAADOBQAAAAA=&#10;" fillcolor="#4c4c4c" stroked="f">
              <v:textbox inset="0,0,0,0">
                <w:txbxContent>
                  <w:p w:rsidR="00AE4F23" w:rsidRDefault="00AE4F23" w:rsidP="00AE4F23">
                    <w:pPr>
                      <w:pStyle w:val="a5"/>
                    </w:pPr>
                    <w:r>
                      <w:fldChar w:fldCharType="begin"/>
                    </w:r>
                    <w:r>
                      <w:instrText>PAGE   \* MERGEFORMAT</w:instrText>
                    </w:r>
                    <w:r>
                      <w:fldChar w:fldCharType="separate"/>
                    </w:r>
                    <w:r w:rsidR="00271DCA" w:rsidRPr="00271DCA">
                      <w:rPr>
                        <w:noProof/>
                        <w:lang w:val="zh-TW"/>
                      </w:rPr>
                      <w:t>27</w:t>
                    </w:r>
                    <w:r>
                      <w:fldChar w:fldCharType="end"/>
                    </w:r>
                  </w:p>
                </w:txbxContent>
              </v:textbox>
              <w10:anchorlock/>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B79" w:rsidRDefault="00321B79" w:rsidP="00231FD8">
    <w:pPr>
      <w:pStyle w:val="a5"/>
      <w:ind w:firstLine="4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DB5" w:rsidRDefault="004F6DB5" w:rsidP="008C2A0A">
      <w:pPr>
        <w:ind w:firstLine="460"/>
      </w:pPr>
      <w:r>
        <w:separator/>
      </w:r>
    </w:p>
  </w:footnote>
  <w:footnote w:type="continuationSeparator" w:id="0">
    <w:p w:rsidR="004F6DB5" w:rsidRDefault="004F6DB5" w:rsidP="008C2A0A">
      <w:pPr>
        <w:ind w:firstLine="4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7A7" w:rsidRPr="001A674B" w:rsidRDefault="00C119C7" w:rsidP="00231FD8">
    <w:pPr>
      <w:pStyle w:val="a3"/>
      <w:rPr>
        <w:rFonts w:ascii="微軟正黑體" w:eastAsia="微軟正黑體" w:hAnsi="微軟正黑體"/>
      </w:rPr>
    </w:pPr>
    <w:r>
      <w:rPr>
        <w:rFonts w:ascii="微軟正黑體" w:eastAsia="微軟正黑體" w:hAnsi="微軟正黑體" w:hint="eastAsia"/>
        <w:lang w:eastAsia="zh-HK"/>
      </w:rPr>
      <w:t>命中率分析</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7A7" w:rsidRPr="001A674B" w:rsidRDefault="002543FA"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6704" behindDoc="1" locked="0" layoutInCell="1" allowOverlap="1">
          <wp:simplePos x="0" y="0"/>
          <wp:positionH relativeFrom="column">
            <wp:posOffset>5168900</wp:posOffset>
          </wp:positionH>
          <wp:positionV relativeFrom="page">
            <wp:posOffset>1347470</wp:posOffset>
          </wp:positionV>
          <wp:extent cx="755650" cy="675640"/>
          <wp:effectExtent l="0" t="0" r="6350" b="0"/>
          <wp:wrapNone/>
          <wp:docPr id="14" name="圖片 14"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761" w:rsidRPr="001A674B">
      <w:rPr>
        <w:rFonts w:ascii="微軟正黑體" w:eastAsia="微軟正黑體" w:hAnsi="微軟正黑體" w:hint="eastAsia"/>
      </w:rPr>
      <w:t>大考風向球</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B79" w:rsidRDefault="002543FA" w:rsidP="00231FD8">
    <w:pPr>
      <w:pStyle w:val="a3"/>
      <w:ind w:firstLine="400"/>
      <w:jc w:val="right"/>
    </w:pPr>
    <w:r>
      <w:rPr>
        <w:noProof/>
      </w:rPr>
      <mc:AlternateContent>
        <mc:Choice Requires="wps">
          <w:drawing>
            <wp:anchor distT="0" distB="0" distL="114300" distR="114300" simplePos="0" relativeHeight="251655680" behindDoc="0" locked="1" layoutInCell="1" allowOverlap="1">
              <wp:simplePos x="0" y="0"/>
              <wp:positionH relativeFrom="page">
                <wp:align>center</wp:align>
              </wp:positionH>
              <wp:positionV relativeFrom="page">
                <wp:align>center</wp:align>
              </wp:positionV>
              <wp:extent cx="7560310" cy="10800080"/>
              <wp:effectExtent l="10795" t="10160" r="10795" b="1016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0AA36" id="Rectangle 13" o:spid="_x0000_s1026" style="position:absolute;margin-left:0;margin-top:0;width:595.3pt;height:850.4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fpfQIAAP4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EGgt+l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4656" behindDoc="1" locked="1" layoutInCell="1" allowOverlap="1">
          <wp:simplePos x="0" y="0"/>
          <wp:positionH relativeFrom="page">
            <wp:align>center</wp:align>
          </wp:positionH>
          <wp:positionV relativeFrom="page">
            <wp:align>center</wp:align>
          </wp:positionV>
          <wp:extent cx="7901940" cy="11132820"/>
          <wp:effectExtent l="0" t="0" r="3810" b="0"/>
          <wp:wrapNone/>
          <wp:docPr id="12" name="圖片 12"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9C7" w:rsidRPr="001A674B" w:rsidRDefault="00C119C7" w:rsidP="00231FD8">
    <w:pPr>
      <w:pStyle w:val="a3"/>
      <w:rPr>
        <w:rFonts w:ascii="微軟正黑體" w:eastAsia="微軟正黑體" w:hAnsi="微軟正黑體"/>
      </w:rPr>
    </w:pPr>
    <w:r w:rsidRPr="001A674B">
      <w:rPr>
        <w:rFonts w:ascii="微軟正黑體" w:eastAsia="微軟正黑體" w:hAnsi="微軟正黑體" w:hint="eastAsia"/>
      </w:rPr>
      <w:t>大考風向球</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9C7" w:rsidRPr="001A674B" w:rsidRDefault="002543FA"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8752" behindDoc="1" locked="0" layoutInCell="1" allowOverlap="1">
          <wp:simplePos x="0" y="0"/>
          <wp:positionH relativeFrom="column">
            <wp:posOffset>5168900</wp:posOffset>
          </wp:positionH>
          <wp:positionV relativeFrom="page">
            <wp:posOffset>1347470</wp:posOffset>
          </wp:positionV>
          <wp:extent cx="755650" cy="675640"/>
          <wp:effectExtent l="0" t="0" r="6350" b="0"/>
          <wp:wrapNone/>
          <wp:docPr id="19" name="圖片 19"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9C7" w:rsidRPr="001A674B">
      <w:rPr>
        <w:rFonts w:ascii="微軟正黑體" w:eastAsia="微軟正黑體" w:hAnsi="微軟正黑體" w:hint="eastAsia"/>
      </w:rPr>
      <w:t>大考風向球</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4C5" w:rsidRPr="001A674B" w:rsidRDefault="00BA54C5" w:rsidP="00231FD8">
    <w:pPr>
      <w:pStyle w:val="a3"/>
      <w:rPr>
        <w:rFonts w:ascii="微軟正黑體" w:eastAsia="微軟正黑體" w:hAnsi="微軟正黑體"/>
      </w:rPr>
    </w:pPr>
    <w:r w:rsidRPr="001A674B">
      <w:rPr>
        <w:rFonts w:ascii="微軟正黑體" w:eastAsia="微軟正黑體" w:hAnsi="微軟正黑體" w:hint="eastAsia"/>
      </w:rPr>
      <w:t>試題大剖析</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4C5" w:rsidRPr="001A674B" w:rsidRDefault="002543FA"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7728" behindDoc="1" locked="0" layoutInCell="1" allowOverlap="1">
          <wp:simplePos x="0" y="0"/>
          <wp:positionH relativeFrom="column">
            <wp:posOffset>5220970</wp:posOffset>
          </wp:positionH>
          <wp:positionV relativeFrom="page">
            <wp:posOffset>1347470</wp:posOffset>
          </wp:positionV>
          <wp:extent cx="572770" cy="572770"/>
          <wp:effectExtent l="0" t="0" r="0" b="0"/>
          <wp:wrapNone/>
          <wp:docPr id="18" name="圖片 18" descr="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試題大剖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C5" w:rsidRPr="001A674B">
      <w:rPr>
        <w:rFonts w:ascii="微軟正黑體" w:eastAsia="微軟正黑體" w:hAnsi="微軟正黑體" w:hint="eastAsia"/>
      </w:rPr>
      <w:t>試題大剖析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F4535"/>
    <w:multiLevelType w:val="hybridMultilevel"/>
    <w:tmpl w:val="E3387A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2946C12"/>
    <w:multiLevelType w:val="hybridMultilevel"/>
    <w:tmpl w:val="786A1C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E88"/>
    <w:rsid w:val="0001278C"/>
    <w:rsid w:val="00014063"/>
    <w:rsid w:val="0003526D"/>
    <w:rsid w:val="00056DD4"/>
    <w:rsid w:val="000606A2"/>
    <w:rsid w:val="00062C0B"/>
    <w:rsid w:val="00064B94"/>
    <w:rsid w:val="0008020C"/>
    <w:rsid w:val="0008420E"/>
    <w:rsid w:val="0009467D"/>
    <w:rsid w:val="00094AD6"/>
    <w:rsid w:val="000B1695"/>
    <w:rsid w:val="000B1F8F"/>
    <w:rsid w:val="000B59CC"/>
    <w:rsid w:val="000E281C"/>
    <w:rsid w:val="000F42CB"/>
    <w:rsid w:val="00104611"/>
    <w:rsid w:val="001050BD"/>
    <w:rsid w:val="001343A4"/>
    <w:rsid w:val="00145517"/>
    <w:rsid w:val="00145761"/>
    <w:rsid w:val="00147070"/>
    <w:rsid w:val="0016074F"/>
    <w:rsid w:val="001622E6"/>
    <w:rsid w:val="001657EB"/>
    <w:rsid w:val="0018564E"/>
    <w:rsid w:val="001906E6"/>
    <w:rsid w:val="00192EB0"/>
    <w:rsid w:val="001A674B"/>
    <w:rsid w:val="001A6AC5"/>
    <w:rsid w:val="001C2A14"/>
    <w:rsid w:val="001D3ACA"/>
    <w:rsid w:val="001F0153"/>
    <w:rsid w:val="002028D1"/>
    <w:rsid w:val="002031AB"/>
    <w:rsid w:val="0021140C"/>
    <w:rsid w:val="00217529"/>
    <w:rsid w:val="0022112F"/>
    <w:rsid w:val="00222D90"/>
    <w:rsid w:val="00231FD8"/>
    <w:rsid w:val="002432EF"/>
    <w:rsid w:val="002543E8"/>
    <w:rsid w:val="002543FA"/>
    <w:rsid w:val="002614D3"/>
    <w:rsid w:val="00261687"/>
    <w:rsid w:val="002717C9"/>
    <w:rsid w:val="00271DCA"/>
    <w:rsid w:val="00277291"/>
    <w:rsid w:val="00283B6D"/>
    <w:rsid w:val="00284B8F"/>
    <w:rsid w:val="00291B79"/>
    <w:rsid w:val="00292142"/>
    <w:rsid w:val="002A0A89"/>
    <w:rsid w:val="002A2879"/>
    <w:rsid w:val="002B483B"/>
    <w:rsid w:val="002D189A"/>
    <w:rsid w:val="002F5791"/>
    <w:rsid w:val="00315141"/>
    <w:rsid w:val="00321B79"/>
    <w:rsid w:val="003249D0"/>
    <w:rsid w:val="0033209A"/>
    <w:rsid w:val="003506D9"/>
    <w:rsid w:val="0037378E"/>
    <w:rsid w:val="00375136"/>
    <w:rsid w:val="003A340B"/>
    <w:rsid w:val="003A6D14"/>
    <w:rsid w:val="003D5968"/>
    <w:rsid w:val="003F0F1A"/>
    <w:rsid w:val="0040288A"/>
    <w:rsid w:val="004116A0"/>
    <w:rsid w:val="00411704"/>
    <w:rsid w:val="00423424"/>
    <w:rsid w:val="00427D9A"/>
    <w:rsid w:val="0043271D"/>
    <w:rsid w:val="004329E5"/>
    <w:rsid w:val="00441F08"/>
    <w:rsid w:val="00452FE7"/>
    <w:rsid w:val="00455A24"/>
    <w:rsid w:val="004701E2"/>
    <w:rsid w:val="00470817"/>
    <w:rsid w:val="0047159D"/>
    <w:rsid w:val="004849FB"/>
    <w:rsid w:val="00487CA5"/>
    <w:rsid w:val="004A3956"/>
    <w:rsid w:val="004B3328"/>
    <w:rsid w:val="004F460A"/>
    <w:rsid w:val="004F5B7D"/>
    <w:rsid w:val="004F6DB5"/>
    <w:rsid w:val="004F73BA"/>
    <w:rsid w:val="00504CB1"/>
    <w:rsid w:val="00504E19"/>
    <w:rsid w:val="0051255F"/>
    <w:rsid w:val="005241DF"/>
    <w:rsid w:val="00551F1F"/>
    <w:rsid w:val="00572541"/>
    <w:rsid w:val="00587259"/>
    <w:rsid w:val="005A1BEF"/>
    <w:rsid w:val="005B1C9F"/>
    <w:rsid w:val="005C1675"/>
    <w:rsid w:val="005C2D5D"/>
    <w:rsid w:val="005C585A"/>
    <w:rsid w:val="005E7F57"/>
    <w:rsid w:val="005F0398"/>
    <w:rsid w:val="005F13E8"/>
    <w:rsid w:val="005F5AB0"/>
    <w:rsid w:val="005F5FD6"/>
    <w:rsid w:val="006037C3"/>
    <w:rsid w:val="00606E4B"/>
    <w:rsid w:val="00621972"/>
    <w:rsid w:val="00625192"/>
    <w:rsid w:val="00625488"/>
    <w:rsid w:val="00632AFA"/>
    <w:rsid w:val="00637034"/>
    <w:rsid w:val="006416AA"/>
    <w:rsid w:val="00653648"/>
    <w:rsid w:val="00654791"/>
    <w:rsid w:val="00662F29"/>
    <w:rsid w:val="006718E8"/>
    <w:rsid w:val="006C3475"/>
    <w:rsid w:val="006E15D5"/>
    <w:rsid w:val="00710731"/>
    <w:rsid w:val="007123B8"/>
    <w:rsid w:val="0071354D"/>
    <w:rsid w:val="007209D4"/>
    <w:rsid w:val="007266DA"/>
    <w:rsid w:val="007419E9"/>
    <w:rsid w:val="00765DBA"/>
    <w:rsid w:val="00767CD5"/>
    <w:rsid w:val="007946D5"/>
    <w:rsid w:val="007B1AD6"/>
    <w:rsid w:val="007D4B33"/>
    <w:rsid w:val="007F72C3"/>
    <w:rsid w:val="00803E36"/>
    <w:rsid w:val="008056EA"/>
    <w:rsid w:val="00814417"/>
    <w:rsid w:val="008155F2"/>
    <w:rsid w:val="008316A5"/>
    <w:rsid w:val="008406A7"/>
    <w:rsid w:val="00861F8D"/>
    <w:rsid w:val="00865B9D"/>
    <w:rsid w:val="00870390"/>
    <w:rsid w:val="00875AAD"/>
    <w:rsid w:val="0087603F"/>
    <w:rsid w:val="00876C18"/>
    <w:rsid w:val="008834E6"/>
    <w:rsid w:val="008A0E31"/>
    <w:rsid w:val="008B5A77"/>
    <w:rsid w:val="008B5AA3"/>
    <w:rsid w:val="008C2A0A"/>
    <w:rsid w:val="008D3188"/>
    <w:rsid w:val="00915101"/>
    <w:rsid w:val="0092180D"/>
    <w:rsid w:val="00921E9C"/>
    <w:rsid w:val="00924B05"/>
    <w:rsid w:val="009523B2"/>
    <w:rsid w:val="00966095"/>
    <w:rsid w:val="0098127A"/>
    <w:rsid w:val="00993F41"/>
    <w:rsid w:val="00994F0E"/>
    <w:rsid w:val="00995ADA"/>
    <w:rsid w:val="009A0A57"/>
    <w:rsid w:val="009A418C"/>
    <w:rsid w:val="009B03BB"/>
    <w:rsid w:val="009C10EF"/>
    <w:rsid w:val="009C75AE"/>
    <w:rsid w:val="009D3668"/>
    <w:rsid w:val="00A079A3"/>
    <w:rsid w:val="00A21063"/>
    <w:rsid w:val="00A23D41"/>
    <w:rsid w:val="00A24F72"/>
    <w:rsid w:val="00A2563D"/>
    <w:rsid w:val="00A339E1"/>
    <w:rsid w:val="00A33D3D"/>
    <w:rsid w:val="00A526B0"/>
    <w:rsid w:val="00A5703B"/>
    <w:rsid w:val="00A607A7"/>
    <w:rsid w:val="00A800FA"/>
    <w:rsid w:val="00A85EFF"/>
    <w:rsid w:val="00A93FFD"/>
    <w:rsid w:val="00A9738F"/>
    <w:rsid w:val="00AB4206"/>
    <w:rsid w:val="00AC1ADD"/>
    <w:rsid w:val="00AC571B"/>
    <w:rsid w:val="00AE140F"/>
    <w:rsid w:val="00AE4F23"/>
    <w:rsid w:val="00B234EA"/>
    <w:rsid w:val="00B303D2"/>
    <w:rsid w:val="00B30E51"/>
    <w:rsid w:val="00B643F7"/>
    <w:rsid w:val="00B75241"/>
    <w:rsid w:val="00B7680B"/>
    <w:rsid w:val="00B8420F"/>
    <w:rsid w:val="00B86388"/>
    <w:rsid w:val="00B9247C"/>
    <w:rsid w:val="00BA54C5"/>
    <w:rsid w:val="00BB225C"/>
    <w:rsid w:val="00BB6A84"/>
    <w:rsid w:val="00BF7580"/>
    <w:rsid w:val="00C022C9"/>
    <w:rsid w:val="00C04DD2"/>
    <w:rsid w:val="00C119C7"/>
    <w:rsid w:val="00C27540"/>
    <w:rsid w:val="00C27704"/>
    <w:rsid w:val="00C277F1"/>
    <w:rsid w:val="00C86B06"/>
    <w:rsid w:val="00C8730F"/>
    <w:rsid w:val="00CA15C8"/>
    <w:rsid w:val="00CC0FB0"/>
    <w:rsid w:val="00CF6649"/>
    <w:rsid w:val="00D20DE7"/>
    <w:rsid w:val="00D22214"/>
    <w:rsid w:val="00D35FB2"/>
    <w:rsid w:val="00D403C2"/>
    <w:rsid w:val="00D463D0"/>
    <w:rsid w:val="00D50BA1"/>
    <w:rsid w:val="00D614AA"/>
    <w:rsid w:val="00D617CF"/>
    <w:rsid w:val="00DA1E10"/>
    <w:rsid w:val="00DA7B25"/>
    <w:rsid w:val="00DB15C8"/>
    <w:rsid w:val="00DB6A9A"/>
    <w:rsid w:val="00DC4720"/>
    <w:rsid w:val="00DD4357"/>
    <w:rsid w:val="00E2276C"/>
    <w:rsid w:val="00E32CAE"/>
    <w:rsid w:val="00E36D5D"/>
    <w:rsid w:val="00E3761E"/>
    <w:rsid w:val="00E41C49"/>
    <w:rsid w:val="00E63399"/>
    <w:rsid w:val="00E6574B"/>
    <w:rsid w:val="00E7531F"/>
    <w:rsid w:val="00E76FD6"/>
    <w:rsid w:val="00E80C3F"/>
    <w:rsid w:val="00E91E46"/>
    <w:rsid w:val="00E94D8F"/>
    <w:rsid w:val="00ED0F1F"/>
    <w:rsid w:val="00EF17BD"/>
    <w:rsid w:val="00EF29B4"/>
    <w:rsid w:val="00EF4227"/>
    <w:rsid w:val="00F038AD"/>
    <w:rsid w:val="00F04FAB"/>
    <w:rsid w:val="00F17E88"/>
    <w:rsid w:val="00F21316"/>
    <w:rsid w:val="00F2698C"/>
    <w:rsid w:val="00F71432"/>
    <w:rsid w:val="00F77A8B"/>
    <w:rsid w:val="00F8156D"/>
    <w:rsid w:val="00F8588F"/>
    <w:rsid w:val="00F923D2"/>
    <w:rsid w:val="00F970EC"/>
    <w:rsid w:val="00F977F6"/>
    <w:rsid w:val="00F97C75"/>
    <w:rsid w:val="00FA396D"/>
    <w:rsid w:val="00FB69FD"/>
    <w:rsid w:val="00FD60C9"/>
    <w:rsid w:val="00FE09CD"/>
    <w:rsid w:val="00FE675E"/>
    <w:rsid w:val="00FF05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07A08"/>
  <w15:docId w15:val="{1C7A6E5C-CED2-4C1C-A127-82456087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D8F"/>
    <w:pPr>
      <w:widowControl w:val="0"/>
      <w:jc w:val="both"/>
    </w:pPr>
    <w:rPr>
      <w:rFonts w:ascii="Times New Roman" w:eastAsia="華康中明體"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AE4F23"/>
    <w:pPr>
      <w:tabs>
        <w:tab w:val="center" w:pos="4153"/>
        <w:tab w:val="right" w:pos="8306"/>
      </w:tabs>
      <w:snapToGrid w:val="0"/>
      <w:jc w:val="center"/>
    </w:pPr>
    <w:rPr>
      <w:color w:val="FFFFFF"/>
      <w:sz w:val="22"/>
      <w:szCs w:val="20"/>
    </w:rPr>
  </w:style>
  <w:style w:type="character" w:customStyle="1" w:styleId="a6">
    <w:name w:val="頁尾 字元"/>
    <w:link w:val="a5"/>
    <w:uiPriority w:val="99"/>
    <w:rsid w:val="00AE4F23"/>
    <w:rPr>
      <w:rFonts w:ascii="Times New Roman" w:eastAsia="華康中明體" w:hAnsi="Times New Roman"/>
      <w:color w:val="FFFFFF"/>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8A0E31"/>
    <w:pPr>
      <w:snapToGrid w:val="0"/>
    </w:pPr>
    <w:rPr>
      <w:rFonts w:eastAsia="華康中黑體"/>
      <w:color w:val="FFFFFF"/>
      <w:sz w:val="24"/>
    </w:rPr>
  </w:style>
  <w:style w:type="paragraph" w:customStyle="1" w:styleId="0-1">
    <w:name w:val="0章首-分析(內文)"/>
    <w:basedOn w:val="a"/>
    <w:qFormat/>
    <w:rsid w:val="00411704"/>
    <w:rPr>
      <w:rFonts w:eastAsia="華康仿宋體W4"/>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427D9A"/>
    <w:pPr>
      <w:snapToGrid w:val="0"/>
      <w:spacing w:line="320" w:lineRule="exact"/>
      <w:ind w:leftChars="100" w:left="100"/>
    </w:pPr>
    <w:rPr>
      <w:rFonts w:ascii="Helvetica" w:eastAsia="華康中黑體" w:hAnsi="Helvetica"/>
      <w:color w:val="FFFFFF"/>
      <w:sz w:val="32"/>
    </w:rPr>
  </w:style>
  <w:style w:type="paragraph" w:customStyle="1" w:styleId="-5">
    <w:name w:val="內文(剖析-次空5字)"/>
    <w:basedOn w:val="a"/>
    <w:qFormat/>
    <w:rsid w:val="00551F1F"/>
    <w:pPr>
      <w:ind w:left="520" w:hangingChars="520" w:hanging="520"/>
    </w:pPr>
  </w:style>
  <w:style w:type="paragraph" w:customStyle="1" w:styleId="-1">
    <w:name w:val="小標-(1.)"/>
    <w:basedOn w:val="a"/>
    <w:qFormat/>
    <w:rsid w:val="0003526D"/>
    <w:pPr>
      <w:tabs>
        <w:tab w:val="left" w:pos="232"/>
      </w:tabs>
      <w:ind w:left="100" w:hangingChars="100" w:hanging="100"/>
    </w:pPr>
    <w:rPr>
      <w:rFonts w:ascii="Helvetica" w:eastAsia="華康中黑體" w:hAnsi="Helvetica"/>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3506D9"/>
    <w:rPr>
      <w:rFonts w:eastAsia="華康粗黑體"/>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FE675E"/>
    <w:pPr>
      <w:spacing w:beforeLines="100" w:before="400"/>
    </w:pPr>
  </w:style>
  <w:style w:type="paragraph" w:customStyle="1" w:styleId="aa">
    <w:name w:val="內文[說明]"/>
    <w:basedOn w:val="a"/>
    <w:qFormat/>
    <w:rsid w:val="00AE4F23"/>
    <w:pPr>
      <w:pBdr>
        <w:top w:val="single" w:sz="4" w:space="1" w:color="auto"/>
        <w:left w:val="single" w:sz="4" w:space="10" w:color="auto"/>
        <w:bottom w:val="single" w:sz="4" w:space="1" w:color="auto"/>
        <w:right w:val="single" w:sz="4" w:space="10" w:color="auto"/>
      </w:pBdr>
      <w:ind w:leftChars="100" w:left="928" w:rightChars="100" w:right="232" w:hangingChars="300" w:hanging="696"/>
    </w:pPr>
  </w:style>
  <w:style w:type="paragraph" w:customStyle="1" w:styleId="-3">
    <w:name w:val="小標-剖析(題目標)"/>
    <w:basedOn w:val="-1"/>
    <w:qFormat/>
    <w:rsid w:val="000B1F8F"/>
    <w:pPr>
      <w:tabs>
        <w:tab w:val="left" w:pos="580"/>
      </w:tabs>
      <w:snapToGrid w:val="0"/>
      <w:spacing w:beforeLines="120" w:before="120" w:afterLines="10" w:after="10"/>
      <w:ind w:left="0" w:firstLineChars="0" w:firstLine="0"/>
    </w:pPr>
    <w:rPr>
      <w:rFonts w:eastAsia="華康粗黑體"/>
      <w:color w:val="FFFFFF"/>
      <w:shd w:val="clear" w:color="auto" w:fill="4C4C4C"/>
    </w:rPr>
  </w:style>
  <w:style w:type="paragraph" w:customStyle="1" w:styleId="a9">
    <w:name w:val="內文(試題題目)"/>
    <w:basedOn w:val="a"/>
    <w:qFormat/>
    <w:rsid w:val="00861F8D"/>
    <w:pPr>
      <w:spacing w:afterLines="75" w:after="300"/>
      <w:ind w:leftChars="100" w:left="232" w:rightChars="100" w:right="232"/>
    </w:pPr>
  </w:style>
  <w:style w:type="character" w:customStyle="1" w:styleId="-4">
    <w:name w:val="小標-剖析(題號)"/>
    <w:uiPriority w:val="1"/>
    <w:qFormat/>
    <w:rsid w:val="00FE675E"/>
    <w:rPr>
      <w:rFonts w:ascii="Helvetica" w:hAnsi="Helvetica"/>
      <w:b/>
      <w:i w:val="0"/>
      <w:color w:val="FFFFFF"/>
      <w:sz w:val="32"/>
      <w:szCs w:val="32"/>
      <w:bdr w:val="none" w:sz="0" w:space="0" w:color="auto"/>
      <w:shd w:val="clear" w:color="auto" w:fill="4C4C4C"/>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eastAsia="新細明體"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paragraph" w:customStyle="1" w:styleId="ad">
    <w:name w:val="題組"/>
    <w:basedOn w:val="a"/>
    <w:qFormat/>
    <w:rsid w:val="00A21063"/>
    <w:pPr>
      <w:tabs>
        <w:tab w:val="left" w:pos="284"/>
      </w:tabs>
      <w:spacing w:before="60" w:afterLines="50" w:after="200"/>
      <w:ind w:left="289" w:rightChars="2" w:right="5" w:hanging="289"/>
    </w:pPr>
  </w:style>
  <w:style w:type="paragraph" w:customStyle="1" w:styleId="-6">
    <w:name w:val="內文-題組題"/>
    <w:basedOn w:val="a9"/>
    <w:qFormat/>
    <w:rsid w:val="00A85EFF"/>
    <w:pPr>
      <w:spacing w:afterLines="0" w:after="0"/>
      <w:ind w:leftChars="0" w:left="340" w:rightChars="0" w:right="0" w:hanging="340"/>
    </w:pPr>
    <w:rPr>
      <w:rFonts w:eastAsia="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9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2.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image" Target="media/image15.wmf"/><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0DE1E-44F5-42C4-A3B6-E3FE71EB3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28</Pages>
  <Words>3200</Words>
  <Characters>18243</Characters>
  <Application>Microsoft Office Word</Application>
  <DocSecurity>0</DocSecurity>
  <Lines>152</Lines>
  <Paragraphs>42</Paragraphs>
  <ScaleCrop>false</ScaleCrop>
  <Company/>
  <LinksUpToDate>false</LinksUpToDate>
  <CharactersWithSpaces>21401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佳萍157</dc:creator>
  <cp:lastModifiedBy>L31[雅琪]</cp:lastModifiedBy>
  <cp:revision>92</cp:revision>
  <cp:lastPrinted>2021-02-03T02:05:00Z</cp:lastPrinted>
  <dcterms:created xsi:type="dcterms:W3CDTF">2021-01-25T02:15:00Z</dcterms:created>
  <dcterms:modified xsi:type="dcterms:W3CDTF">2021-02-03T02:10:00Z</dcterms:modified>
</cp:coreProperties>
</file>