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4"/>
        <w:gridCol w:w="2268"/>
      </w:tblGrid>
      <w:tr w:rsidR="008D610E" w:rsidRPr="008D610E" w14:paraId="2A9F5393" w14:textId="77777777">
        <w:trPr>
          <w:cantSplit/>
        </w:trPr>
        <w:tc>
          <w:tcPr>
            <w:tcW w:w="8504" w:type="dxa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14:paraId="6E2BD5C9" w14:textId="77777777" w:rsidR="001F4130" w:rsidRPr="008D610E" w:rsidRDefault="00EF42F7" w:rsidP="004646CA">
            <w:pPr>
              <w:snapToGrid w:val="0"/>
              <w:spacing w:beforeLines="50" w:before="180" w:line="240" w:lineRule="atLeast"/>
              <w:ind w:left="2802" w:hanging="2802"/>
              <w:jc w:val="center"/>
              <w:rPr>
                <w:rFonts w:ascii="微軟正黑體" w:eastAsia="微軟正黑體" w:hAnsi="微軟正黑體"/>
                <w:b/>
                <w:spacing w:val="20"/>
                <w:sz w:val="56"/>
                <w:szCs w:val="56"/>
              </w:rPr>
            </w:pPr>
            <w:r w:rsidRPr="008D610E">
              <w:rPr>
                <w:rFonts w:ascii="微軟正黑體" w:eastAsia="微軟正黑體" w:hAnsi="微軟正黑體" w:hint="eastAsia"/>
                <w:b/>
                <w:spacing w:val="40"/>
                <w:sz w:val="56"/>
                <w:szCs w:val="56"/>
              </w:rPr>
              <w:t>10</w:t>
            </w:r>
            <w:r w:rsidR="007934C1" w:rsidRPr="008D610E">
              <w:rPr>
                <w:rFonts w:ascii="微軟正黑體" w:eastAsia="微軟正黑體" w:hAnsi="微軟正黑體" w:hint="eastAsia"/>
                <w:b/>
                <w:spacing w:val="40"/>
                <w:sz w:val="56"/>
                <w:szCs w:val="56"/>
              </w:rPr>
              <w:t>8</w:t>
            </w:r>
            <w:r w:rsidR="00DA6AF3" w:rsidRPr="008D610E">
              <w:rPr>
                <w:rFonts w:ascii="微軟正黑體" w:eastAsia="微軟正黑體" w:hAnsi="微軟正黑體" w:hint="eastAsia"/>
                <w:b/>
                <w:spacing w:val="40"/>
                <w:sz w:val="56"/>
                <w:szCs w:val="56"/>
              </w:rPr>
              <w:t>指考最前線</w:t>
            </w:r>
            <w:r w:rsidR="00681F7C" w:rsidRPr="008D610E">
              <w:rPr>
                <w:rFonts w:ascii="微軟正黑體" w:eastAsia="微軟正黑體" w:hAnsi="微軟正黑體" w:hint="eastAsia"/>
                <w:b/>
                <w:spacing w:val="40"/>
                <w:sz w:val="56"/>
                <w:szCs w:val="56"/>
              </w:rPr>
              <w:t>-</w:t>
            </w:r>
            <w:r w:rsidR="00F363F2" w:rsidRPr="008D610E">
              <w:rPr>
                <w:rFonts w:ascii="微軟正黑體" w:eastAsia="微軟正黑體" w:hAnsi="微軟正黑體" w:hint="eastAsia"/>
                <w:b/>
                <w:spacing w:val="40"/>
                <w:sz w:val="56"/>
                <w:szCs w:val="56"/>
              </w:rPr>
              <w:t>歷史</w:t>
            </w:r>
            <w:r w:rsidR="00DA6AF3" w:rsidRPr="008D610E">
              <w:rPr>
                <w:rFonts w:ascii="微軟正黑體" w:eastAsia="微軟正黑體" w:hAnsi="微軟正黑體" w:hint="eastAsia"/>
                <w:b/>
                <w:spacing w:val="40"/>
                <w:sz w:val="56"/>
                <w:szCs w:val="56"/>
              </w:rPr>
              <w:t>科</w:t>
            </w:r>
          </w:p>
          <w:p w14:paraId="22B56CAB" w14:textId="77777777" w:rsidR="001F4130" w:rsidRPr="008D610E" w:rsidRDefault="001F4130" w:rsidP="004646CA">
            <w:pPr>
              <w:snapToGrid w:val="0"/>
              <w:spacing w:beforeLines="50" w:before="180" w:line="240" w:lineRule="atLeast"/>
              <w:ind w:firstLineChars="100" w:firstLine="280"/>
              <w:rPr>
                <w:rFonts w:ascii="新細明體" w:hAnsi="新細明體"/>
                <w:sz w:val="28"/>
              </w:rPr>
            </w:pPr>
          </w:p>
          <w:p w14:paraId="25169E49" w14:textId="77777777" w:rsidR="001F4130" w:rsidRPr="008D610E" w:rsidRDefault="001F4130" w:rsidP="004646CA">
            <w:pPr>
              <w:snapToGrid w:val="0"/>
              <w:spacing w:beforeLines="85" w:before="306" w:afterLines="15" w:after="54" w:line="240" w:lineRule="atLeast"/>
              <w:ind w:firstLineChars="100" w:firstLine="280"/>
              <w:rPr>
                <w:rFonts w:ascii="新細明體" w:hAnsi="新細明體"/>
                <w:sz w:val="28"/>
              </w:rPr>
            </w:pPr>
            <w:r w:rsidRPr="008D610E">
              <w:rPr>
                <w:rFonts w:ascii="新細明體" w:hAnsi="新細明體"/>
                <w:sz w:val="28"/>
              </w:rPr>
              <w:t>______年　______班　學號__________　姓名____________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C318E7" w14:textId="77777777" w:rsidR="001F4130" w:rsidRPr="008D610E" w:rsidRDefault="001F4130" w:rsidP="00476391">
            <w:pPr>
              <w:ind w:left="1400" w:hanging="1400"/>
              <w:jc w:val="center"/>
              <w:rPr>
                <w:rFonts w:ascii="新細明體" w:hAnsi="新細明體"/>
                <w:sz w:val="28"/>
              </w:rPr>
            </w:pPr>
            <w:r w:rsidRPr="008D610E">
              <w:rPr>
                <w:rFonts w:ascii="新細明體" w:hAnsi="新細明體"/>
                <w:sz w:val="28"/>
              </w:rPr>
              <w:t>總</w:t>
            </w:r>
            <w:r w:rsidR="00761E66" w:rsidRPr="008D610E">
              <w:rPr>
                <w:rFonts w:ascii="新細明體" w:hAnsi="新細明體"/>
                <w:sz w:val="28"/>
              </w:rPr>
              <w:t xml:space="preserve">　　　</w:t>
            </w:r>
            <w:r w:rsidRPr="008D610E">
              <w:rPr>
                <w:rFonts w:ascii="新細明體" w:hAnsi="新細明體"/>
                <w:sz w:val="28"/>
              </w:rPr>
              <w:t xml:space="preserve"> 分</w:t>
            </w:r>
          </w:p>
        </w:tc>
      </w:tr>
      <w:tr w:rsidR="008D610E" w:rsidRPr="008D610E" w14:paraId="1442E535" w14:textId="77777777">
        <w:trPr>
          <w:cantSplit/>
          <w:trHeight w:val="1600"/>
        </w:trPr>
        <w:tc>
          <w:tcPr>
            <w:tcW w:w="8504" w:type="dxa"/>
            <w:vMerge/>
            <w:tcBorders>
              <w:left w:val="nil"/>
              <w:right w:val="single" w:sz="18" w:space="0" w:color="auto"/>
            </w:tcBorders>
          </w:tcPr>
          <w:p w14:paraId="3D55F968" w14:textId="77777777" w:rsidR="001F4130" w:rsidRPr="008D610E" w:rsidRDefault="001F4130" w:rsidP="00476391">
            <w:pPr>
              <w:snapToGrid w:val="0"/>
              <w:spacing w:line="240" w:lineRule="atLeast"/>
              <w:ind w:left="1150" w:hanging="1150"/>
              <w:rPr>
                <w:rFonts w:ascii="新細明體" w:hAnsi="新細明體"/>
                <w:sz w:val="23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4DDDCE" w14:textId="77777777" w:rsidR="001F4130" w:rsidRPr="008D610E" w:rsidRDefault="001F4130" w:rsidP="00476391">
            <w:pPr>
              <w:ind w:left="1400" w:hanging="1400"/>
              <w:jc w:val="center"/>
              <w:rPr>
                <w:rFonts w:ascii="新細明體" w:hAnsi="新細明體"/>
                <w:sz w:val="28"/>
              </w:rPr>
            </w:pPr>
          </w:p>
        </w:tc>
      </w:tr>
    </w:tbl>
    <w:p w14:paraId="655FCCA9" w14:textId="77777777" w:rsidR="001F4130" w:rsidRPr="008D610E" w:rsidRDefault="00EF42F7" w:rsidP="004646CA">
      <w:pPr>
        <w:spacing w:beforeLines="50" w:before="180"/>
        <w:ind w:left="1200" w:hanging="1200"/>
        <w:rPr>
          <w:bCs/>
          <w:sz w:val="28"/>
        </w:rPr>
      </w:pPr>
      <w:r w:rsidRPr="008D610E">
        <w:rPr>
          <w:rFonts w:cs="新細明體" w:hint="eastAsia"/>
          <w:kern w:val="0"/>
          <w:sz w:val="32"/>
          <w:szCs w:val="32"/>
        </w:rPr>
        <w:t>第壹部分：選擇題（占</w:t>
      </w:r>
      <w:r w:rsidR="009C0CE3" w:rsidRPr="008D610E">
        <w:rPr>
          <w:rFonts w:cs="新細明體" w:hint="eastAsia"/>
          <w:kern w:val="0"/>
          <w:sz w:val="32"/>
          <w:szCs w:val="32"/>
        </w:rPr>
        <w:t>80</w:t>
      </w:r>
      <w:r w:rsidRPr="008D610E">
        <w:rPr>
          <w:rFonts w:cs="新細明體" w:hint="eastAsia"/>
          <w:kern w:val="0"/>
          <w:sz w:val="32"/>
          <w:szCs w:val="32"/>
        </w:rPr>
        <w:t>分）</w:t>
      </w:r>
    </w:p>
    <w:p w14:paraId="273B6841" w14:textId="77777777" w:rsidR="001F4130" w:rsidRPr="008D610E" w:rsidRDefault="00EF42F7" w:rsidP="00A66BDE">
      <w:pPr>
        <w:spacing w:afterLines="45" w:after="162" w:line="240" w:lineRule="exact"/>
        <w:ind w:left="1241" w:hangingChars="501" w:hanging="1241"/>
        <w:rPr>
          <w:b/>
          <w:bCs/>
        </w:rPr>
      </w:pPr>
      <w:r w:rsidRPr="008D610E">
        <w:rPr>
          <w:rFonts w:cs="新細明體" w:hint="eastAsia"/>
          <w:b/>
          <w:w w:val="103"/>
          <w:kern w:val="0"/>
        </w:rPr>
        <w:t>一、單選題（</w:t>
      </w:r>
      <w:r w:rsidR="009C0CE3" w:rsidRPr="008D610E">
        <w:rPr>
          <w:rFonts w:cs="新細明體" w:hint="eastAsia"/>
          <w:b/>
          <w:w w:val="103"/>
          <w:kern w:val="0"/>
        </w:rPr>
        <w:t>占</w:t>
      </w:r>
      <w:r w:rsidR="009C0CE3" w:rsidRPr="008D610E">
        <w:rPr>
          <w:rFonts w:hint="eastAsia"/>
          <w:b/>
          <w:bCs/>
          <w:w w:val="103"/>
          <w:kern w:val="0"/>
        </w:rPr>
        <w:t>68</w:t>
      </w:r>
      <w:r w:rsidRPr="008D610E">
        <w:rPr>
          <w:rFonts w:cs="新細明體" w:hint="eastAsia"/>
          <w:b/>
          <w:w w:val="103"/>
          <w:kern w:val="0"/>
        </w:rPr>
        <w:t>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4"/>
      </w:tblGrid>
      <w:tr w:rsidR="008D610E" w:rsidRPr="008D610E" w14:paraId="0E1597B9" w14:textId="77777777" w:rsidTr="009E4585">
        <w:tc>
          <w:tcPr>
            <w:tcW w:w="10779" w:type="dxa"/>
            <w:shd w:val="clear" w:color="auto" w:fill="auto"/>
          </w:tcPr>
          <w:p w14:paraId="2D1B5EEE" w14:textId="77777777" w:rsidR="00066A41" w:rsidRPr="008D610E" w:rsidRDefault="00066A41" w:rsidP="009E4585">
            <w:pPr>
              <w:pStyle w:val="01-"/>
              <w:ind w:left="732" w:hanging="732"/>
            </w:pPr>
            <w:r w:rsidRPr="008D610E">
              <w:rPr>
                <w:rFonts w:hint="eastAsia"/>
              </w:rPr>
              <w:t>說明：</w:t>
            </w:r>
            <w:r w:rsidRPr="008D610E">
              <w:tab/>
            </w:r>
            <w:r w:rsidRPr="008D610E">
              <w:rPr>
                <w:rFonts w:hint="eastAsia"/>
              </w:rPr>
              <w:t>第</w:t>
            </w:r>
            <w:r w:rsidRPr="008D610E">
              <w:t>1</w:t>
            </w:r>
            <w:r w:rsidRPr="008D610E">
              <w:rPr>
                <w:rFonts w:hint="eastAsia"/>
              </w:rPr>
              <w:t>題至第</w:t>
            </w:r>
            <w:r w:rsidRPr="008D610E">
              <w:t>34</w:t>
            </w:r>
            <w:r w:rsidRPr="008D610E">
              <w:rPr>
                <w:rFonts w:hint="eastAsia"/>
              </w:rPr>
              <w:t>題，每題有</w:t>
            </w:r>
            <w:r w:rsidRPr="008D610E">
              <w:t>4</w:t>
            </w:r>
            <w:r w:rsidRPr="008D610E">
              <w:rPr>
                <w:rFonts w:hint="eastAsia"/>
              </w:rPr>
              <w:t>個選項，其中只有一個是正確或最適當的選項，請畫記在答案卡之「選擇題答案區」。各題答對者，得</w:t>
            </w:r>
            <w:r w:rsidRPr="008D610E">
              <w:t>2</w:t>
            </w:r>
            <w:r w:rsidRPr="008D610E">
              <w:rPr>
                <w:rFonts w:hint="eastAsia"/>
              </w:rPr>
              <w:t>分；答錯、未作答或畫記多於一個選項者，該題以零分計算。</w:t>
            </w:r>
          </w:p>
        </w:tc>
      </w:tr>
    </w:tbl>
    <w:p w14:paraId="6D6A3DB7" w14:textId="77777777" w:rsidR="004646CA" w:rsidRPr="008D610E" w:rsidRDefault="00066A41" w:rsidP="00916A9C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1.</w:t>
      </w:r>
      <w:r w:rsidR="00636993" w:rsidRPr="008D610E">
        <w:rPr>
          <w:rFonts w:hint="eastAsia"/>
        </w:rPr>
        <w:tab/>
      </w:r>
      <w:r w:rsidR="004646CA" w:rsidRPr="008D610E">
        <w:rPr>
          <w:rFonts w:hint="eastAsia"/>
        </w:rPr>
        <w:t>某一時期，航海家航行時，不僅依靠天文觀測，還可使用簡陋的海圖，並以羅盤定方位。他們通常是獲得王室的資助，踏上尋找新航路之旅。這類航海活動最可能是：</w:t>
      </w:r>
    </w:p>
    <w:p w14:paraId="1FCE8773" w14:textId="77777777" w:rsidR="004646CA" w:rsidRPr="008D610E" w:rsidRDefault="004646CA" w:rsidP="00916A9C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十世紀末諾曼人海上貿易活動</w:t>
      </w:r>
      <w:r w:rsidR="00636993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十四世紀的阿拉伯印度洋船隊</w:t>
      </w:r>
    </w:p>
    <w:p w14:paraId="512F04E4" w14:textId="77777777" w:rsidR="004646CA" w:rsidRPr="008D610E" w:rsidRDefault="004646CA" w:rsidP="00916A9C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十六世紀初西班牙大西洋船隊</w:t>
      </w:r>
      <w:r w:rsidR="00636993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十九世紀後期英國的遠東船隊</w:t>
      </w:r>
    </w:p>
    <w:p w14:paraId="13DB8EED" w14:textId="3492DA09" w:rsidR="004646CA" w:rsidRPr="008D610E" w:rsidRDefault="007B4C20" w:rsidP="00916A9C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2.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歌曲往往會反映時代的氛圍或訴求，以下是三首曾經在臺灣出現的歌曲：</w:t>
      </w:r>
      <w:r w:rsidRPr="008D610E">
        <w:br/>
      </w:r>
      <w:r w:rsidR="004646CA" w:rsidRPr="008D610E">
        <w:rPr>
          <w:rFonts w:hint="eastAsia"/>
        </w:rPr>
        <w:t>甲：「反攻！反攻！反攻大陸去！大陸是我們的國土，……不能讓共匪盡著盤據。」</w:t>
      </w:r>
      <w:r w:rsidRPr="008D610E">
        <w:br/>
      </w:r>
      <w:r w:rsidR="004646CA" w:rsidRPr="008D610E">
        <w:rPr>
          <w:rFonts w:hint="eastAsia"/>
        </w:rPr>
        <w:t>乙：「老法統唉呀無天理，霸</w:t>
      </w:r>
      <w:r w:rsidR="00707926" w:rsidRPr="008D610E">
        <w:rPr>
          <w:rFonts w:hint="eastAsia"/>
        </w:rPr>
        <w:t>占</w:t>
      </w:r>
      <w:r w:rsidR="004646CA" w:rsidRPr="008D610E">
        <w:rPr>
          <w:rFonts w:hint="eastAsia"/>
        </w:rPr>
        <w:t>國會在變把戲。……我要抗議！我要抗議！」</w:t>
      </w:r>
      <w:r w:rsidRPr="008D610E">
        <w:br/>
      </w:r>
      <w:r w:rsidR="004646CA" w:rsidRPr="008D610E">
        <w:rPr>
          <w:rFonts w:hint="eastAsia"/>
        </w:rPr>
        <w:t>丙：「臺灣全島快自治，公事阮掌是應該。……百般義務咱都盡，自治權利應當享。」</w:t>
      </w:r>
      <w:r w:rsidRPr="008D610E">
        <w:br/>
      </w:r>
      <w:r w:rsidR="004646CA" w:rsidRPr="008D610E">
        <w:rPr>
          <w:rFonts w:hint="eastAsia"/>
        </w:rPr>
        <w:t>這三首歌創作的時間，順序是：</w:t>
      </w:r>
    </w:p>
    <w:p w14:paraId="6906C362" w14:textId="77777777" w:rsidR="004646CA" w:rsidRPr="008D610E" w:rsidRDefault="004646CA" w:rsidP="00916A9C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甲丙乙</w:t>
      </w:r>
      <w:r w:rsidR="007B4C20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乙丙甲</w:t>
      </w:r>
      <w:r w:rsidR="007B4C20" w:rsidRPr="008D610E">
        <w:rPr>
          <w:rFonts w:hint="eastAsia"/>
        </w:rPr>
        <w:tab/>
      </w:r>
      <w:r w:rsidRPr="008D610E">
        <w:t>(C)</w:t>
      </w:r>
      <w:r w:rsidRPr="008D610E">
        <w:rPr>
          <w:rFonts w:hint="eastAsia"/>
        </w:rPr>
        <w:t>乙甲丙</w:t>
      </w:r>
      <w:r w:rsidR="007B4C20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丙甲乙</w:t>
      </w:r>
    </w:p>
    <w:p w14:paraId="438263AA" w14:textId="77777777" w:rsidR="007B4C20" w:rsidRPr="008D610E" w:rsidRDefault="007B4C20" w:rsidP="00916A9C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3.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一位歐洲軍官寫信回家，描述在北京的見聞：公園裡還躺著許多屍體，軍隊則駐紮在皇宮中。他可以看到許多稀世珍寶，其中有一尊身著金袍的玉佛，可惜玉佛無法保障中華帝國的安危。他明天即將隨軍隊撤離北京，帶回各種戰利品。這封信描述的最可能是何時的情況？</w:t>
      </w:r>
    </w:p>
    <w:p w14:paraId="7C363B29" w14:textId="77777777" w:rsidR="004646CA" w:rsidRPr="008D610E" w:rsidRDefault="004646CA" w:rsidP="00916A9C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清軍入關時</w:t>
      </w:r>
      <w:r w:rsidR="007B4C20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太平天國時</w:t>
      </w:r>
      <w:r w:rsidR="007B4C20" w:rsidRPr="008D610E">
        <w:rPr>
          <w:rFonts w:hint="eastAsia"/>
        </w:rPr>
        <w:tab/>
      </w:r>
      <w:r w:rsidRPr="008D610E">
        <w:t>(C)</w:t>
      </w:r>
      <w:r w:rsidRPr="008D610E">
        <w:rPr>
          <w:rFonts w:hint="eastAsia"/>
        </w:rPr>
        <w:t>八國聯軍時</w:t>
      </w:r>
      <w:r w:rsidR="007B4C20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辛亥革命時</w:t>
      </w:r>
    </w:p>
    <w:p w14:paraId="47887BE5" w14:textId="77777777" w:rsidR="004646CA" w:rsidRPr="008D610E" w:rsidRDefault="004C01F4" w:rsidP="00916A9C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4.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歷史解釋往往會受到時代氛圍的影響。</w:t>
      </w:r>
      <w:r w:rsidR="004646CA" w:rsidRPr="008D610E">
        <w:t>1950</w:t>
      </w:r>
      <w:r w:rsidR="004646CA" w:rsidRPr="008D610E">
        <w:rPr>
          <w:rFonts w:hint="eastAsia"/>
        </w:rPr>
        <w:t>年代，美國歷史家主張：北美殖民地在獨立之前已經是一個具有強烈共識的團結社會，而這個共識就是自由與平等。這種史觀的提出與當時美國哪種社會氣氛有關？</w:t>
      </w:r>
    </w:p>
    <w:p w14:paraId="5A05DE86" w14:textId="77777777" w:rsidR="004646CA" w:rsidRPr="008D610E" w:rsidRDefault="004646CA" w:rsidP="00916A9C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東西冷戰方盛，防範共產主義</w:t>
      </w:r>
      <w:r w:rsidR="004C01F4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民權運動興起，要求族群平權</w:t>
      </w:r>
    </w:p>
    <w:p w14:paraId="2E36AED2" w14:textId="77777777" w:rsidR="004646CA" w:rsidRPr="008D610E" w:rsidRDefault="004646CA" w:rsidP="00916A9C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恐怖主義威脅，訴求社會團結</w:t>
      </w:r>
      <w:r w:rsidR="004C01F4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多元文化流行，強調個性自主</w:t>
      </w:r>
    </w:p>
    <w:p w14:paraId="02DD7699" w14:textId="77777777" w:rsidR="004646CA" w:rsidRPr="008D610E" w:rsidRDefault="004C01F4" w:rsidP="00916A9C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5.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一位作家這樣諷刺：「在這個國家，對每件事情</w:t>
      </w:r>
      <w:r w:rsidR="004646CA" w:rsidRPr="008D610E">
        <w:t>—</w:t>
      </w:r>
      <w:r w:rsidR="004646CA" w:rsidRPr="008D610E">
        <w:rPr>
          <w:rFonts w:hint="eastAsia"/>
        </w:rPr>
        <w:t>不管其性質為何</w:t>
      </w:r>
      <w:r w:rsidR="004646CA" w:rsidRPr="008D610E">
        <w:t>—</w:t>
      </w:r>
      <w:r w:rsidR="004646CA" w:rsidRPr="008D610E">
        <w:rPr>
          <w:rFonts w:hint="eastAsia"/>
        </w:rPr>
        <w:t>都只能有一個意見，那就是『正確的意見』。每天早上，國家的報紙和廣播告訴人民他們需要知道什麼、相信什麼、思考什麼。所以，當你跟這個國家的一位國民談過話之後，你就已經跟所有的國民都談過話了」。作家諷刺的國家最可能是：</w:t>
      </w:r>
    </w:p>
    <w:p w14:paraId="051B89ED" w14:textId="77777777" w:rsidR="004646CA" w:rsidRPr="008D610E" w:rsidRDefault="004646CA" w:rsidP="00916A9C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俾斯麥主導下的德國</w:t>
      </w:r>
      <w:r w:rsidR="004C01F4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蔣中正統治下的中國</w:t>
      </w:r>
    </w:p>
    <w:p w14:paraId="0C870160" w14:textId="77777777" w:rsidR="004646CA" w:rsidRPr="008D610E" w:rsidRDefault="004646CA" w:rsidP="00916A9C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麥克阿瑟治下的日本</w:t>
      </w:r>
      <w:r w:rsidR="004C01F4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史達林統治下的蘇聯</w:t>
      </w:r>
    </w:p>
    <w:p w14:paraId="324C73CB" w14:textId="77777777" w:rsidR="006B3564" w:rsidRPr="008D610E" w:rsidRDefault="006B3564">
      <w:pPr>
        <w:widowControl/>
        <w:adjustRightInd/>
        <w:jc w:val="left"/>
      </w:pPr>
      <w:r w:rsidRPr="008D610E">
        <w:br w:type="page"/>
      </w:r>
      <w:bookmarkStart w:id="0" w:name="_GoBack"/>
      <w:bookmarkEnd w:id="0"/>
    </w:p>
    <w:p w14:paraId="3A02F89C" w14:textId="77777777" w:rsidR="00B04FCF" w:rsidRPr="008D610E" w:rsidRDefault="00E1684D" w:rsidP="00916A9C">
      <w:pPr>
        <w:pStyle w:val="af1"/>
        <w:ind w:left="1080" w:hanging="1080"/>
      </w:pPr>
      <w:r w:rsidRPr="008D610E">
        <w:lastRenderedPageBreak/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6.</w:t>
      </w:r>
      <w:r w:rsidRPr="008D610E">
        <w:rPr>
          <w:rFonts w:hint="eastAsia"/>
        </w:rPr>
        <w:tab/>
      </w:r>
      <w:r w:rsidR="004646CA" w:rsidRPr="008D610E">
        <w:t>1880</w:t>
      </w:r>
      <w:r w:rsidR="004646CA" w:rsidRPr="008D610E">
        <w:rPr>
          <w:rFonts w:hint="eastAsia"/>
        </w:rPr>
        <w:t>年代，臺灣北部米糧不足，須從大陸進口稻米，輸入統計如下：</w:t>
      </w:r>
    </w:p>
    <w:tbl>
      <w:tblPr>
        <w:tblStyle w:val="ad"/>
        <w:tblW w:w="0" w:type="auto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8D610E" w:rsidRPr="008D610E" w14:paraId="4086BCA9" w14:textId="77777777" w:rsidTr="00DB2148">
        <w:trPr>
          <w:jc w:val="center"/>
        </w:trPr>
        <w:tc>
          <w:tcPr>
            <w:tcW w:w="579" w:type="dxa"/>
            <w:vAlign w:val="center"/>
          </w:tcPr>
          <w:p w14:paraId="1F083EA8" w14:textId="77777777" w:rsidR="00DB2148" w:rsidRPr="008D610E" w:rsidRDefault="00DB2148" w:rsidP="00DB2148">
            <w:pPr>
              <w:pStyle w:val="x-"/>
            </w:pPr>
            <w:r w:rsidRPr="008D610E">
              <w:rPr>
                <w:rFonts w:hint="eastAsia"/>
              </w:rPr>
              <w:t>年</w:t>
            </w:r>
          </w:p>
        </w:tc>
        <w:tc>
          <w:tcPr>
            <w:tcW w:w="907" w:type="dxa"/>
            <w:vAlign w:val="center"/>
          </w:tcPr>
          <w:p w14:paraId="1A587F89" w14:textId="77777777" w:rsidR="00DB2148" w:rsidRPr="008D610E" w:rsidRDefault="00DB2148" w:rsidP="00DB2148">
            <w:pPr>
              <w:pStyle w:val="x-"/>
            </w:pPr>
            <w:r w:rsidRPr="008D610E">
              <w:rPr>
                <w:rFonts w:hint="eastAsia"/>
              </w:rPr>
              <w:t>1882</w:t>
            </w:r>
          </w:p>
        </w:tc>
        <w:tc>
          <w:tcPr>
            <w:tcW w:w="907" w:type="dxa"/>
            <w:vAlign w:val="center"/>
          </w:tcPr>
          <w:p w14:paraId="50216FB4" w14:textId="77777777" w:rsidR="00DB2148" w:rsidRPr="008D610E" w:rsidRDefault="00DB2148" w:rsidP="00DB2148">
            <w:pPr>
              <w:pStyle w:val="x-"/>
            </w:pPr>
            <w:r w:rsidRPr="008D610E">
              <w:rPr>
                <w:rFonts w:hint="eastAsia"/>
              </w:rPr>
              <w:t>1883</w:t>
            </w:r>
          </w:p>
        </w:tc>
        <w:tc>
          <w:tcPr>
            <w:tcW w:w="907" w:type="dxa"/>
            <w:vAlign w:val="center"/>
          </w:tcPr>
          <w:p w14:paraId="2DC72A6D" w14:textId="77777777" w:rsidR="00DB2148" w:rsidRPr="008D610E" w:rsidRDefault="00DB2148" w:rsidP="00DB2148">
            <w:pPr>
              <w:pStyle w:val="x-"/>
            </w:pPr>
            <w:r w:rsidRPr="008D610E">
              <w:rPr>
                <w:rFonts w:hint="eastAsia"/>
              </w:rPr>
              <w:t>1884</w:t>
            </w:r>
          </w:p>
        </w:tc>
        <w:tc>
          <w:tcPr>
            <w:tcW w:w="907" w:type="dxa"/>
            <w:vAlign w:val="center"/>
          </w:tcPr>
          <w:p w14:paraId="4CB36FDD" w14:textId="77777777" w:rsidR="00DB2148" w:rsidRPr="008D610E" w:rsidRDefault="00DB2148" w:rsidP="00DB2148">
            <w:pPr>
              <w:pStyle w:val="x-"/>
            </w:pPr>
            <w:r w:rsidRPr="008D610E">
              <w:rPr>
                <w:rFonts w:hint="eastAsia"/>
              </w:rPr>
              <w:t>1885</w:t>
            </w:r>
          </w:p>
        </w:tc>
        <w:tc>
          <w:tcPr>
            <w:tcW w:w="907" w:type="dxa"/>
            <w:vAlign w:val="center"/>
          </w:tcPr>
          <w:p w14:paraId="1AD74A14" w14:textId="77777777" w:rsidR="00DB2148" w:rsidRPr="008D610E" w:rsidRDefault="00DB2148" w:rsidP="00DB2148">
            <w:pPr>
              <w:pStyle w:val="x-"/>
            </w:pPr>
            <w:r w:rsidRPr="008D610E">
              <w:rPr>
                <w:rFonts w:hint="eastAsia"/>
              </w:rPr>
              <w:t>1886</w:t>
            </w:r>
          </w:p>
        </w:tc>
        <w:tc>
          <w:tcPr>
            <w:tcW w:w="907" w:type="dxa"/>
            <w:vAlign w:val="center"/>
          </w:tcPr>
          <w:p w14:paraId="50419E1B" w14:textId="77777777" w:rsidR="00DB2148" w:rsidRPr="008D610E" w:rsidRDefault="00DB2148" w:rsidP="00DB2148">
            <w:pPr>
              <w:pStyle w:val="x-"/>
            </w:pPr>
            <w:r w:rsidRPr="008D610E">
              <w:rPr>
                <w:rFonts w:hint="eastAsia"/>
              </w:rPr>
              <w:t>1887</w:t>
            </w:r>
          </w:p>
        </w:tc>
        <w:tc>
          <w:tcPr>
            <w:tcW w:w="907" w:type="dxa"/>
            <w:vAlign w:val="center"/>
          </w:tcPr>
          <w:p w14:paraId="005B5E89" w14:textId="77777777" w:rsidR="00DB2148" w:rsidRPr="008D610E" w:rsidRDefault="00DB2148" w:rsidP="00DB2148">
            <w:pPr>
              <w:pStyle w:val="x-"/>
            </w:pPr>
            <w:r w:rsidRPr="008D610E">
              <w:rPr>
                <w:rFonts w:hint="eastAsia"/>
              </w:rPr>
              <w:t>1888</w:t>
            </w:r>
          </w:p>
        </w:tc>
        <w:tc>
          <w:tcPr>
            <w:tcW w:w="907" w:type="dxa"/>
            <w:vAlign w:val="center"/>
          </w:tcPr>
          <w:p w14:paraId="4C465063" w14:textId="77777777" w:rsidR="00DB2148" w:rsidRPr="008D610E" w:rsidRDefault="00DB2148" w:rsidP="00DB2148">
            <w:pPr>
              <w:pStyle w:val="x-"/>
            </w:pPr>
            <w:r w:rsidRPr="008D610E">
              <w:rPr>
                <w:rFonts w:hint="eastAsia"/>
              </w:rPr>
              <w:t>1889</w:t>
            </w:r>
          </w:p>
        </w:tc>
      </w:tr>
      <w:tr w:rsidR="008D610E" w:rsidRPr="008D610E" w14:paraId="56B54159" w14:textId="77777777" w:rsidTr="00DB2148">
        <w:trPr>
          <w:jc w:val="center"/>
        </w:trPr>
        <w:tc>
          <w:tcPr>
            <w:tcW w:w="579" w:type="dxa"/>
            <w:vAlign w:val="center"/>
          </w:tcPr>
          <w:p w14:paraId="0C006754" w14:textId="77777777" w:rsidR="00DB2148" w:rsidRPr="008D610E" w:rsidRDefault="00DB2148" w:rsidP="00DB2148">
            <w:pPr>
              <w:pStyle w:val="x-"/>
            </w:pPr>
            <w:r w:rsidRPr="008D610E">
              <w:rPr>
                <w:rFonts w:hint="eastAsia"/>
              </w:rPr>
              <w:t>擔</w:t>
            </w:r>
          </w:p>
        </w:tc>
        <w:tc>
          <w:tcPr>
            <w:tcW w:w="907" w:type="dxa"/>
            <w:vAlign w:val="center"/>
          </w:tcPr>
          <w:p w14:paraId="0688C362" w14:textId="77777777" w:rsidR="00DB2148" w:rsidRPr="008D610E" w:rsidRDefault="00DB2148" w:rsidP="00DB2148">
            <w:pPr>
              <w:pStyle w:val="x-"/>
            </w:pPr>
            <w:r w:rsidRPr="008D610E">
              <w:rPr>
                <w:rFonts w:hint="eastAsia"/>
              </w:rPr>
              <w:t>66028</w:t>
            </w:r>
          </w:p>
        </w:tc>
        <w:tc>
          <w:tcPr>
            <w:tcW w:w="907" w:type="dxa"/>
            <w:vAlign w:val="center"/>
          </w:tcPr>
          <w:p w14:paraId="47BC2D1D" w14:textId="77777777" w:rsidR="00DB2148" w:rsidRPr="008D610E" w:rsidRDefault="00DB2148" w:rsidP="00DB2148">
            <w:pPr>
              <w:pStyle w:val="x-"/>
            </w:pPr>
            <w:r w:rsidRPr="008D610E">
              <w:rPr>
                <w:rFonts w:hint="eastAsia"/>
              </w:rPr>
              <w:t>198</w:t>
            </w:r>
          </w:p>
        </w:tc>
        <w:tc>
          <w:tcPr>
            <w:tcW w:w="907" w:type="dxa"/>
            <w:vAlign w:val="center"/>
          </w:tcPr>
          <w:p w14:paraId="191B9950" w14:textId="77777777" w:rsidR="00DB2148" w:rsidRPr="008D610E" w:rsidRDefault="00DB2148" w:rsidP="00DB2148">
            <w:pPr>
              <w:pStyle w:val="x-"/>
            </w:pPr>
            <w:r w:rsidRPr="008D610E">
              <w:rPr>
                <w:rFonts w:hint="eastAsia"/>
              </w:rPr>
              <w:t>／</w:t>
            </w:r>
          </w:p>
        </w:tc>
        <w:tc>
          <w:tcPr>
            <w:tcW w:w="907" w:type="dxa"/>
            <w:vAlign w:val="center"/>
          </w:tcPr>
          <w:p w14:paraId="52D55B7E" w14:textId="77777777" w:rsidR="00DB2148" w:rsidRPr="008D610E" w:rsidRDefault="00DB2148" w:rsidP="00DB2148">
            <w:pPr>
              <w:pStyle w:val="x-"/>
            </w:pPr>
            <w:r w:rsidRPr="008D610E">
              <w:rPr>
                <w:rFonts w:hint="eastAsia"/>
              </w:rPr>
              <w:t>／</w:t>
            </w:r>
          </w:p>
        </w:tc>
        <w:tc>
          <w:tcPr>
            <w:tcW w:w="907" w:type="dxa"/>
            <w:vAlign w:val="center"/>
          </w:tcPr>
          <w:p w14:paraId="5E23CAE9" w14:textId="77777777" w:rsidR="00DB2148" w:rsidRPr="008D610E" w:rsidRDefault="00DB2148" w:rsidP="00DB2148">
            <w:pPr>
              <w:pStyle w:val="x-"/>
            </w:pPr>
            <w:r w:rsidRPr="008D610E">
              <w:rPr>
                <w:rFonts w:hint="eastAsia"/>
              </w:rPr>
              <w:t>1525</w:t>
            </w:r>
          </w:p>
        </w:tc>
        <w:tc>
          <w:tcPr>
            <w:tcW w:w="907" w:type="dxa"/>
            <w:vAlign w:val="center"/>
          </w:tcPr>
          <w:p w14:paraId="1E2C3A31" w14:textId="77777777" w:rsidR="00DB2148" w:rsidRPr="008D610E" w:rsidRDefault="00DB2148" w:rsidP="00DB2148">
            <w:pPr>
              <w:pStyle w:val="x-"/>
            </w:pPr>
            <w:r w:rsidRPr="008D610E">
              <w:rPr>
                <w:rFonts w:hint="eastAsia"/>
              </w:rPr>
              <w:t>67731</w:t>
            </w:r>
          </w:p>
        </w:tc>
        <w:tc>
          <w:tcPr>
            <w:tcW w:w="907" w:type="dxa"/>
            <w:vAlign w:val="center"/>
          </w:tcPr>
          <w:p w14:paraId="21C132B5" w14:textId="77777777" w:rsidR="00DB2148" w:rsidRPr="008D610E" w:rsidRDefault="00DB2148" w:rsidP="00DB2148">
            <w:pPr>
              <w:pStyle w:val="x-"/>
            </w:pPr>
            <w:r w:rsidRPr="008D610E">
              <w:rPr>
                <w:rFonts w:hint="eastAsia"/>
              </w:rPr>
              <w:t>46164</w:t>
            </w:r>
          </w:p>
        </w:tc>
        <w:tc>
          <w:tcPr>
            <w:tcW w:w="907" w:type="dxa"/>
            <w:vAlign w:val="center"/>
          </w:tcPr>
          <w:p w14:paraId="0BC3197B" w14:textId="77777777" w:rsidR="00DB2148" w:rsidRPr="008D610E" w:rsidRDefault="00DB2148" w:rsidP="00DB2148">
            <w:pPr>
              <w:pStyle w:val="x-"/>
            </w:pPr>
            <w:r w:rsidRPr="008D610E">
              <w:rPr>
                <w:rFonts w:hint="eastAsia"/>
              </w:rPr>
              <w:t>16371</w:t>
            </w:r>
          </w:p>
        </w:tc>
      </w:tr>
    </w:tbl>
    <w:p w14:paraId="0298DFFB" w14:textId="77777777" w:rsidR="004646CA" w:rsidRPr="008D610E" w:rsidRDefault="004646CA" w:rsidP="00916A9C">
      <w:pPr>
        <w:pStyle w:val="af6"/>
        <w:ind w:left="1404" w:hanging="324"/>
      </w:pPr>
      <w:r w:rsidRPr="008D610E">
        <w:rPr>
          <w:rFonts w:hint="eastAsia"/>
        </w:rPr>
        <w:t>上表顯示，</w:t>
      </w:r>
      <w:r w:rsidRPr="008D610E">
        <w:t>1884</w:t>
      </w:r>
      <w:r w:rsidRPr="008D610E">
        <w:rPr>
          <w:rFonts w:hint="eastAsia"/>
        </w:rPr>
        <w:t>和</w:t>
      </w:r>
      <w:r w:rsidRPr="008D610E">
        <w:t>1885</w:t>
      </w:r>
      <w:r w:rsidRPr="008D610E">
        <w:rPr>
          <w:rFonts w:hint="eastAsia"/>
        </w:rPr>
        <w:t>年臺灣北部沒有稻米輸入的紀錄，最可能的原因是：</w:t>
      </w:r>
    </w:p>
    <w:p w14:paraId="3DD56232" w14:textId="77777777" w:rsidR="004646CA" w:rsidRPr="008D610E" w:rsidRDefault="004646CA" w:rsidP="00916A9C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這兩年臺灣稻米產量豐富，不需要從大陸輸入</w:t>
      </w:r>
    </w:p>
    <w:p w14:paraId="3E24F2FB" w14:textId="77777777" w:rsidR="004646CA" w:rsidRPr="008D610E" w:rsidRDefault="004646CA" w:rsidP="00E1684D">
      <w:pPr>
        <w:ind w:left="1413" w:hanging="333"/>
      </w:pPr>
      <w:r w:rsidRPr="008D610E">
        <w:t>(B)</w:t>
      </w:r>
      <w:r w:rsidRPr="008D610E">
        <w:rPr>
          <w:rFonts w:hint="eastAsia"/>
        </w:rPr>
        <w:t>適逢中法戰爭，海面被封鎖，故無輸入的紀錄</w:t>
      </w:r>
    </w:p>
    <w:p w14:paraId="2A8A575C" w14:textId="77777777" w:rsidR="004646CA" w:rsidRPr="008D610E" w:rsidRDefault="004646CA" w:rsidP="00E1684D">
      <w:pPr>
        <w:ind w:left="1413" w:hanging="333"/>
      </w:pPr>
      <w:r w:rsidRPr="008D610E">
        <w:t>(C)</w:t>
      </w:r>
      <w:r w:rsidRPr="008D610E">
        <w:rPr>
          <w:rFonts w:hint="eastAsia"/>
        </w:rPr>
        <w:t>臺灣北部發生戰亂，人口減少，米糧需求量少</w:t>
      </w:r>
    </w:p>
    <w:p w14:paraId="1846258A" w14:textId="77777777" w:rsidR="004646CA" w:rsidRPr="008D610E" w:rsidRDefault="004646CA" w:rsidP="00E1684D">
      <w:pPr>
        <w:ind w:left="1413" w:hanging="333"/>
      </w:pPr>
      <w:r w:rsidRPr="008D610E">
        <w:t>(D)</w:t>
      </w:r>
      <w:r w:rsidRPr="008D610E">
        <w:rPr>
          <w:rFonts w:hint="eastAsia"/>
        </w:rPr>
        <w:t>臺灣官員為阻絕人民偷渡來臺，實施封鎖政策</w:t>
      </w:r>
    </w:p>
    <w:p w14:paraId="561ACCB0" w14:textId="77777777" w:rsidR="004646CA" w:rsidRPr="008D610E" w:rsidRDefault="003C79C0" w:rsidP="00916A9C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7.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學者蕭公權指出東漢王充《論衡》思想的一面：「治亂不關人事，是現在之努力為徒勞也；盛世必為衰亂，是未來之希冀為虛妄也。於是茫茫宇宙之中更無足以企慕追求之境界，而人類歷史不過一無目的、無意義、無歸宿之治亂循環而已。」根據上文推論，蕭氏認為王充這種思想，最可能是東漢士人對當時政治的怎樣表現？</w:t>
      </w:r>
    </w:p>
    <w:p w14:paraId="5D2B668F" w14:textId="77777777" w:rsidR="004646CA" w:rsidRPr="008D610E" w:rsidRDefault="004646CA" w:rsidP="00916A9C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最無感之嘲諷態度</w:t>
      </w:r>
      <w:r w:rsidR="003C79C0" w:rsidRPr="008D610E">
        <w:rPr>
          <w:rFonts w:hint="eastAsia"/>
        </w:rPr>
        <w:tab/>
      </w:r>
      <w:r w:rsidR="003C79C0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最肯定之現實觀點</w:t>
      </w:r>
    </w:p>
    <w:p w14:paraId="650A67FE" w14:textId="77777777" w:rsidR="004646CA" w:rsidRPr="008D610E" w:rsidRDefault="004646CA" w:rsidP="00916A9C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最興奮之理想追求</w:t>
      </w:r>
      <w:r w:rsidR="003C79C0" w:rsidRPr="008D610E">
        <w:rPr>
          <w:rFonts w:hint="eastAsia"/>
        </w:rPr>
        <w:tab/>
      </w:r>
      <w:r w:rsidR="003C79C0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最嚴重之失望呼聲</w:t>
      </w:r>
    </w:p>
    <w:p w14:paraId="5B4478A1" w14:textId="77777777" w:rsidR="004646CA" w:rsidRPr="008D610E" w:rsidRDefault="003C79C0" w:rsidP="00916A9C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8.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北京街頭有學生隊伍在遊行，揮舞著小紅書，大聲呼著「革命無罪，造反有理」的口號，擎著「破四舊，立四新」、「清理階級隊伍」、「橫掃一切牛鬼蛇神」等標語。隊伍後面跟著一批頭戴紙糊高帽，胸前掛著牌子的人士，目光呆滯地任人批鬥叫罵。這種場景最可能發生在：</w:t>
      </w:r>
    </w:p>
    <w:p w14:paraId="6CD48DE7" w14:textId="77777777" w:rsidR="004646CA" w:rsidRPr="008D610E" w:rsidRDefault="004646CA" w:rsidP="00916A9C">
      <w:pPr>
        <w:pStyle w:val="af6"/>
        <w:ind w:left="1404" w:hanging="324"/>
      </w:pPr>
      <w:r w:rsidRPr="008D610E">
        <w:t>(A)1919</w:t>
      </w:r>
      <w:r w:rsidRPr="008D610E">
        <w:rPr>
          <w:rFonts w:hint="eastAsia"/>
        </w:rPr>
        <w:t>年五四運動之時</w:t>
      </w:r>
      <w:r w:rsidR="003C79C0" w:rsidRPr="008D610E">
        <w:rPr>
          <w:rFonts w:hint="eastAsia"/>
        </w:rPr>
        <w:tab/>
      </w:r>
      <w:r w:rsidRPr="008D610E">
        <w:t>(B)1949</w:t>
      </w:r>
      <w:r w:rsidRPr="008D610E">
        <w:rPr>
          <w:rFonts w:hint="eastAsia"/>
        </w:rPr>
        <w:t>年中共政權成立時</w:t>
      </w:r>
    </w:p>
    <w:p w14:paraId="3154D9D2" w14:textId="77777777" w:rsidR="004646CA" w:rsidRPr="008D610E" w:rsidRDefault="004646CA" w:rsidP="00916A9C">
      <w:pPr>
        <w:pStyle w:val="af6"/>
        <w:ind w:left="1404" w:hanging="324"/>
      </w:pPr>
      <w:r w:rsidRPr="008D610E">
        <w:t>(C)1966</w:t>
      </w:r>
      <w:r w:rsidRPr="008D610E">
        <w:rPr>
          <w:rFonts w:hint="eastAsia"/>
        </w:rPr>
        <w:t>年文化大革命時</w:t>
      </w:r>
      <w:r w:rsidR="003C79C0" w:rsidRPr="008D610E">
        <w:rPr>
          <w:rFonts w:hint="eastAsia"/>
        </w:rPr>
        <w:tab/>
      </w:r>
      <w:r w:rsidRPr="008D610E">
        <w:t>(D)1989</w:t>
      </w:r>
      <w:r w:rsidRPr="008D610E">
        <w:rPr>
          <w:rFonts w:hint="eastAsia"/>
        </w:rPr>
        <w:t>年六四民主運動時</w:t>
      </w:r>
    </w:p>
    <w:p w14:paraId="1F350D5B" w14:textId="77777777" w:rsidR="004646CA" w:rsidRPr="008D610E" w:rsidRDefault="003C79C0" w:rsidP="00916A9C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9.</w:t>
      </w:r>
      <w:r w:rsidRPr="008D610E">
        <w:rPr>
          <w:rFonts w:hint="eastAsia"/>
        </w:rPr>
        <w:tab/>
      </w:r>
      <w:r w:rsidR="004646CA" w:rsidRPr="008D610E">
        <w:t>2017</w:t>
      </w:r>
      <w:r w:rsidR="004646CA" w:rsidRPr="008D610E">
        <w:rPr>
          <w:rFonts w:hint="eastAsia"/>
        </w:rPr>
        <w:t>年</w:t>
      </w:r>
      <w:r w:rsidR="004646CA" w:rsidRPr="008D610E">
        <w:t>3</w:t>
      </w:r>
      <w:r w:rsidR="004646CA" w:rsidRPr="008D610E">
        <w:rPr>
          <w:rFonts w:hint="eastAsia"/>
        </w:rPr>
        <w:t>月，</w:t>
      </w:r>
      <w:r w:rsidR="004646CA" w:rsidRPr="008D610E">
        <w:t>27</w:t>
      </w:r>
      <w:r w:rsidR="004646CA" w:rsidRPr="008D610E">
        <w:rPr>
          <w:rFonts w:hint="eastAsia"/>
        </w:rPr>
        <w:t>個歐洲國家領袖聚會，慶祝</w:t>
      </w:r>
      <w:r w:rsidR="004646CA" w:rsidRPr="008D610E">
        <w:t>60</w:t>
      </w:r>
      <w:r w:rsidR="004646CA" w:rsidRPr="008D610E">
        <w:rPr>
          <w:rFonts w:hint="eastAsia"/>
        </w:rPr>
        <w:t>年前法、西德、義、荷、比、盧</w:t>
      </w:r>
      <w:r w:rsidR="004646CA" w:rsidRPr="008D610E">
        <w:t>6</w:t>
      </w:r>
      <w:r w:rsidR="004646CA" w:rsidRPr="008D610E">
        <w:rPr>
          <w:rFonts w:hint="eastAsia"/>
        </w:rPr>
        <w:t>國為歐洲統合奠定重要里程碑，也奠下現今歐盟的基礎。此一重要里程碑是指：</w:t>
      </w:r>
    </w:p>
    <w:p w14:paraId="514E1B26" w14:textId="77777777" w:rsidR="004646CA" w:rsidRPr="008D610E" w:rsidRDefault="004646CA" w:rsidP="00916A9C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建立共同市場，促成各國經濟合作</w:t>
      </w:r>
      <w:r w:rsidR="003C79C0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成立歐洲議會，規劃共同發展方向</w:t>
      </w:r>
    </w:p>
    <w:p w14:paraId="3C745865" w14:textId="77777777" w:rsidR="004646CA" w:rsidRPr="008D610E" w:rsidRDefault="004646CA" w:rsidP="00916A9C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發行歐洲貨幣，提升商業貿易便利</w:t>
      </w:r>
      <w:r w:rsidR="003C79C0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開放各國邊界，便於人員貨物流通</w:t>
      </w:r>
    </w:p>
    <w:p w14:paraId="5670017E" w14:textId="77777777" w:rsidR="004646CA" w:rsidRPr="008D610E" w:rsidRDefault="003C79C0" w:rsidP="00916A9C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10.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某個時期，日本瓷器工匠曾迎合歐洲貴族喜好的圖案，製造精美的瓷器銷往歐洲，銷量甚至超越中國瓷器，這也是日本瓷器外銷蓬勃發展的時代。這個時期最可能是：</w:t>
      </w:r>
    </w:p>
    <w:p w14:paraId="21F620B5" w14:textId="77777777" w:rsidR="004646CA" w:rsidRPr="008D610E" w:rsidRDefault="004646CA" w:rsidP="00916A9C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十三世紀中葉蒙古帝國建立，馬可波羅到東方遊歷時</w:t>
      </w:r>
    </w:p>
    <w:p w14:paraId="7A5182BD" w14:textId="77777777" w:rsidR="004646CA" w:rsidRPr="008D610E" w:rsidRDefault="004646CA" w:rsidP="00916A9C">
      <w:pPr>
        <w:pStyle w:val="af6"/>
        <w:ind w:left="1404" w:hanging="324"/>
      </w:pPr>
      <w:r w:rsidRPr="008D610E">
        <w:t>(B)</w:t>
      </w:r>
      <w:r w:rsidRPr="008D610E">
        <w:rPr>
          <w:rFonts w:hint="eastAsia"/>
        </w:rPr>
        <w:t>十六世紀中葉天主教耶穌會士允許進入日本傳教時期</w:t>
      </w:r>
    </w:p>
    <w:p w14:paraId="24117556" w14:textId="77777777" w:rsidR="004646CA" w:rsidRPr="008D610E" w:rsidRDefault="004646CA" w:rsidP="00916A9C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十七世紀中葉歐洲商人因中國動亂，轉向日本貿易時</w:t>
      </w:r>
    </w:p>
    <w:p w14:paraId="4CCF34A4" w14:textId="77777777" w:rsidR="004646CA" w:rsidRPr="008D610E" w:rsidRDefault="004646CA" w:rsidP="00916A9C">
      <w:pPr>
        <w:pStyle w:val="af6"/>
        <w:ind w:left="1404" w:hanging="324"/>
      </w:pPr>
      <w:r w:rsidRPr="008D610E">
        <w:t>(D)</w:t>
      </w:r>
      <w:r w:rsidRPr="008D610E">
        <w:rPr>
          <w:rFonts w:hint="eastAsia"/>
        </w:rPr>
        <w:t>十九世紀中葉日本開港通商後，積極向歐洲推銷瓷器</w:t>
      </w:r>
    </w:p>
    <w:p w14:paraId="44234D99" w14:textId="77777777" w:rsidR="004646CA" w:rsidRPr="008D610E" w:rsidRDefault="006B3564" w:rsidP="00916A9C">
      <w:pPr>
        <w:pStyle w:val="af1"/>
        <w:ind w:left="1080" w:hanging="1080"/>
      </w:pPr>
      <w:r w:rsidRPr="008D610E">
        <w:rPr>
          <w:noProof/>
        </w:rPr>
        <w:drawing>
          <wp:anchor distT="0" distB="0" distL="114300" distR="114300" simplePos="0" relativeHeight="251659264" behindDoc="0" locked="0" layoutInCell="1" allowOverlap="1" wp14:anchorId="6A30D14C" wp14:editId="6DDA389B">
            <wp:simplePos x="0" y="0"/>
            <wp:positionH relativeFrom="column">
              <wp:posOffset>5375910</wp:posOffset>
            </wp:positionH>
            <wp:positionV relativeFrom="paragraph">
              <wp:posOffset>41275</wp:posOffset>
            </wp:positionV>
            <wp:extent cx="1449705" cy="921385"/>
            <wp:effectExtent l="0" t="0" r="0" b="0"/>
            <wp:wrapSquare wrapText="bothSides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10E">
        <w:rPr>
          <w:noProof/>
        </w:rPr>
        <w:drawing>
          <wp:anchor distT="0" distB="0" distL="114300" distR="114300" simplePos="0" relativeHeight="251658240" behindDoc="0" locked="0" layoutInCell="1" allowOverlap="1" wp14:anchorId="67BA9701" wp14:editId="7C3FF593">
            <wp:simplePos x="0" y="0"/>
            <wp:positionH relativeFrom="column">
              <wp:posOffset>4229100</wp:posOffset>
            </wp:positionH>
            <wp:positionV relativeFrom="paragraph">
              <wp:posOffset>41275</wp:posOffset>
            </wp:positionV>
            <wp:extent cx="904875" cy="1285875"/>
            <wp:effectExtent l="0" t="0" r="9525" b="9525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9C0" w:rsidRPr="008D610E">
        <w:t>(</w:t>
      </w:r>
      <w:r w:rsidR="003C79C0" w:rsidRPr="008D610E">
        <w:rPr>
          <w:rFonts w:hint="eastAsia"/>
        </w:rPr>
        <w:tab/>
      </w:r>
      <w:r w:rsidR="003C79C0" w:rsidRPr="008D610E">
        <w:t>)</w:t>
      </w:r>
      <w:r w:rsidR="004646CA" w:rsidRPr="008D610E">
        <w:t>11.</w:t>
      </w:r>
      <w:r w:rsidR="003C79C0" w:rsidRPr="008D610E">
        <w:rPr>
          <w:rFonts w:hint="eastAsia"/>
        </w:rPr>
        <w:tab/>
      </w:r>
      <w:r w:rsidR="004646CA" w:rsidRPr="008D610E">
        <w:rPr>
          <w:rFonts w:hint="eastAsia"/>
        </w:rPr>
        <w:t>兩位同學合作一篇小論文，到圖書館查找相關資料，甲查到一份以羅馬拼音書寫的閩南話教會報紙創刊號（圖</w:t>
      </w:r>
      <w:r w:rsidR="004646CA" w:rsidRPr="008D610E">
        <w:t>1</w:t>
      </w:r>
      <w:r w:rsidR="004646CA" w:rsidRPr="008D610E">
        <w:rPr>
          <w:rFonts w:hint="eastAsia"/>
        </w:rPr>
        <w:t>）；乙則找到當時西式洋樓照片（圖</w:t>
      </w:r>
      <w:r w:rsidR="004646CA" w:rsidRPr="008D610E">
        <w:t>2</w:t>
      </w:r>
      <w:r w:rsidR="004646CA" w:rsidRPr="008D610E">
        <w:rPr>
          <w:rFonts w:hint="eastAsia"/>
        </w:rPr>
        <w:t>）。這篇小論文的主題最可能是：</w:t>
      </w:r>
    </w:p>
    <w:p w14:paraId="1964AE24" w14:textId="77777777" w:rsidR="004646CA" w:rsidRPr="008D610E" w:rsidRDefault="006B3564" w:rsidP="00916A9C">
      <w:pPr>
        <w:pStyle w:val="af6"/>
        <w:ind w:left="1404" w:hanging="324"/>
      </w:pPr>
      <w:r w:rsidRPr="008D610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CFE0A" wp14:editId="396AA65E">
                <wp:simplePos x="0" y="0"/>
                <wp:positionH relativeFrom="column">
                  <wp:posOffset>5857240</wp:posOffset>
                </wp:positionH>
                <wp:positionV relativeFrom="paragraph">
                  <wp:posOffset>85931</wp:posOffset>
                </wp:positionV>
                <wp:extent cx="487680" cy="189865"/>
                <wp:effectExtent l="0" t="0" r="7620" b="635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189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ACCB8" w14:textId="77777777" w:rsidR="009E4585" w:rsidRDefault="009E4585" w:rsidP="006B356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圖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CFE0A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461.2pt;margin-top:6.75pt;width:38.4pt;height:1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" filled="f" stroked="f" strokeweight=".5pt">
                <v:textbox inset="0,0,0,0">
                  <w:txbxContent>
                    <w:p w14:paraId="06DACCB8" w14:textId="77777777" w:rsidR="009E4585" w:rsidRDefault="009E4585" w:rsidP="006B3564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圖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646CA" w:rsidRPr="008D610E">
        <w:t>(A)</w:t>
      </w:r>
      <w:r w:rsidR="004646CA" w:rsidRPr="008D610E">
        <w:rPr>
          <w:rFonts w:hint="eastAsia"/>
        </w:rPr>
        <w:t>荷蘭經營臺灣的遺存</w:t>
      </w:r>
    </w:p>
    <w:p w14:paraId="46796076" w14:textId="77777777" w:rsidR="004646CA" w:rsidRPr="008D610E" w:rsidRDefault="004646CA" w:rsidP="00916A9C">
      <w:pPr>
        <w:pStyle w:val="af6"/>
        <w:ind w:left="1404" w:hanging="324"/>
      </w:pPr>
      <w:r w:rsidRPr="008D610E">
        <w:t>(B)</w:t>
      </w:r>
      <w:r w:rsidRPr="008D610E">
        <w:rPr>
          <w:rFonts w:hint="eastAsia"/>
        </w:rPr>
        <w:t>明鄭教育與通商政策</w:t>
      </w:r>
    </w:p>
    <w:p w14:paraId="3976705A" w14:textId="77777777" w:rsidR="004646CA" w:rsidRPr="008D610E" w:rsidRDefault="006B3564" w:rsidP="00916A9C">
      <w:pPr>
        <w:pStyle w:val="af6"/>
        <w:ind w:left="1404" w:hanging="324"/>
      </w:pPr>
      <w:r w:rsidRPr="008D61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D2ABB" wp14:editId="1BDD25D2">
                <wp:simplePos x="0" y="0"/>
                <wp:positionH relativeFrom="column">
                  <wp:posOffset>4438015</wp:posOffset>
                </wp:positionH>
                <wp:positionV relativeFrom="paragraph">
                  <wp:posOffset>-1270</wp:posOffset>
                </wp:positionV>
                <wp:extent cx="487680" cy="189865"/>
                <wp:effectExtent l="0" t="0" r="7620" b="635"/>
                <wp:wrapNone/>
                <wp:docPr id="35" name="文字方塊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189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6053E" w14:textId="77777777" w:rsidR="009E4585" w:rsidRDefault="009E4585" w:rsidP="006B356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圖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D2ABB" id="文字方塊 35" o:spid="_x0000_s1027" type="#_x0000_t202" style="position:absolute;left:0;text-align:left;margin-left:349.45pt;margin-top:-.1pt;width:38.4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" filled="f" stroked="f" strokeweight=".5pt">
                <v:textbox inset="0,0,0,0">
                  <w:txbxContent>
                    <w:p w14:paraId="1026053E" w14:textId="77777777" w:rsidR="009E4585" w:rsidRDefault="009E4585" w:rsidP="006B3564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圖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646CA" w:rsidRPr="008D610E">
        <w:t>(C)</w:t>
      </w:r>
      <w:r w:rsidR="004646CA" w:rsidRPr="008D610E">
        <w:rPr>
          <w:rFonts w:hint="eastAsia"/>
        </w:rPr>
        <w:t>清代臺灣開港的影響</w:t>
      </w:r>
    </w:p>
    <w:p w14:paraId="0FC0EC3D" w14:textId="77777777" w:rsidR="004646CA" w:rsidRPr="008D610E" w:rsidRDefault="004646CA" w:rsidP="00916A9C">
      <w:pPr>
        <w:pStyle w:val="af6"/>
        <w:ind w:left="1404" w:hanging="324"/>
      </w:pPr>
      <w:r w:rsidRPr="008D610E">
        <w:t>(D)</w:t>
      </w:r>
      <w:r w:rsidRPr="008D610E">
        <w:rPr>
          <w:rFonts w:hint="eastAsia"/>
        </w:rPr>
        <w:t>日本皇民化運動內涵</w:t>
      </w:r>
    </w:p>
    <w:p w14:paraId="773394D5" w14:textId="77777777" w:rsidR="004646CA" w:rsidRPr="008D610E" w:rsidRDefault="003C79C0" w:rsidP="00916A9C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12.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十六世紀上半葉，馬丁路德引發「宗教改革」浪潮，許多歐洲人擺脫羅馬教會的束縛，造成歐洲一統教會的分裂。但也有學者主張：「宗教改革」並未立即帶來個人的宗教自由與宗教寬容。以下何者最能呼應此學者的看法？</w:t>
      </w:r>
    </w:p>
    <w:p w14:paraId="10E1A3D2" w14:textId="77777777" w:rsidR="004646CA" w:rsidRPr="008D610E" w:rsidRDefault="004646CA" w:rsidP="00916A9C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人人可以閱讀聖經，並與上帝直接溝通</w:t>
      </w:r>
      <w:r w:rsidR="006B3564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教隨主定，誰統治某地，就信誰的宗教</w:t>
      </w:r>
    </w:p>
    <w:p w14:paraId="3B566D41" w14:textId="77777777" w:rsidR="004646CA" w:rsidRPr="008D610E" w:rsidRDefault="004646CA" w:rsidP="00916A9C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婚姻具有神聖性，神職人員也可以結婚</w:t>
      </w:r>
      <w:r w:rsidR="006B3564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否定教宗權威，各地不再遵從教宗領導</w:t>
      </w:r>
    </w:p>
    <w:p w14:paraId="7DAA38C4" w14:textId="77777777" w:rsidR="004646CA" w:rsidRPr="008D610E" w:rsidRDefault="003C79C0" w:rsidP="00916A9C">
      <w:pPr>
        <w:pStyle w:val="af1"/>
        <w:ind w:left="1080" w:hanging="1080"/>
      </w:pPr>
      <w:r w:rsidRPr="008D610E">
        <w:lastRenderedPageBreak/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13.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史家比較兩個古代民族的性格：這兩個民族雖屬同一語系，卻演變成迥異的民族。對甲民族而言，美的理想世界就是一切，因其可滿足現實生活缺乏的事物；這個民族的統合，是藉由藝術或遊樂的力量，如競技、祭神、悲劇等。乙民族為維護城邦的自由，寧可壓抑一己激情而服從父親，犧牲個人意志而服從國家。他們是古文明中唯一透過公民參政，完成政治整合者。這兩個民族分別是：</w:t>
      </w:r>
    </w:p>
    <w:p w14:paraId="0650B576" w14:textId="77777777" w:rsidR="004646CA" w:rsidRPr="008D610E" w:rsidRDefault="004646CA" w:rsidP="00916A9C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商朝人與周朝人</w:t>
      </w:r>
      <w:r w:rsidR="003C79C0" w:rsidRPr="008D610E">
        <w:rPr>
          <w:rFonts w:hint="eastAsia"/>
        </w:rPr>
        <w:tab/>
      </w:r>
      <w:r w:rsidR="003C79C0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猶太人與阿拉伯人</w:t>
      </w:r>
    </w:p>
    <w:p w14:paraId="614E25E4" w14:textId="77777777" w:rsidR="004646CA" w:rsidRPr="008D610E" w:rsidRDefault="004646CA" w:rsidP="00916A9C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印度人與波斯人</w:t>
      </w:r>
      <w:r w:rsidR="003C79C0" w:rsidRPr="008D610E">
        <w:rPr>
          <w:rFonts w:hint="eastAsia"/>
        </w:rPr>
        <w:tab/>
      </w:r>
      <w:r w:rsidR="003C79C0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希臘人與羅馬人</w:t>
      </w:r>
    </w:p>
    <w:p w14:paraId="0E10743F" w14:textId="77777777" w:rsidR="004646CA" w:rsidRPr="008D610E" w:rsidRDefault="003C79C0" w:rsidP="00916A9C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14.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外族攻入都城，俘擄太上皇、皇帝與皇室數千人北遷。一位愛國詩人述及此事，寫下：「少年嬉笑老人悲，尚記二帝蒙塵時。嗚呼！國君之仇通百世，無人按劍決大議。」此詩寫於何時？詩人要表達的意旨為何？</w:t>
      </w:r>
    </w:p>
    <w:p w14:paraId="28485540" w14:textId="77777777" w:rsidR="004646CA" w:rsidRPr="008D610E" w:rsidRDefault="004646CA" w:rsidP="00916A9C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南宋，痛切檢討徽、欽二帝被女真擄去原因</w:t>
      </w:r>
    </w:p>
    <w:p w14:paraId="79FB5336" w14:textId="77777777" w:rsidR="004646CA" w:rsidRPr="008D610E" w:rsidRDefault="004646CA" w:rsidP="00916A9C">
      <w:pPr>
        <w:pStyle w:val="af6"/>
        <w:ind w:left="1404" w:hanging="324"/>
      </w:pPr>
      <w:r w:rsidRPr="008D610E">
        <w:t>(B)</w:t>
      </w:r>
      <w:r w:rsidRPr="008D610E">
        <w:rPr>
          <w:rFonts w:hint="eastAsia"/>
        </w:rPr>
        <w:t>南明，唐王與桂王被擄，只有老臣感到悲傷</w:t>
      </w:r>
    </w:p>
    <w:p w14:paraId="39B42C17" w14:textId="77777777" w:rsidR="004646CA" w:rsidRPr="008D610E" w:rsidRDefault="004646CA" w:rsidP="00916A9C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南宋，以二帝被擄為恥，朝中乏人挽救為羞</w:t>
      </w:r>
    </w:p>
    <w:p w14:paraId="500C305E" w14:textId="77777777" w:rsidR="004646CA" w:rsidRPr="008D610E" w:rsidRDefault="004646CA" w:rsidP="00916A9C">
      <w:pPr>
        <w:pStyle w:val="af6"/>
        <w:ind w:left="1404" w:hanging="324"/>
      </w:pPr>
      <w:r w:rsidRPr="008D610E">
        <w:t>(D)</w:t>
      </w:r>
      <w:r w:rsidRPr="008D610E">
        <w:rPr>
          <w:rFonts w:hint="eastAsia"/>
        </w:rPr>
        <w:t>南明，號召大臣按劍決議，救回唐、桂二君</w:t>
      </w:r>
    </w:p>
    <w:p w14:paraId="7EA860F5" w14:textId="77777777" w:rsidR="004646CA" w:rsidRPr="008D610E" w:rsidRDefault="003C79C0" w:rsidP="00916A9C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15.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中國古代的紅山文化，在北方燕山地區，屬於砂質土壤，使用適應砂壤的大型石犁。這種石器只適於開墾鬆散的砂壤，而不適於開墾中原地區較硬的黃土，更不適於開墾南方的紅壤。但也因這一原因，這個地區最先遭到破壞，水土流失情況嚴重。因此，紅山文化在遠古的情況應是：</w:t>
      </w:r>
    </w:p>
    <w:p w14:paraId="1C9C9CE7" w14:textId="77777777" w:rsidR="004646CA" w:rsidRPr="008D610E" w:rsidRDefault="004646CA" w:rsidP="00916A9C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發展較早，衰退也早</w:t>
      </w:r>
      <w:r w:rsidR="003C79C0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發展較早，衰退較晚</w:t>
      </w:r>
    </w:p>
    <w:p w14:paraId="3F3C142C" w14:textId="77777777" w:rsidR="004646CA" w:rsidRPr="008D610E" w:rsidRDefault="004646CA" w:rsidP="00916A9C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發展較晚，衰退則早</w:t>
      </w:r>
      <w:r w:rsidR="003C79C0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發展較晚，衰退也晚</w:t>
      </w:r>
    </w:p>
    <w:p w14:paraId="7EDEB60B" w14:textId="77777777" w:rsidR="004646CA" w:rsidRPr="008D610E" w:rsidRDefault="003C79C0" w:rsidP="00916A9C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16.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淡水某中學校園內有一座馬偕牧師銅像，曾因不堪民眾與社會輿論動輒以「鬼畜英美」的話語咒罵，校長承受不住壓力，只好把銅像拆下，藏入倉庫。這一情形最可能與下列哪一事件有關？</w:t>
      </w:r>
    </w:p>
    <w:p w14:paraId="40FAD0F0" w14:textId="77777777" w:rsidR="004646CA" w:rsidRPr="008D610E" w:rsidRDefault="004646CA" w:rsidP="00916A9C">
      <w:pPr>
        <w:pStyle w:val="af6"/>
        <w:ind w:left="1404" w:hanging="324"/>
      </w:pPr>
      <w:r w:rsidRPr="008D610E">
        <w:t>(A)1894</w:t>
      </w:r>
      <w:r w:rsidRPr="008D610E">
        <w:rPr>
          <w:rFonts w:hint="eastAsia"/>
        </w:rPr>
        <w:t>年，甲午戰爭</w:t>
      </w:r>
      <w:r w:rsidR="003C79C0" w:rsidRPr="008D610E">
        <w:rPr>
          <w:rFonts w:hint="eastAsia"/>
        </w:rPr>
        <w:tab/>
      </w:r>
      <w:r w:rsidR="003C79C0" w:rsidRPr="008D610E">
        <w:rPr>
          <w:rFonts w:hint="eastAsia"/>
        </w:rPr>
        <w:tab/>
      </w:r>
      <w:r w:rsidRPr="008D610E">
        <w:t>(B)1905</w:t>
      </w:r>
      <w:r w:rsidRPr="008D610E">
        <w:rPr>
          <w:rFonts w:hint="eastAsia"/>
        </w:rPr>
        <w:t>年，日俄戰爭</w:t>
      </w:r>
    </w:p>
    <w:p w14:paraId="712E5449" w14:textId="77777777" w:rsidR="004646CA" w:rsidRPr="008D610E" w:rsidRDefault="004646CA" w:rsidP="00916A9C">
      <w:pPr>
        <w:pStyle w:val="af6"/>
        <w:ind w:left="1404" w:hanging="324"/>
      </w:pPr>
      <w:r w:rsidRPr="008D610E">
        <w:t>(C)1941</w:t>
      </w:r>
      <w:r w:rsidRPr="008D610E">
        <w:rPr>
          <w:rFonts w:hint="eastAsia"/>
        </w:rPr>
        <w:t>年，太平洋戰爭</w:t>
      </w:r>
      <w:r w:rsidR="003C79C0" w:rsidRPr="008D610E">
        <w:rPr>
          <w:rFonts w:hint="eastAsia"/>
        </w:rPr>
        <w:tab/>
      </w:r>
      <w:r w:rsidRPr="008D610E">
        <w:t>(D)1979</w:t>
      </w:r>
      <w:r w:rsidRPr="008D610E">
        <w:rPr>
          <w:rFonts w:hint="eastAsia"/>
        </w:rPr>
        <w:t>年，臺美斷交</w:t>
      </w:r>
    </w:p>
    <w:p w14:paraId="19647134" w14:textId="77777777" w:rsidR="004646CA" w:rsidRPr="008D610E" w:rsidRDefault="003C79C0" w:rsidP="00916A9C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17.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十八世紀時，德國一位作家創作一個劇本，安排了猶太人、聖殿騎士和埃及蘇丹薩拉丁三位主角。在劇中，猶太人對基督徒說：「讓我們當朋友吧！你大可繼續瞧不起我的民族。我們兩人都不能選擇自己的民族，難道我們得代表自己的民族？難道基督徒和猶太人就只是基督徒和猶太人，而不是人？」上述對話呈現的意涵是：</w:t>
      </w:r>
    </w:p>
    <w:p w14:paraId="3D5794F5" w14:textId="77777777" w:rsidR="004646CA" w:rsidRPr="008D610E" w:rsidRDefault="004646CA" w:rsidP="004877B6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基督教人文精神</w:t>
      </w:r>
      <w:r w:rsidR="003C79C0" w:rsidRPr="008D610E">
        <w:rPr>
          <w:rFonts w:hint="eastAsia"/>
        </w:rPr>
        <w:tab/>
      </w:r>
      <w:r w:rsidR="003C79C0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啟蒙的普世精神</w:t>
      </w:r>
    </w:p>
    <w:p w14:paraId="63FA5644" w14:textId="77777777" w:rsidR="004646CA" w:rsidRPr="008D610E" w:rsidRDefault="004646CA" w:rsidP="004877B6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浪漫的民族主義</w:t>
      </w:r>
      <w:r w:rsidR="003C79C0" w:rsidRPr="008D610E">
        <w:rPr>
          <w:rFonts w:hint="eastAsia"/>
        </w:rPr>
        <w:tab/>
      </w:r>
      <w:r w:rsidR="003C79C0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猶太的復國主義</w:t>
      </w:r>
    </w:p>
    <w:p w14:paraId="15CC51B0" w14:textId="77777777" w:rsidR="004646CA" w:rsidRPr="008D610E" w:rsidRDefault="003C79C0" w:rsidP="004877B6">
      <w:pPr>
        <w:tabs>
          <w:tab w:val="left" w:pos="672"/>
          <w:tab w:val="left" w:pos="1080"/>
        </w:tabs>
        <w:ind w:left="2052" w:hangingChars="855" w:hanging="2052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18.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資料一：</w:t>
      </w:r>
      <w:r w:rsidR="00736CC8" w:rsidRPr="008D610E">
        <w:tab/>
      </w:r>
      <w:r w:rsidR="004646CA" w:rsidRPr="008D610E">
        <w:rPr>
          <w:rFonts w:hint="eastAsia"/>
        </w:rPr>
        <w:t>「西元</w:t>
      </w:r>
      <w:r w:rsidR="004646CA" w:rsidRPr="008D610E">
        <w:t>800</w:t>
      </w:r>
      <w:r w:rsidR="004646CA" w:rsidRPr="008D610E">
        <w:rPr>
          <w:rFonts w:hint="eastAsia"/>
        </w:rPr>
        <w:t>年秋，查理曼赴羅馬，召開會議處理教宗李奧三世與仇黨的糾紛，調查李奧被指控的罪名。</w:t>
      </w:r>
      <w:r w:rsidR="004646CA" w:rsidRPr="008D610E">
        <w:t>12</w:t>
      </w:r>
      <w:r w:rsidR="004646CA" w:rsidRPr="008D610E">
        <w:rPr>
          <w:rFonts w:hint="eastAsia"/>
        </w:rPr>
        <w:t>月</w:t>
      </w:r>
      <w:r w:rsidR="004646CA" w:rsidRPr="008D610E">
        <w:t>23</w:t>
      </w:r>
      <w:r w:rsidR="004646CA" w:rsidRPr="008D610E">
        <w:rPr>
          <w:rFonts w:hint="eastAsia"/>
        </w:rPr>
        <w:t>日，李奧出席會議，在查理曼面前公開宣誓，聲明自己無罪。兩天後，李奧三世為查理曼加冕為羅馬皇帝。」</w:t>
      </w:r>
    </w:p>
    <w:p w14:paraId="5A667E64" w14:textId="77777777" w:rsidR="004646CA" w:rsidRPr="008D610E" w:rsidRDefault="004646CA" w:rsidP="007364AA">
      <w:pPr>
        <w:ind w:leftChars="450" w:left="2052" w:hangingChars="405" w:hanging="972"/>
      </w:pPr>
      <w:r w:rsidRPr="008D610E">
        <w:rPr>
          <w:rFonts w:hint="eastAsia"/>
        </w:rPr>
        <w:t>資料二：</w:t>
      </w:r>
      <w:r w:rsidR="00736CC8" w:rsidRPr="008D610E">
        <w:tab/>
      </w:r>
      <w:r w:rsidRPr="008D610E">
        <w:rPr>
          <w:rFonts w:hint="eastAsia"/>
        </w:rPr>
        <w:t>「自西元</w:t>
      </w:r>
      <w:r w:rsidRPr="008D610E">
        <w:t>800</w:t>
      </w:r>
      <w:r w:rsidRPr="008D610E">
        <w:rPr>
          <w:rFonts w:hint="eastAsia"/>
        </w:rPr>
        <w:t>年，李奧三世在教廷文件裡，除注明自己在位年代外，還加注查理曼在位年代；新鑄的錢幣，一面是教宗自己的名字，另一面是查理曼的名字。」</w:t>
      </w:r>
    </w:p>
    <w:p w14:paraId="290B97AC" w14:textId="77777777" w:rsidR="004646CA" w:rsidRPr="008D610E" w:rsidRDefault="004646CA" w:rsidP="00736CC8">
      <w:pPr>
        <w:ind w:leftChars="450" w:left="1080"/>
      </w:pPr>
      <w:r w:rsidRPr="008D610E">
        <w:rPr>
          <w:rFonts w:hint="eastAsia"/>
        </w:rPr>
        <w:t>從資料一描述的教廷處境來推斷，資料二中教宗李奧三世的作法，最可能是要表達：</w:t>
      </w:r>
    </w:p>
    <w:p w14:paraId="3CC6770E" w14:textId="77777777" w:rsidR="004646CA" w:rsidRPr="008D610E" w:rsidRDefault="004646CA" w:rsidP="004877B6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教權凌駕於王權</w:t>
      </w:r>
      <w:r w:rsidR="003C79C0" w:rsidRPr="008D610E">
        <w:rPr>
          <w:rFonts w:hint="eastAsia"/>
        </w:rPr>
        <w:tab/>
      </w:r>
      <w:r w:rsidR="003C79C0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教權臣服於王權</w:t>
      </w:r>
    </w:p>
    <w:p w14:paraId="24D21833" w14:textId="77777777" w:rsidR="004646CA" w:rsidRPr="008D610E" w:rsidRDefault="004646CA" w:rsidP="004877B6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教權與王權的合作</w:t>
      </w:r>
      <w:r w:rsidR="003C79C0" w:rsidRPr="008D610E">
        <w:rPr>
          <w:rFonts w:hint="eastAsia"/>
        </w:rPr>
        <w:tab/>
      </w:r>
      <w:r w:rsidR="003C79C0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教權與王權的對立</w:t>
      </w:r>
    </w:p>
    <w:p w14:paraId="2AF71447" w14:textId="77777777" w:rsidR="006B3564" w:rsidRPr="008D610E" w:rsidRDefault="006B3564">
      <w:pPr>
        <w:widowControl/>
        <w:adjustRightInd/>
        <w:jc w:val="left"/>
      </w:pPr>
      <w:r w:rsidRPr="008D610E">
        <w:br w:type="page"/>
      </w:r>
    </w:p>
    <w:p w14:paraId="63D1A0A9" w14:textId="77777777" w:rsidR="004646CA" w:rsidRPr="008D610E" w:rsidRDefault="006B3564" w:rsidP="00916A9C">
      <w:pPr>
        <w:pStyle w:val="af1"/>
        <w:ind w:left="1080" w:hanging="1080"/>
      </w:pPr>
      <w:r w:rsidRPr="008D610E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E00B39F" wp14:editId="4BF7956E">
            <wp:simplePos x="0" y="0"/>
            <wp:positionH relativeFrom="margin">
              <wp:posOffset>5563870</wp:posOffset>
            </wp:positionH>
            <wp:positionV relativeFrom="paragraph">
              <wp:posOffset>10795</wp:posOffset>
            </wp:positionV>
            <wp:extent cx="1273175" cy="2367280"/>
            <wp:effectExtent l="0" t="0" r="3175" b="0"/>
            <wp:wrapSquare wrapText="bothSides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445" w:rsidRPr="008D610E">
        <w:t>(</w:t>
      </w:r>
      <w:r w:rsidR="00F63445" w:rsidRPr="008D610E">
        <w:rPr>
          <w:rFonts w:hint="eastAsia"/>
        </w:rPr>
        <w:tab/>
      </w:r>
      <w:r w:rsidR="00F63445" w:rsidRPr="008D610E">
        <w:t>)</w:t>
      </w:r>
      <w:r w:rsidR="004646CA" w:rsidRPr="008D610E">
        <w:t>19.</w:t>
      </w:r>
      <w:r w:rsidR="00F63445" w:rsidRPr="008D610E">
        <w:rPr>
          <w:rFonts w:hint="eastAsia"/>
        </w:rPr>
        <w:tab/>
      </w:r>
      <w:r w:rsidR="004646CA" w:rsidRPr="008D610E">
        <w:rPr>
          <w:rFonts w:hint="eastAsia"/>
        </w:rPr>
        <w:t>圖</w:t>
      </w:r>
      <w:r w:rsidR="004646CA" w:rsidRPr="008D610E">
        <w:t>3</w:t>
      </w:r>
      <w:r w:rsidR="004646CA" w:rsidRPr="008D610E">
        <w:rPr>
          <w:rFonts w:hint="eastAsia"/>
        </w:rPr>
        <w:t>是臺灣歷史上某個歷史發展的示意圖，根據圖中訊息，這個歷史發展最可能是：</w:t>
      </w:r>
    </w:p>
    <w:p w14:paraId="7C0D6E6C" w14:textId="77777777" w:rsidR="004646CA" w:rsidRPr="008D610E" w:rsidRDefault="004646CA" w:rsidP="00916A9C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清代的開山撫番</w:t>
      </w:r>
    </w:p>
    <w:p w14:paraId="2A522F2E" w14:textId="77777777" w:rsidR="004646CA" w:rsidRPr="008D610E" w:rsidRDefault="004646CA" w:rsidP="00916A9C">
      <w:pPr>
        <w:pStyle w:val="af6"/>
        <w:ind w:left="1404" w:hanging="324"/>
      </w:pPr>
      <w:r w:rsidRPr="008D610E">
        <w:t>(B)</w:t>
      </w:r>
      <w:r w:rsidRPr="008D610E">
        <w:rPr>
          <w:rFonts w:hint="eastAsia"/>
        </w:rPr>
        <w:t>平埔族的大遷徙</w:t>
      </w:r>
    </w:p>
    <w:p w14:paraId="2DE8BAA0" w14:textId="77777777" w:rsidR="004646CA" w:rsidRPr="008D610E" w:rsidRDefault="004646CA" w:rsidP="00916A9C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臺民的抗日路線</w:t>
      </w:r>
    </w:p>
    <w:p w14:paraId="544C4778" w14:textId="77777777" w:rsidR="004646CA" w:rsidRPr="008D610E" w:rsidRDefault="004646CA" w:rsidP="00916A9C">
      <w:pPr>
        <w:pStyle w:val="af6"/>
        <w:ind w:left="1404" w:hanging="324"/>
      </w:pPr>
      <w:r w:rsidRPr="008D610E">
        <w:t>(D)</w:t>
      </w:r>
      <w:r w:rsidRPr="008D610E">
        <w:rPr>
          <w:rFonts w:hint="eastAsia"/>
        </w:rPr>
        <w:t>樟腦產業的拓展</w:t>
      </w:r>
    </w:p>
    <w:p w14:paraId="0D5E9B0B" w14:textId="77777777" w:rsidR="006B3564" w:rsidRPr="008D610E" w:rsidRDefault="006B3564" w:rsidP="00916A9C">
      <w:pPr>
        <w:pStyle w:val="af6"/>
        <w:ind w:left="1404" w:hanging="324"/>
      </w:pPr>
    </w:p>
    <w:p w14:paraId="016E9D50" w14:textId="77777777" w:rsidR="006B3564" w:rsidRPr="008D610E" w:rsidRDefault="006B3564" w:rsidP="00916A9C">
      <w:pPr>
        <w:pStyle w:val="af6"/>
        <w:ind w:left="1404" w:hanging="324"/>
      </w:pPr>
    </w:p>
    <w:p w14:paraId="0B95AEE7" w14:textId="77777777" w:rsidR="006B3564" w:rsidRPr="008D610E" w:rsidRDefault="006B3564" w:rsidP="00916A9C">
      <w:pPr>
        <w:pStyle w:val="af6"/>
        <w:ind w:left="1404" w:hanging="324"/>
      </w:pPr>
    </w:p>
    <w:p w14:paraId="0863872C" w14:textId="77777777" w:rsidR="006B3564" w:rsidRPr="008D610E" w:rsidRDefault="006B3564" w:rsidP="00916A9C">
      <w:pPr>
        <w:pStyle w:val="af6"/>
        <w:ind w:left="1404" w:hanging="324"/>
      </w:pPr>
    </w:p>
    <w:p w14:paraId="6D456B40" w14:textId="77777777" w:rsidR="006B3564" w:rsidRPr="008D610E" w:rsidRDefault="006B3564" w:rsidP="006B3564">
      <w:pPr>
        <w:pStyle w:val="af6"/>
        <w:spacing w:afterLines="50" w:after="180"/>
        <w:ind w:left="1404" w:hanging="324"/>
      </w:pPr>
      <w:r w:rsidRPr="008D610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2C7F6A" wp14:editId="6A20F945">
                <wp:simplePos x="0" y="0"/>
                <wp:positionH relativeFrom="column">
                  <wp:posOffset>5956300</wp:posOffset>
                </wp:positionH>
                <wp:positionV relativeFrom="paragraph">
                  <wp:posOffset>158750</wp:posOffset>
                </wp:positionV>
                <wp:extent cx="487680" cy="189865"/>
                <wp:effectExtent l="0" t="0" r="7620" b="635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189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2FE77" w14:textId="77777777" w:rsidR="009E4585" w:rsidRDefault="009E4585" w:rsidP="006B356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圖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C7F6A" id="文字方塊 13" o:spid="_x0000_s1028" type="#_x0000_t202" style="position:absolute;left:0;text-align:left;margin-left:469pt;margin-top:12.5pt;width:38.4pt;height:1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" filled="f" stroked="f" strokeweight=".5pt">
                <v:textbox inset="0,0,0,0">
                  <w:txbxContent>
                    <w:p w14:paraId="30D2FE77" w14:textId="77777777" w:rsidR="009E4585" w:rsidRDefault="009E4585" w:rsidP="006B3564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圖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B306AA7" w14:textId="77777777" w:rsidR="004646CA" w:rsidRPr="008D610E" w:rsidRDefault="00916A9C" w:rsidP="00916A9C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20.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著名古文篇章的寫作常有歷史背景的依據。史書記載：「庾袞乃率其同族及庶姓保於禹山。群士共推庾袞為塢主。」或：「永嘉之亂，百姓流亡，所在屯聚。（蘇）峻糾合數千家，結壘於本縣。」又：「中原喪亂，鄉人遂共推郗鑒為主，與千餘家聚避於魯國嶧山，山有重險。」這類史料可看作哪篇古文描述的時代背景？</w:t>
      </w:r>
    </w:p>
    <w:p w14:paraId="2B785638" w14:textId="77777777" w:rsidR="004646CA" w:rsidRPr="008D610E" w:rsidRDefault="004646CA" w:rsidP="00916A9C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東漢．班固〈東都賦〉</w:t>
      </w:r>
      <w:r w:rsidR="00916A9C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東晉．陶潛〈桃花源記〉</w:t>
      </w:r>
    </w:p>
    <w:p w14:paraId="42907C1C" w14:textId="77777777" w:rsidR="004646CA" w:rsidRPr="008D610E" w:rsidRDefault="004646CA" w:rsidP="00916A9C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唐．杜牧〈阿房宮賦〉</w:t>
      </w:r>
      <w:r w:rsidR="00916A9C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宋．蘇軾〈赤壁賦〉</w:t>
      </w:r>
    </w:p>
    <w:p w14:paraId="3BF608E0" w14:textId="77777777" w:rsidR="004646CA" w:rsidRPr="008D610E" w:rsidRDefault="00916A9C" w:rsidP="00916A9C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21.</w:t>
      </w:r>
      <w:r w:rsidRPr="008D610E">
        <w:rPr>
          <w:rFonts w:hint="eastAsia"/>
        </w:rPr>
        <w:tab/>
      </w:r>
      <w:r w:rsidR="004646CA" w:rsidRPr="008D610E">
        <w:t>1600</w:t>
      </w:r>
      <w:r w:rsidR="004646CA" w:rsidRPr="008D610E">
        <w:rPr>
          <w:rFonts w:hint="eastAsia"/>
        </w:rPr>
        <w:t>年，英國成立東印度公司，到亞洲從事貿易。該公司從英國帶出大量金銀，進口東印度香料，但進口的香料僅部分在國內出售，大部分轉口到歐洲。這種做法受到國內輿論批評，認為該公司輸出金銀，僅從事海外奢侈品轉口貿易，卻不輸出本國工業製品，無助於國內就業，更造成國家貴金屬的流失。這種輿論是根據何種主張批評東印度公司的作法？</w:t>
      </w:r>
    </w:p>
    <w:p w14:paraId="68BF56E2" w14:textId="77777777" w:rsidR="004646CA" w:rsidRPr="008D610E" w:rsidRDefault="004646CA" w:rsidP="00916A9C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資本主義</w:t>
      </w:r>
      <w:r w:rsidR="00916A9C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重商主義</w:t>
      </w:r>
      <w:r w:rsidR="00916A9C" w:rsidRPr="008D610E">
        <w:rPr>
          <w:rFonts w:hint="eastAsia"/>
        </w:rPr>
        <w:tab/>
      </w:r>
      <w:r w:rsidRPr="008D610E">
        <w:t>(C)</w:t>
      </w:r>
      <w:r w:rsidRPr="008D610E">
        <w:rPr>
          <w:rFonts w:hint="eastAsia"/>
        </w:rPr>
        <w:t>重農主義</w:t>
      </w:r>
      <w:r w:rsidR="00916A9C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帝國主義</w:t>
      </w:r>
    </w:p>
    <w:p w14:paraId="0F751052" w14:textId="77777777" w:rsidR="004646CA" w:rsidRPr="008D610E" w:rsidRDefault="00916A9C" w:rsidP="00916A9C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22.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某人安排一趟古文明之旅，先到地中海旁一座城市，參觀羅馬帝國遺留的半圓型劇場與水道橋；再沿地中海岸到另一座城市，探訪五世紀建的基督教教堂；最後又到特洛伊探尋傳說中的木馬屠城記遺址。此人是在哪一國旅行？</w:t>
      </w:r>
    </w:p>
    <w:p w14:paraId="18FFC2B4" w14:textId="77777777" w:rsidR="004646CA" w:rsidRPr="008D610E" w:rsidRDefault="004646CA" w:rsidP="00916A9C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土耳其</w:t>
      </w:r>
      <w:r w:rsidR="00916A9C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希臘</w:t>
      </w:r>
      <w:r w:rsidR="00916A9C" w:rsidRPr="008D610E">
        <w:rPr>
          <w:rFonts w:hint="eastAsia"/>
        </w:rPr>
        <w:tab/>
      </w:r>
      <w:r w:rsidRPr="008D610E">
        <w:t>(C)</w:t>
      </w:r>
      <w:r w:rsidRPr="008D610E">
        <w:rPr>
          <w:rFonts w:hint="eastAsia"/>
        </w:rPr>
        <w:t>敘利亞</w:t>
      </w:r>
      <w:r w:rsidR="00916A9C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義大利</w:t>
      </w:r>
    </w:p>
    <w:p w14:paraId="26DD2D9D" w14:textId="44ABF10B" w:rsidR="004646CA" w:rsidRPr="008D610E" w:rsidRDefault="00916A9C" w:rsidP="00916A9C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23.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一位學者論述「中國喪失現代化機會」時說：「恰恰西學在中國衰微後不久，西方在政治、經濟、社會和科學領域出現巨大進展，為近代民主制的興起開闢了舞</w:t>
      </w:r>
      <w:r w:rsidR="008D610E" w:rsidRPr="008D610E">
        <w:rPr>
          <w:rFonts w:hint="eastAsia"/>
        </w:rPr>
        <w:t>臺</w:t>
      </w:r>
      <w:r w:rsidR="004646CA" w:rsidRPr="008D610E">
        <w:rPr>
          <w:rFonts w:hint="eastAsia"/>
        </w:rPr>
        <w:t>，工業革命則預示了新的技術發展。相反地，中國的士人卻在『繁華的往昔』裡尋找行動指南，並專注於古代經籍的研究。歐洲在探索進步的道路上突飛猛進，中國卻在輝煌的夢境裡鼾睡。」這位學者的看法與下列哪一時期的論述最接近？</w:t>
      </w:r>
    </w:p>
    <w:p w14:paraId="0E2B98AF" w14:textId="77777777" w:rsidR="004646CA" w:rsidRPr="008D610E" w:rsidRDefault="004646CA" w:rsidP="00916A9C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自強運動</w:t>
      </w:r>
      <w:r w:rsidR="00916A9C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維新運動</w:t>
      </w:r>
      <w:r w:rsidR="00916A9C" w:rsidRPr="008D610E">
        <w:rPr>
          <w:rFonts w:hint="eastAsia"/>
        </w:rPr>
        <w:tab/>
      </w:r>
      <w:r w:rsidRPr="008D610E">
        <w:t>(C)</w:t>
      </w:r>
      <w:r w:rsidRPr="008D610E">
        <w:rPr>
          <w:rFonts w:hint="eastAsia"/>
        </w:rPr>
        <w:t>五四運動</w:t>
      </w:r>
      <w:r w:rsidR="00916A9C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中華文化復興運動</w:t>
      </w:r>
    </w:p>
    <w:p w14:paraId="398D3157" w14:textId="77777777" w:rsidR="004646CA" w:rsidRPr="008D610E" w:rsidRDefault="00AE0F16" w:rsidP="00AE0F16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24.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史書記載：（明）天啟二年（</w:t>
      </w:r>
      <w:r w:rsidR="004646CA" w:rsidRPr="008D610E">
        <w:t>1622</w:t>
      </w:r>
      <w:r w:rsidR="004646CA" w:rsidRPr="008D610E">
        <w:rPr>
          <w:rFonts w:hint="eastAsia"/>
        </w:rPr>
        <w:t>），……紅夷築城澎湖，要求互市。守土官懼禍，說以毀城遷徙，許互市，紅毛從之，毀其城，移舟去。而巡撫商周祚以遵諭遠徙上聞，不許互市。夷怨，復築城……遂犯廈門。我們應怎樣解讀這段記載？</w:t>
      </w:r>
    </w:p>
    <w:p w14:paraId="78AAA02F" w14:textId="77777777" w:rsidR="004646CA" w:rsidRPr="008D610E" w:rsidRDefault="004646CA" w:rsidP="00AE0F16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紅夷要求互市，是指與中國沿海互市</w:t>
      </w:r>
      <w:r w:rsidR="00AE0F16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兩位地方官對與紅夷互市的作法一致</w:t>
      </w:r>
    </w:p>
    <w:p w14:paraId="44D01326" w14:textId="77777777" w:rsidR="004646CA" w:rsidRPr="008D610E" w:rsidRDefault="004646CA" w:rsidP="00AE0F16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紅夷遠徙臺灣，係遵奉明朝皇帝諭令</w:t>
      </w:r>
      <w:r w:rsidR="00AE0F16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商周祚同意紅夷可以到臺灣築城互市</w:t>
      </w:r>
    </w:p>
    <w:p w14:paraId="7D7B7E2E" w14:textId="77777777" w:rsidR="006B3564" w:rsidRPr="008D610E" w:rsidRDefault="006B3564">
      <w:pPr>
        <w:widowControl/>
        <w:adjustRightInd/>
        <w:jc w:val="left"/>
      </w:pPr>
      <w:r w:rsidRPr="008D610E">
        <w:br w:type="page"/>
      </w:r>
    </w:p>
    <w:p w14:paraId="05A4A1B3" w14:textId="77777777" w:rsidR="004646CA" w:rsidRPr="008D610E" w:rsidRDefault="006B3564" w:rsidP="00AE0F16">
      <w:pPr>
        <w:pStyle w:val="af1"/>
        <w:ind w:left="1080" w:hanging="1080"/>
      </w:pPr>
      <w:r w:rsidRPr="008D610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07BE56" wp14:editId="5A1D9CCB">
                <wp:simplePos x="0" y="0"/>
                <wp:positionH relativeFrom="column">
                  <wp:posOffset>3754755</wp:posOffset>
                </wp:positionH>
                <wp:positionV relativeFrom="paragraph">
                  <wp:posOffset>38735</wp:posOffset>
                </wp:positionV>
                <wp:extent cx="3088005" cy="2147570"/>
                <wp:effectExtent l="0" t="0" r="0" b="5080"/>
                <wp:wrapSquare wrapText="bothSides"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005" cy="2147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1"/>
                              <w:gridCol w:w="1384"/>
                              <w:gridCol w:w="2031"/>
                            </w:tblGrid>
                            <w:tr w:rsidR="009E4585" w14:paraId="683194B6" w14:textId="77777777" w:rsidTr="003A4EF2">
                              <w:tc>
                                <w:tcPr>
                                  <w:tcW w:w="1400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1F675056" w14:textId="77777777" w:rsidR="009E4585" w:rsidRDefault="009E4585" w:rsidP="003A4EF2">
                                  <w:pPr>
                                    <w:pStyle w:val="x-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國家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981AF69" w14:textId="77777777" w:rsidR="009E4585" w:rsidRDefault="009E4585" w:rsidP="003A4EF2">
                                  <w:pPr>
                                    <w:pStyle w:val="x-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甲族群人口</w:t>
                                  </w:r>
                                </w:p>
                                <w:p w14:paraId="5F332383" w14:textId="77777777" w:rsidR="009E4585" w:rsidRDefault="009E4585" w:rsidP="003A4EF2">
                                  <w:pPr>
                                    <w:pStyle w:val="x-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（萬）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7E646A9" w14:textId="77777777" w:rsidR="009E4585" w:rsidRPr="003A4EF2" w:rsidRDefault="009E4585" w:rsidP="003A4EF2">
                                  <w:pPr>
                                    <w:pStyle w:val="x-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占總人口百分比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%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9E4585" w14:paraId="0B1FFD95" w14:textId="77777777" w:rsidTr="003A4EF2">
                              <w:tc>
                                <w:tcPr>
                                  <w:tcW w:w="1400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12309B8" w14:textId="77777777" w:rsidR="009E4585" w:rsidRDefault="009E4585" w:rsidP="003A4EF2">
                                  <w:pPr>
                                    <w:pStyle w:val="x-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法國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838BE7F" w14:textId="77777777" w:rsidR="009E4585" w:rsidRDefault="009E4585" w:rsidP="003A4EF2">
                                  <w:pPr>
                                    <w:pStyle w:val="x-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200-350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3F0E222" w14:textId="77777777" w:rsidR="009E4585" w:rsidRDefault="009E4585" w:rsidP="003A4EF2">
                                  <w:pPr>
                                    <w:pStyle w:val="x-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4.4-6.1</w:t>
                                  </w:r>
                                </w:p>
                              </w:tc>
                            </w:tr>
                            <w:tr w:rsidR="009E4585" w14:paraId="4481ECBF" w14:textId="77777777" w:rsidTr="003A4EF2">
                              <w:tc>
                                <w:tcPr>
                                  <w:tcW w:w="1400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54FFEB0" w14:textId="77777777" w:rsidR="009E4585" w:rsidRDefault="009E4585" w:rsidP="003A4EF2">
                                  <w:pPr>
                                    <w:pStyle w:val="x-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德國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8EAA3AB" w14:textId="77777777" w:rsidR="009E4585" w:rsidRDefault="009E4585" w:rsidP="003A4EF2">
                                  <w:pPr>
                                    <w:pStyle w:val="x-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C95A904" w14:textId="77777777" w:rsidR="009E4585" w:rsidRDefault="009E4585" w:rsidP="003A4EF2">
                                  <w:pPr>
                                    <w:pStyle w:val="x-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2.1</w:t>
                                  </w:r>
                                </w:p>
                              </w:tc>
                            </w:tr>
                            <w:tr w:rsidR="009E4585" w14:paraId="14C1BCBE" w14:textId="77777777" w:rsidTr="003A4EF2">
                              <w:tc>
                                <w:tcPr>
                                  <w:tcW w:w="1400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764439D" w14:textId="77777777" w:rsidR="009E4585" w:rsidRDefault="009E4585" w:rsidP="003A4EF2">
                                  <w:pPr>
                                    <w:pStyle w:val="x-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英國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C82AAE9" w14:textId="77777777" w:rsidR="009E4585" w:rsidRDefault="009E4585" w:rsidP="003A4EF2">
                                  <w:pPr>
                                    <w:pStyle w:val="x-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BE3946B" w14:textId="77777777" w:rsidR="009E4585" w:rsidRDefault="009E4585" w:rsidP="003A4EF2">
                                  <w:pPr>
                                    <w:pStyle w:val="x-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2.7</w:t>
                                  </w:r>
                                </w:p>
                              </w:tc>
                            </w:tr>
                            <w:tr w:rsidR="009E4585" w14:paraId="5E4449F8" w14:textId="77777777" w:rsidTr="003A4EF2">
                              <w:tc>
                                <w:tcPr>
                                  <w:tcW w:w="1400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7727FD7" w14:textId="77777777" w:rsidR="009E4585" w:rsidRDefault="009E4585" w:rsidP="003A4EF2">
                                  <w:pPr>
                                    <w:pStyle w:val="x-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西班牙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2E9F4B80" w14:textId="77777777" w:rsidR="009E4585" w:rsidRDefault="009E4585" w:rsidP="003A4EF2">
                                  <w:pPr>
                                    <w:pStyle w:val="x-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302032A9" w14:textId="77777777" w:rsidR="009E4585" w:rsidRDefault="009E4585" w:rsidP="003A4EF2">
                                  <w:pPr>
                                    <w:pStyle w:val="x-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0.8</w:t>
                                  </w:r>
                                </w:p>
                              </w:tc>
                            </w:tr>
                            <w:tr w:rsidR="009E4585" w14:paraId="2583C25F" w14:textId="77777777" w:rsidTr="003A4EF2">
                              <w:tc>
                                <w:tcPr>
                                  <w:tcW w:w="1400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CD6A15B" w14:textId="77777777" w:rsidR="009E4585" w:rsidRDefault="009E4585" w:rsidP="003A4EF2">
                                  <w:pPr>
                                    <w:pStyle w:val="x-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前南斯拉夫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0F92056" w14:textId="77777777" w:rsidR="009E4585" w:rsidRDefault="009E4585" w:rsidP="003A4EF2">
                                  <w:pPr>
                                    <w:pStyle w:val="x-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005A5BE3" w14:textId="77777777" w:rsidR="009E4585" w:rsidRDefault="009E4585" w:rsidP="003A4EF2">
                                  <w:pPr>
                                    <w:pStyle w:val="x-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21.1</w:t>
                                  </w:r>
                                </w:p>
                              </w:tc>
                            </w:tr>
                            <w:tr w:rsidR="009E4585" w14:paraId="5510CA06" w14:textId="77777777" w:rsidTr="003A4EF2">
                              <w:tc>
                                <w:tcPr>
                                  <w:tcW w:w="1400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AC4851D" w14:textId="77777777" w:rsidR="009E4585" w:rsidRDefault="009E4585" w:rsidP="003A4EF2">
                                  <w:pPr>
                                    <w:pStyle w:val="x-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阿爾巴尼亞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0338026" w14:textId="77777777" w:rsidR="009E4585" w:rsidRDefault="009E4585" w:rsidP="003A4EF2">
                                  <w:pPr>
                                    <w:pStyle w:val="x-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227.5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02C8311D" w14:textId="77777777" w:rsidR="009E4585" w:rsidRDefault="009E4585" w:rsidP="003A4EF2">
                                  <w:pPr>
                                    <w:pStyle w:val="x-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70</w:t>
                                  </w:r>
                                </w:p>
                              </w:tc>
                            </w:tr>
                          </w:tbl>
                          <w:p w14:paraId="002333A2" w14:textId="77777777" w:rsidR="009E4585" w:rsidRDefault="009E4585" w:rsidP="003A4EF2">
                            <w:pPr>
                              <w:spacing w:line="2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7BE56"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9" type="#_x0000_t202" style="position:absolute;left:0;text-align:left;margin-left:295.65pt;margin-top:3.05pt;width:243.15pt;height:169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" filled="f" stroked="f" strokeweight=".5pt">
                <v:textbox inset="1mm,0,0,0">
                  <w:txbxContent>
                    <w:tbl>
                      <w:tblPr>
                        <w:tblStyle w:val="a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71"/>
                        <w:gridCol w:w="1384"/>
                        <w:gridCol w:w="2031"/>
                      </w:tblGrid>
                      <w:tr w:rsidR="009E4585" w14:paraId="683194B6" w14:textId="77777777" w:rsidTr="003A4EF2">
                        <w:tc>
                          <w:tcPr>
                            <w:tcW w:w="1400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14:paraId="1F675056" w14:textId="77777777" w:rsidR="009E4585" w:rsidRDefault="009E4585" w:rsidP="003A4EF2">
                            <w:pPr>
                              <w:pStyle w:val="x-"/>
                            </w:pPr>
                            <w:r>
                              <w:rPr>
                                <w:rFonts w:hint="eastAsia"/>
                              </w:rPr>
                              <w:t>國家</w:t>
                            </w:r>
                          </w:p>
                        </w:tc>
                        <w:tc>
                          <w:tcPr>
                            <w:tcW w:w="1401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14:paraId="5981AF69" w14:textId="77777777" w:rsidR="009E4585" w:rsidRDefault="009E4585" w:rsidP="003A4EF2">
                            <w:pPr>
                              <w:pStyle w:val="x-"/>
                            </w:pPr>
                            <w:r>
                              <w:rPr>
                                <w:rFonts w:hint="eastAsia"/>
                              </w:rPr>
                              <w:t>甲族群人口</w:t>
                            </w:r>
                          </w:p>
                          <w:p w14:paraId="5F332383" w14:textId="77777777" w:rsidR="009E4585" w:rsidRDefault="009E4585" w:rsidP="003A4EF2">
                            <w:pPr>
                              <w:pStyle w:val="x-"/>
                            </w:pPr>
                            <w:r>
                              <w:rPr>
                                <w:rFonts w:hint="eastAsia"/>
                              </w:rPr>
                              <w:t>（萬）</w:t>
                            </w:r>
                          </w:p>
                        </w:tc>
                        <w:tc>
                          <w:tcPr>
                            <w:tcW w:w="2067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14:paraId="47E646A9" w14:textId="77777777" w:rsidR="009E4585" w:rsidRPr="003A4EF2" w:rsidRDefault="009E4585" w:rsidP="003A4EF2">
                            <w:pPr>
                              <w:pStyle w:val="x-"/>
                            </w:pPr>
                            <w:r>
                              <w:rPr>
                                <w:rFonts w:hint="eastAsia"/>
                              </w:rPr>
                              <w:t>占總人口百分比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%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c>
                      </w:tr>
                      <w:tr w:rsidR="009E4585" w14:paraId="0B1FFD95" w14:textId="77777777" w:rsidTr="003A4EF2">
                        <w:tc>
                          <w:tcPr>
                            <w:tcW w:w="1400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14:paraId="512309B8" w14:textId="77777777" w:rsidR="009E4585" w:rsidRDefault="009E4585" w:rsidP="003A4EF2">
                            <w:pPr>
                              <w:pStyle w:val="x-"/>
                            </w:pPr>
                            <w:r>
                              <w:rPr>
                                <w:rFonts w:hint="eastAsia"/>
                              </w:rPr>
                              <w:t>法國</w:t>
                            </w:r>
                          </w:p>
                        </w:tc>
                        <w:tc>
                          <w:tcPr>
                            <w:tcW w:w="1401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14:paraId="4838BE7F" w14:textId="77777777" w:rsidR="009E4585" w:rsidRDefault="009E4585" w:rsidP="003A4EF2">
                            <w:pPr>
                              <w:pStyle w:val="x-"/>
                            </w:pPr>
                            <w:r>
                              <w:rPr>
                                <w:rFonts w:hint="eastAsia"/>
                              </w:rPr>
                              <w:t>200-350</w:t>
                            </w:r>
                          </w:p>
                        </w:tc>
                        <w:tc>
                          <w:tcPr>
                            <w:tcW w:w="2067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14:paraId="43F0E222" w14:textId="77777777" w:rsidR="009E4585" w:rsidRDefault="009E4585" w:rsidP="003A4EF2">
                            <w:pPr>
                              <w:pStyle w:val="x-"/>
                            </w:pPr>
                            <w:r>
                              <w:rPr>
                                <w:rFonts w:hint="eastAsia"/>
                              </w:rPr>
                              <w:t>4.4-6.1</w:t>
                            </w:r>
                          </w:p>
                        </w:tc>
                      </w:tr>
                      <w:tr w:rsidR="009E4585" w14:paraId="4481ECBF" w14:textId="77777777" w:rsidTr="003A4EF2">
                        <w:tc>
                          <w:tcPr>
                            <w:tcW w:w="1400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14:paraId="654FFEB0" w14:textId="77777777" w:rsidR="009E4585" w:rsidRDefault="009E4585" w:rsidP="003A4EF2">
                            <w:pPr>
                              <w:pStyle w:val="x-"/>
                            </w:pPr>
                            <w:r>
                              <w:rPr>
                                <w:rFonts w:hint="eastAsia"/>
                              </w:rPr>
                              <w:t>德國</w:t>
                            </w:r>
                          </w:p>
                        </w:tc>
                        <w:tc>
                          <w:tcPr>
                            <w:tcW w:w="1401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14:paraId="48EAA3AB" w14:textId="77777777" w:rsidR="009E4585" w:rsidRDefault="009E4585" w:rsidP="003A4EF2">
                            <w:pPr>
                              <w:pStyle w:val="x-"/>
                            </w:pPr>
                            <w:r>
                              <w:rPr>
                                <w:rFonts w:hint="eastAsia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2067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14:paraId="6C95A904" w14:textId="77777777" w:rsidR="009E4585" w:rsidRDefault="009E4585" w:rsidP="003A4EF2">
                            <w:pPr>
                              <w:pStyle w:val="x-"/>
                            </w:pPr>
                            <w:r>
                              <w:rPr>
                                <w:rFonts w:hint="eastAsia"/>
                              </w:rPr>
                              <w:t>2.1</w:t>
                            </w:r>
                          </w:p>
                        </w:tc>
                      </w:tr>
                      <w:tr w:rsidR="009E4585" w14:paraId="14C1BCBE" w14:textId="77777777" w:rsidTr="003A4EF2">
                        <w:tc>
                          <w:tcPr>
                            <w:tcW w:w="1400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14:paraId="4764439D" w14:textId="77777777" w:rsidR="009E4585" w:rsidRDefault="009E4585" w:rsidP="003A4EF2">
                            <w:pPr>
                              <w:pStyle w:val="x-"/>
                            </w:pPr>
                            <w:r>
                              <w:rPr>
                                <w:rFonts w:hint="eastAsia"/>
                              </w:rPr>
                              <w:t>英國</w:t>
                            </w:r>
                          </w:p>
                        </w:tc>
                        <w:tc>
                          <w:tcPr>
                            <w:tcW w:w="1401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14:paraId="6C82AAE9" w14:textId="77777777" w:rsidR="009E4585" w:rsidRDefault="009E4585" w:rsidP="003A4EF2">
                            <w:pPr>
                              <w:pStyle w:val="x-"/>
                            </w:pPr>
                            <w:r>
                              <w:rPr>
                                <w:rFonts w:hint="eastAsia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2067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14:paraId="6BE3946B" w14:textId="77777777" w:rsidR="009E4585" w:rsidRDefault="009E4585" w:rsidP="003A4EF2">
                            <w:pPr>
                              <w:pStyle w:val="x-"/>
                            </w:pPr>
                            <w:r>
                              <w:rPr>
                                <w:rFonts w:hint="eastAsia"/>
                              </w:rPr>
                              <w:t>2.7</w:t>
                            </w:r>
                          </w:p>
                        </w:tc>
                      </w:tr>
                      <w:tr w:rsidR="009E4585" w14:paraId="5E4449F8" w14:textId="77777777" w:rsidTr="003A4EF2">
                        <w:tc>
                          <w:tcPr>
                            <w:tcW w:w="1400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14:paraId="67727FD7" w14:textId="77777777" w:rsidR="009E4585" w:rsidRDefault="009E4585" w:rsidP="003A4EF2">
                            <w:pPr>
                              <w:pStyle w:val="x-"/>
                            </w:pPr>
                            <w:r>
                              <w:rPr>
                                <w:rFonts w:hint="eastAsia"/>
                              </w:rPr>
                              <w:t>西班牙</w:t>
                            </w:r>
                          </w:p>
                        </w:tc>
                        <w:tc>
                          <w:tcPr>
                            <w:tcW w:w="1401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14:paraId="2E9F4B80" w14:textId="77777777" w:rsidR="009E4585" w:rsidRDefault="009E4585" w:rsidP="003A4EF2">
                            <w:pPr>
                              <w:pStyle w:val="x-"/>
                            </w:pP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7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14:paraId="302032A9" w14:textId="77777777" w:rsidR="009E4585" w:rsidRDefault="009E4585" w:rsidP="003A4EF2">
                            <w:pPr>
                              <w:pStyle w:val="x-"/>
                            </w:pPr>
                            <w:r>
                              <w:rPr>
                                <w:rFonts w:hint="eastAsia"/>
                              </w:rPr>
                              <w:t>0.8</w:t>
                            </w:r>
                          </w:p>
                        </w:tc>
                      </w:tr>
                      <w:tr w:rsidR="009E4585" w14:paraId="2583C25F" w14:textId="77777777" w:rsidTr="003A4EF2">
                        <w:tc>
                          <w:tcPr>
                            <w:tcW w:w="1400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14:paraId="7CD6A15B" w14:textId="77777777" w:rsidR="009E4585" w:rsidRDefault="009E4585" w:rsidP="003A4EF2">
                            <w:pPr>
                              <w:pStyle w:val="x-"/>
                            </w:pPr>
                            <w:r>
                              <w:rPr>
                                <w:rFonts w:hint="eastAsia"/>
                              </w:rPr>
                              <w:t>前南斯拉夫</w:t>
                            </w:r>
                          </w:p>
                        </w:tc>
                        <w:tc>
                          <w:tcPr>
                            <w:tcW w:w="1401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14:paraId="50F92056" w14:textId="77777777" w:rsidR="009E4585" w:rsidRDefault="009E4585" w:rsidP="003A4EF2">
                            <w:pPr>
                              <w:pStyle w:val="x-"/>
                            </w:pPr>
                            <w:r>
                              <w:rPr>
                                <w:rFonts w:hint="eastAsia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2067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14:paraId="005A5BE3" w14:textId="77777777" w:rsidR="009E4585" w:rsidRDefault="009E4585" w:rsidP="003A4EF2">
                            <w:pPr>
                              <w:pStyle w:val="x-"/>
                            </w:pPr>
                            <w:r>
                              <w:rPr>
                                <w:rFonts w:hint="eastAsia"/>
                              </w:rPr>
                              <w:t>21.1</w:t>
                            </w:r>
                          </w:p>
                        </w:tc>
                      </w:tr>
                      <w:tr w:rsidR="009E4585" w14:paraId="5510CA06" w14:textId="77777777" w:rsidTr="003A4EF2">
                        <w:tc>
                          <w:tcPr>
                            <w:tcW w:w="1400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14:paraId="4AC4851D" w14:textId="77777777" w:rsidR="009E4585" w:rsidRDefault="009E4585" w:rsidP="003A4EF2">
                            <w:pPr>
                              <w:pStyle w:val="x-"/>
                            </w:pPr>
                            <w:r>
                              <w:rPr>
                                <w:rFonts w:hint="eastAsia"/>
                              </w:rPr>
                              <w:t>阿爾巴尼亞</w:t>
                            </w:r>
                          </w:p>
                        </w:tc>
                        <w:tc>
                          <w:tcPr>
                            <w:tcW w:w="1401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14:paraId="70338026" w14:textId="77777777" w:rsidR="009E4585" w:rsidRDefault="009E4585" w:rsidP="003A4EF2">
                            <w:pPr>
                              <w:pStyle w:val="x-"/>
                            </w:pPr>
                            <w:r>
                              <w:rPr>
                                <w:rFonts w:hint="eastAsia"/>
                              </w:rPr>
                              <w:t>227.5</w:t>
                            </w:r>
                          </w:p>
                        </w:tc>
                        <w:tc>
                          <w:tcPr>
                            <w:tcW w:w="2067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14:paraId="02C8311D" w14:textId="77777777" w:rsidR="009E4585" w:rsidRDefault="009E4585" w:rsidP="003A4EF2">
                            <w:pPr>
                              <w:pStyle w:val="x-"/>
                            </w:pPr>
                            <w:r>
                              <w:rPr>
                                <w:rFonts w:hint="eastAsia"/>
                              </w:rPr>
                              <w:t>70</w:t>
                            </w:r>
                          </w:p>
                        </w:tc>
                      </w:tr>
                    </w:tbl>
                    <w:p w14:paraId="002333A2" w14:textId="77777777" w:rsidR="009E4585" w:rsidRDefault="009E4585" w:rsidP="003A4EF2">
                      <w:pPr>
                        <w:spacing w:line="20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E0F16" w:rsidRPr="008D610E">
        <w:t>(</w:t>
      </w:r>
      <w:r w:rsidR="00AE0F16" w:rsidRPr="008D610E">
        <w:rPr>
          <w:rFonts w:hint="eastAsia"/>
        </w:rPr>
        <w:tab/>
      </w:r>
      <w:r w:rsidR="00AE0F16" w:rsidRPr="008D610E">
        <w:t>)</w:t>
      </w:r>
      <w:r w:rsidR="004646CA" w:rsidRPr="008D610E">
        <w:t>25.</w:t>
      </w:r>
      <w:r w:rsidR="00AE0F16" w:rsidRPr="008D610E">
        <w:rPr>
          <w:rFonts w:hint="eastAsia"/>
        </w:rPr>
        <w:tab/>
      </w:r>
      <w:r w:rsidR="004646CA" w:rsidRPr="008D610E">
        <w:rPr>
          <w:rFonts w:hint="eastAsia"/>
        </w:rPr>
        <w:t>右表是</w:t>
      </w:r>
      <w:r w:rsidR="004646CA" w:rsidRPr="008D610E">
        <w:t>1990</w:t>
      </w:r>
      <w:r w:rsidR="004646CA" w:rsidRPr="008D610E">
        <w:rPr>
          <w:rFonts w:hint="eastAsia"/>
        </w:rPr>
        <w:t>年代中期，歐洲幾個國家中，某一族群的人口統計及其占各國總人口的百分比。根據你對近</w:t>
      </w:r>
      <w:r w:rsidR="004646CA" w:rsidRPr="008D610E">
        <w:t>500</w:t>
      </w:r>
      <w:r w:rsidR="004646CA" w:rsidRPr="008D610E">
        <w:rPr>
          <w:rFonts w:hint="eastAsia"/>
        </w:rPr>
        <w:t>年來，歐洲政治變動與族群發展史的理解，表中「甲」族群應是指：</w:t>
      </w:r>
    </w:p>
    <w:p w14:paraId="17DC1497" w14:textId="77777777" w:rsidR="004646CA" w:rsidRPr="008D610E" w:rsidRDefault="004646CA" w:rsidP="00AE0F16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猶太人</w:t>
      </w:r>
    </w:p>
    <w:p w14:paraId="710EA00C" w14:textId="77777777" w:rsidR="004646CA" w:rsidRPr="008D610E" w:rsidRDefault="004646CA" w:rsidP="00AE0F16">
      <w:pPr>
        <w:pStyle w:val="af6"/>
        <w:ind w:left="1404" w:hanging="324"/>
      </w:pPr>
      <w:r w:rsidRPr="008D610E">
        <w:t>(B)</w:t>
      </w:r>
      <w:r w:rsidRPr="008D610E">
        <w:rPr>
          <w:rFonts w:hint="eastAsia"/>
        </w:rPr>
        <w:t>穆斯林</w:t>
      </w:r>
    </w:p>
    <w:p w14:paraId="591ED93B" w14:textId="77777777" w:rsidR="004646CA" w:rsidRPr="008D610E" w:rsidRDefault="004646CA" w:rsidP="00AE0F16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吉普賽人</w:t>
      </w:r>
    </w:p>
    <w:p w14:paraId="0F80836E" w14:textId="77777777" w:rsidR="004646CA" w:rsidRPr="008D610E" w:rsidRDefault="004646CA" w:rsidP="00AE0F16">
      <w:pPr>
        <w:pStyle w:val="af6"/>
        <w:ind w:left="1404" w:hanging="324"/>
      </w:pPr>
      <w:r w:rsidRPr="008D610E">
        <w:t>(D)</w:t>
      </w:r>
      <w:r w:rsidRPr="008D610E">
        <w:rPr>
          <w:rFonts w:hint="eastAsia"/>
        </w:rPr>
        <w:t>非洲裔</w:t>
      </w:r>
    </w:p>
    <w:p w14:paraId="503EC204" w14:textId="77777777" w:rsidR="006B3564" w:rsidRPr="008D610E" w:rsidRDefault="006B3564" w:rsidP="00AE0F16">
      <w:pPr>
        <w:pStyle w:val="af6"/>
        <w:ind w:left="1404" w:hanging="324"/>
      </w:pPr>
    </w:p>
    <w:p w14:paraId="12A5EFFE" w14:textId="77777777" w:rsidR="006B3564" w:rsidRPr="008D610E" w:rsidRDefault="006B3564" w:rsidP="00AE0F16">
      <w:pPr>
        <w:pStyle w:val="af6"/>
        <w:ind w:left="1404" w:hanging="324"/>
      </w:pPr>
    </w:p>
    <w:p w14:paraId="02F4A344" w14:textId="77777777" w:rsidR="004646CA" w:rsidRPr="008D610E" w:rsidRDefault="00AE0F16" w:rsidP="00AE0F16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26.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學者指出：在</w:t>
      </w:r>
      <w:r w:rsidR="004646CA" w:rsidRPr="008D610E">
        <w:t>1820</w:t>
      </w:r>
      <w:r w:rsidR="004646CA" w:rsidRPr="008D610E">
        <w:rPr>
          <w:rFonts w:hint="eastAsia"/>
        </w:rPr>
        <w:t>年代，南、北美洲的白人共約</w:t>
      </w:r>
      <w:r w:rsidR="004646CA" w:rsidRPr="008D610E">
        <w:t>1200</w:t>
      </w:r>
      <w:r w:rsidR="004646CA" w:rsidRPr="008D610E">
        <w:rPr>
          <w:rFonts w:hint="eastAsia"/>
        </w:rPr>
        <w:t>萬，黑人則是</w:t>
      </w:r>
      <w:r w:rsidR="004646CA" w:rsidRPr="008D610E">
        <w:t>600</w:t>
      </w:r>
      <w:r w:rsidR="004646CA" w:rsidRPr="008D610E">
        <w:rPr>
          <w:rFonts w:hint="eastAsia"/>
        </w:rPr>
        <w:t>萬。然而，在之前幾個世紀，全部移入的人口大約是</w:t>
      </w:r>
      <w:r w:rsidR="004646CA" w:rsidRPr="008D610E">
        <w:t>200</w:t>
      </w:r>
      <w:r w:rsidR="004646CA" w:rsidRPr="008D610E">
        <w:rPr>
          <w:rFonts w:hint="eastAsia"/>
        </w:rPr>
        <w:t>萬白人及超過</w:t>
      </w:r>
      <w:r w:rsidR="004646CA" w:rsidRPr="008D610E">
        <w:t>1000</w:t>
      </w:r>
      <w:r w:rsidR="004646CA" w:rsidRPr="008D610E">
        <w:rPr>
          <w:rFonts w:hint="eastAsia"/>
        </w:rPr>
        <w:t>萬的黑人。這組數據可以支持哪個論點？</w:t>
      </w:r>
    </w:p>
    <w:p w14:paraId="7E281FD2" w14:textId="77777777" w:rsidR="004646CA" w:rsidRPr="008D610E" w:rsidRDefault="004646CA" w:rsidP="00AE0F16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拉丁美洲獨立建國排斥非裔</w:t>
      </w:r>
      <w:r w:rsidR="00AE0F16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奴隸在南北美洲的處境艱困</w:t>
      </w:r>
    </w:p>
    <w:p w14:paraId="6459BD5D" w14:textId="77777777" w:rsidR="004646CA" w:rsidRPr="008D610E" w:rsidRDefault="004646CA" w:rsidP="00AE0F16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奴隸橫渡大西洋時充滿危險</w:t>
      </w:r>
      <w:r w:rsidR="00AE0F16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大量非裔返回非洲獨立建國</w:t>
      </w:r>
    </w:p>
    <w:p w14:paraId="61C2964A" w14:textId="77777777" w:rsidR="004646CA" w:rsidRPr="008D610E" w:rsidRDefault="00AE0F16" w:rsidP="00AE0F16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27.</w:t>
      </w:r>
      <w:r w:rsidRPr="008D610E">
        <w:rPr>
          <w:rFonts w:hint="eastAsia"/>
        </w:rPr>
        <w:tab/>
      </w:r>
      <w:r w:rsidR="004646CA" w:rsidRPr="008D610E">
        <w:t>1919</w:t>
      </w:r>
      <w:r w:rsidR="004646CA" w:rsidRPr="008D610E">
        <w:rPr>
          <w:rFonts w:hint="eastAsia"/>
        </w:rPr>
        <w:t>年</w:t>
      </w:r>
      <w:r w:rsidR="004646CA" w:rsidRPr="008D610E">
        <w:t>6</w:t>
      </w:r>
      <w:r w:rsidR="004646CA" w:rsidRPr="008D610E">
        <w:rPr>
          <w:rFonts w:hint="eastAsia"/>
        </w:rPr>
        <w:t>月，協約國與同盟國簽訂「凡爾賽和約」，標誌大戰的結束。但此後協約國間對和約以及德國的態度卻出現分歧：</w:t>
      </w:r>
    </w:p>
    <w:p w14:paraId="010C783E" w14:textId="77777777" w:rsidR="004646CA" w:rsidRPr="008D610E" w:rsidRDefault="004646CA" w:rsidP="00AE0F16">
      <w:pPr>
        <w:pStyle w:val="af6"/>
        <w:ind w:left="1404" w:hanging="324"/>
      </w:pPr>
      <w:r w:rsidRPr="008D610E">
        <w:rPr>
          <w:rFonts w:hint="eastAsia"/>
        </w:rPr>
        <w:t>（甲）維持大戰以來對德國的政策，盡可能在凡爾賽和約架構下圍堵德國；</w:t>
      </w:r>
    </w:p>
    <w:p w14:paraId="566D9074" w14:textId="77777777" w:rsidR="004646CA" w:rsidRPr="008D610E" w:rsidRDefault="004646CA" w:rsidP="00AE0F16">
      <w:pPr>
        <w:pStyle w:val="af6"/>
        <w:ind w:left="1404" w:hanging="324"/>
      </w:pPr>
      <w:r w:rsidRPr="008D610E">
        <w:rPr>
          <w:rFonts w:hint="eastAsia"/>
        </w:rPr>
        <w:t>（乙）在</w:t>
      </w:r>
      <w:r w:rsidRPr="008D610E">
        <w:t>1919</w:t>
      </w:r>
      <w:r w:rsidRPr="008D610E">
        <w:rPr>
          <w:rFonts w:hint="eastAsia"/>
        </w:rPr>
        <w:t>年底否決凡爾賽和約，採行孤立主義策略；</w:t>
      </w:r>
    </w:p>
    <w:p w14:paraId="444B993E" w14:textId="77777777" w:rsidR="004646CA" w:rsidRPr="008D610E" w:rsidRDefault="004646CA" w:rsidP="00AE0F16">
      <w:pPr>
        <w:pStyle w:val="af6"/>
        <w:ind w:left="1404" w:hanging="324"/>
      </w:pPr>
      <w:r w:rsidRPr="008D610E">
        <w:rPr>
          <w:rFonts w:hint="eastAsia"/>
        </w:rPr>
        <w:t>（丙）為振興本國貿易，打算與德國和解，並修改和約。</w:t>
      </w:r>
    </w:p>
    <w:p w14:paraId="2342C26E" w14:textId="77777777" w:rsidR="004646CA" w:rsidRPr="008D610E" w:rsidRDefault="004646CA" w:rsidP="00AE0F16">
      <w:pPr>
        <w:pStyle w:val="af6"/>
        <w:ind w:left="1404" w:hanging="324"/>
      </w:pPr>
      <w:r w:rsidRPr="008D610E">
        <w:t>這三種態度分別出自哪些國家？</w:t>
      </w:r>
    </w:p>
    <w:p w14:paraId="5329C6CF" w14:textId="77777777" w:rsidR="004646CA" w:rsidRPr="008D610E" w:rsidRDefault="004646CA" w:rsidP="00AE0F16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法；美；英</w:t>
      </w:r>
      <w:r w:rsidR="00AE0F16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法；美；俄</w:t>
      </w:r>
      <w:r w:rsidR="00AE0F16" w:rsidRPr="008D610E">
        <w:rPr>
          <w:rFonts w:hint="eastAsia"/>
        </w:rPr>
        <w:tab/>
      </w:r>
      <w:r w:rsidRPr="008D610E">
        <w:t>(C)</w:t>
      </w:r>
      <w:r w:rsidRPr="008D610E">
        <w:rPr>
          <w:rFonts w:hint="eastAsia"/>
        </w:rPr>
        <w:t>英；法；美</w:t>
      </w:r>
      <w:r w:rsidR="00AE0F16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英；法；俄</w:t>
      </w:r>
    </w:p>
    <w:p w14:paraId="04BCCCAB" w14:textId="77777777" w:rsidR="004646CA" w:rsidRPr="008D610E" w:rsidRDefault="00AE0F16" w:rsidP="00AE0F16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28.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以下三則歷史資料記載：宋代朱彧《萍洲可談》：「北人（即：宋人）至海外，是歲不歸者，謂之駐蕃。諸國人至廣州，是歲不歸者，謂之駐唐。」元代周達觀《真臘風土記》：「唐人為水手者，利其國中不著衣裳，且米糧易求，器用易足，賣買易為，往往逃逸於彼。」《明史．真臘傳》：「番人殺唐人，罪死；唐人殺番人，則罰金；無金，贖身待罪。」上述記載中，「唐人」是指：</w:t>
      </w:r>
    </w:p>
    <w:p w14:paraId="5A046AF3" w14:textId="77777777" w:rsidR="004646CA" w:rsidRPr="008D610E" w:rsidRDefault="004646CA" w:rsidP="00AE0F16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唐朝人</w:t>
      </w:r>
      <w:r w:rsidR="00AE0F16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五代南唐人</w:t>
      </w:r>
      <w:r w:rsidR="00AE0F16" w:rsidRPr="008D610E">
        <w:rPr>
          <w:rFonts w:hint="eastAsia"/>
        </w:rPr>
        <w:tab/>
      </w:r>
      <w:r w:rsidRPr="008D610E">
        <w:t>(C)</w:t>
      </w:r>
      <w:r w:rsidRPr="008D610E">
        <w:rPr>
          <w:rFonts w:hint="eastAsia"/>
        </w:rPr>
        <w:t>元朝與明朝人</w:t>
      </w:r>
      <w:r w:rsidR="00AE0F16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華人</w:t>
      </w:r>
    </w:p>
    <w:p w14:paraId="7687DA45" w14:textId="77777777" w:rsidR="004646CA" w:rsidRPr="008D610E" w:rsidRDefault="00AE0F16" w:rsidP="00AE0F16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29.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大豹溪一帶（今新北市三峽區）原是泰雅族大豹社居住地。二十世紀初，臺灣總督府派軍隊前往該地，將大豹社迫遷到詩朗、志繼等部落（今桃園市復興區）。最可能的原因是：</w:t>
      </w:r>
    </w:p>
    <w:p w14:paraId="54CD7BC8" w14:textId="77777777" w:rsidR="004646CA" w:rsidRPr="008D610E" w:rsidRDefault="004646CA" w:rsidP="00AE0F16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總督府設立「蕃童教育所」，要大豹社族人接受新式教育</w:t>
      </w:r>
    </w:p>
    <w:p w14:paraId="6A128517" w14:textId="77777777" w:rsidR="004646CA" w:rsidRPr="008D610E" w:rsidRDefault="004646CA" w:rsidP="00AE0F16">
      <w:pPr>
        <w:pStyle w:val="af6"/>
        <w:ind w:left="1404" w:hanging="324"/>
      </w:pPr>
      <w:r w:rsidRPr="008D610E">
        <w:t>(B)</w:t>
      </w:r>
      <w:r w:rsidRPr="008D610E">
        <w:rPr>
          <w:rFonts w:hint="eastAsia"/>
        </w:rPr>
        <w:t>日本政府讓財團開發樟腦業，將大豹社族人驅離部落領域</w:t>
      </w:r>
    </w:p>
    <w:p w14:paraId="6388B099" w14:textId="77777777" w:rsidR="004646CA" w:rsidRPr="008D610E" w:rsidRDefault="004646CA" w:rsidP="00AE0F16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總督府正興建桃園大圳，需要徵調大豹社原住民充當勞力</w:t>
      </w:r>
    </w:p>
    <w:p w14:paraId="0DEBD758" w14:textId="77777777" w:rsidR="004646CA" w:rsidRPr="008D610E" w:rsidRDefault="004646CA" w:rsidP="00AE0F16">
      <w:pPr>
        <w:pStyle w:val="af6"/>
        <w:ind w:left="1404" w:hanging="324"/>
      </w:pPr>
      <w:r w:rsidRPr="008D610E">
        <w:t>(D)</w:t>
      </w:r>
      <w:r w:rsidRPr="008D610E">
        <w:rPr>
          <w:rFonts w:hint="eastAsia"/>
        </w:rPr>
        <w:t>日本準備對中國發動戰爭，要訓練大豹社族人擔任後備兵</w:t>
      </w:r>
    </w:p>
    <w:p w14:paraId="2BB104D1" w14:textId="77777777" w:rsidR="004646CA" w:rsidRPr="008D610E" w:rsidRDefault="00AE0F16" w:rsidP="00AE0F16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30.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十一、二世紀以後，隨著商業復甦和城鎮興起，歐洲出現各種「行會」（</w:t>
      </w:r>
      <w:r w:rsidR="004646CA" w:rsidRPr="008D610E">
        <w:t>guilds</w:t>
      </w:r>
      <w:r w:rsidR="004646CA" w:rsidRPr="008D610E">
        <w:rPr>
          <w:rFonts w:hint="eastAsia"/>
        </w:rPr>
        <w:t>），對城鎮的政經發展有重要作用。自十三世紀初，義大利的佛羅倫斯陸續出現各種行會組織。根據佛羅倫斯的經濟發展特色判斷，下列選項何者的勢力最大？</w:t>
      </w:r>
    </w:p>
    <w:p w14:paraId="41128218" w14:textId="77777777" w:rsidR="004646CA" w:rsidRPr="008D610E" w:rsidRDefault="004646CA" w:rsidP="00AE0F16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公證人行會、皮貨商行會</w:t>
      </w:r>
      <w:r w:rsidR="00AE0F16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藥劑師行會、石匠行會</w:t>
      </w:r>
    </w:p>
    <w:p w14:paraId="7E15A716" w14:textId="77777777" w:rsidR="004646CA" w:rsidRPr="008D610E" w:rsidRDefault="004646CA" w:rsidP="00AE0F16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鐵匠行會、屠戶行會</w:t>
      </w:r>
      <w:r w:rsidR="00AE0F16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銀行家行會、毛織品行會</w:t>
      </w:r>
    </w:p>
    <w:p w14:paraId="1FB7E510" w14:textId="77777777" w:rsidR="002F5265" w:rsidRPr="008D610E" w:rsidRDefault="002F5265">
      <w:pPr>
        <w:widowControl/>
        <w:adjustRightInd/>
        <w:jc w:val="left"/>
      </w:pPr>
      <w:r w:rsidRPr="008D610E">
        <w:br w:type="page"/>
      </w:r>
    </w:p>
    <w:p w14:paraId="6CDB6A35" w14:textId="77777777" w:rsidR="004646CA" w:rsidRPr="008D610E" w:rsidRDefault="00AE0F16" w:rsidP="00AE0F16">
      <w:pPr>
        <w:pStyle w:val="af1"/>
        <w:ind w:left="1080" w:hanging="1080"/>
      </w:pPr>
      <w:r w:rsidRPr="008D610E">
        <w:lastRenderedPageBreak/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31.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顧炎武《日知錄》述及古代驛傳：「白居易詩：從陝至東京，山低路漸平；風光四百里，車馬十三程（站）。韓愈詩：銜命山東撫亂師，日馳三百（日行十站）自嫌遲。」又云：「後人以節費之說，歷次裁併，有七、八十里而一驛者（按：如明代）。」根據顧炎武的分析，比較唐代與後世的驛傳情況，最可能是：</w:t>
      </w:r>
    </w:p>
    <w:p w14:paraId="38865376" w14:textId="77777777" w:rsidR="004646CA" w:rsidRPr="008D610E" w:rsidRDefault="004646CA" w:rsidP="00AE0F16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有進步，從「行速而馬不疲」，至「馬壯而官員獲賞」</w:t>
      </w:r>
    </w:p>
    <w:p w14:paraId="143CB867" w14:textId="77777777" w:rsidR="004646CA" w:rsidRPr="008D610E" w:rsidRDefault="004646CA" w:rsidP="00AE0F16">
      <w:pPr>
        <w:pStyle w:val="af6"/>
        <w:ind w:left="1404" w:hanging="324"/>
      </w:pPr>
      <w:r w:rsidRPr="008D610E">
        <w:t>(B)</w:t>
      </w:r>
      <w:r w:rsidRPr="008D610E">
        <w:rPr>
          <w:rFonts w:hint="eastAsia"/>
        </w:rPr>
        <w:t>有進步，從「行緩而馬不疲」，至「馬壯而官員獲賞」</w:t>
      </w:r>
    </w:p>
    <w:p w14:paraId="787AF56C" w14:textId="77777777" w:rsidR="004646CA" w:rsidRPr="008D610E" w:rsidRDefault="004646CA" w:rsidP="00AE0F16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遭破壞，從「行速而馬已疲」，至「馬倒而官員受責」</w:t>
      </w:r>
    </w:p>
    <w:p w14:paraId="20261E4E" w14:textId="77777777" w:rsidR="004646CA" w:rsidRPr="008D610E" w:rsidRDefault="004646CA" w:rsidP="00AE0F16">
      <w:pPr>
        <w:pStyle w:val="af6"/>
        <w:ind w:left="1404" w:hanging="324"/>
      </w:pPr>
      <w:r w:rsidRPr="008D610E">
        <w:t>(D)</w:t>
      </w:r>
      <w:r w:rsidRPr="008D610E">
        <w:rPr>
          <w:rFonts w:hint="eastAsia"/>
        </w:rPr>
        <w:t>遭破壞，從「行緩而馬已疲」，至「馬倒而官員受責」</w:t>
      </w:r>
    </w:p>
    <w:p w14:paraId="716569BA" w14:textId="77777777" w:rsidR="004646CA" w:rsidRPr="008D610E" w:rsidRDefault="00AE0F16" w:rsidP="00AE0F16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32.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一位思想家說：「大人者以天地萬物為一體者也。其視天下猶一家，中國一人焉。……大人能以天地萬物為一體也，非意之也。其仁以人心為本，若是，其與天地萬物為一也。豈惟大人，雖小人之心亦莫不然。」這位思想家是何人？這種思想有其承襲，承襲自何人？</w:t>
      </w:r>
    </w:p>
    <w:p w14:paraId="5A960B24" w14:textId="77777777" w:rsidR="004646CA" w:rsidRPr="008D610E" w:rsidRDefault="004646CA" w:rsidP="00AE0F16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承襲春秋的董仲舒</w:t>
      </w:r>
      <w:r w:rsidR="00AE0F16" w:rsidRPr="008D610E">
        <w:rPr>
          <w:rFonts w:hint="eastAsia"/>
        </w:rPr>
        <w:tab/>
      </w:r>
      <w:r w:rsidR="00AE0F16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承襲孔子的朱熹</w:t>
      </w:r>
    </w:p>
    <w:p w14:paraId="4936469C" w14:textId="77777777" w:rsidR="004646CA" w:rsidRPr="008D610E" w:rsidRDefault="004646CA" w:rsidP="00AE0F16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承襲孟子的王陽明</w:t>
      </w:r>
      <w:r w:rsidR="00AE0F16" w:rsidRPr="008D610E">
        <w:rPr>
          <w:rFonts w:hint="eastAsia"/>
        </w:rPr>
        <w:tab/>
      </w:r>
      <w:r w:rsidR="00AE0F16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承襲漢儒的戴震</w:t>
      </w:r>
    </w:p>
    <w:p w14:paraId="423FA30B" w14:textId="77777777" w:rsidR="004646CA" w:rsidRPr="008D610E" w:rsidRDefault="00AE0F16" w:rsidP="00AE0F16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33.</w:t>
      </w:r>
      <w:r w:rsidRPr="008D610E">
        <w:rPr>
          <w:rFonts w:hint="eastAsia"/>
        </w:rPr>
        <w:tab/>
      </w:r>
      <w:r w:rsidR="004646CA" w:rsidRPr="008D610E">
        <w:t>1920</w:t>
      </w:r>
      <w:r w:rsidR="004646CA" w:rsidRPr="008D610E">
        <w:rPr>
          <w:rFonts w:hint="eastAsia"/>
        </w:rPr>
        <w:t>年代，牙買加人馬庫斯．加維在美國發表「黑人自由」演講：「伏爾泰和米拉波只是和我們同樣的人，他們推翻法國君主政體，為法國的民主奮鬥。他們能夠這樣做，你、我也能夠為非洲這樣做，為非洲的自由而奮鬥。我們渴望無限的自由，但在由其他族群統治的國家，我們無法實現這種自由。」下列何者最符合加維要傳達的理念？</w:t>
      </w:r>
    </w:p>
    <w:p w14:paraId="1E5EA4B4" w14:textId="77777777" w:rsidR="004646CA" w:rsidRPr="008D610E" w:rsidRDefault="004646CA" w:rsidP="00AE0F16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為牙買加地區黑人的自由發聲</w:t>
      </w:r>
      <w:r w:rsidR="00AE0F16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鼓吹美洲地區黑人的革命運動</w:t>
      </w:r>
    </w:p>
    <w:p w14:paraId="2FE160B6" w14:textId="77777777" w:rsidR="004646CA" w:rsidRPr="008D610E" w:rsidRDefault="004646CA" w:rsidP="00AE0F16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為全世界的黑人爭取生存空間</w:t>
      </w:r>
      <w:r w:rsidR="00AE0F16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強調黑人在非洲才能實現自由</w:t>
      </w:r>
    </w:p>
    <w:p w14:paraId="7447FF5B" w14:textId="77777777" w:rsidR="004646CA" w:rsidRPr="008D610E" w:rsidRDefault="003572D8" w:rsidP="003572D8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34.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宋人筆記寫道：「今天下印書，以杭州為上，蜀本次之，福建最下。京師比歲（連年）印板，殆不減杭州，但紙不佳；蜀與福建多以柔（質地柔韌）木刻之，取其易成而速售，故不能工（精緻），福建本幾遍天下。」根據上文推論，宋代福建書籍能夠遍天下，主因應是：</w:t>
      </w:r>
    </w:p>
    <w:p w14:paraId="091C2CB7" w14:textId="77777777" w:rsidR="004646CA" w:rsidRPr="008D610E" w:rsidRDefault="004646CA" w:rsidP="003572D8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刻印書速度快</w:t>
      </w:r>
      <w:r w:rsidR="003572D8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使用活版印刷</w:t>
      </w:r>
      <w:r w:rsidR="003572D8" w:rsidRPr="008D610E">
        <w:rPr>
          <w:rFonts w:hint="eastAsia"/>
        </w:rPr>
        <w:tab/>
      </w:r>
      <w:r w:rsidRPr="008D610E">
        <w:t>(C)</w:t>
      </w:r>
      <w:r w:rsidRPr="008D610E">
        <w:rPr>
          <w:rFonts w:hint="eastAsia"/>
        </w:rPr>
        <w:t>刻書品質最佳</w:t>
      </w:r>
      <w:r w:rsidR="003572D8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閩人善於經商</w:t>
      </w:r>
    </w:p>
    <w:p w14:paraId="18EC1644" w14:textId="77777777" w:rsidR="004646CA" w:rsidRPr="008D610E" w:rsidRDefault="004646CA" w:rsidP="00794947"/>
    <w:p w14:paraId="341EE181" w14:textId="77777777" w:rsidR="00BB3D33" w:rsidRPr="008D610E" w:rsidRDefault="00B23B7B" w:rsidP="00BB3D33">
      <w:pPr>
        <w:spacing w:beforeLines="50" w:before="180" w:afterLines="45" w:after="162" w:line="240" w:lineRule="exact"/>
        <w:ind w:left="1200" w:hanging="1200"/>
        <w:rPr>
          <w:b/>
          <w:bCs/>
        </w:rPr>
      </w:pPr>
      <w:r w:rsidRPr="008D610E">
        <w:rPr>
          <w:rFonts w:hint="eastAsia"/>
          <w:b/>
        </w:rPr>
        <w:t>二、多選題（占</w:t>
      </w:r>
      <w:r w:rsidRPr="008D610E">
        <w:rPr>
          <w:b/>
        </w:rPr>
        <w:t>12</w:t>
      </w:r>
      <w:r w:rsidRPr="008D610E">
        <w:rPr>
          <w:rFonts w:hint="eastAsia"/>
          <w:b/>
        </w:rPr>
        <w:t>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4"/>
      </w:tblGrid>
      <w:tr w:rsidR="008D610E" w:rsidRPr="008D610E" w14:paraId="54E85FF9" w14:textId="77777777" w:rsidTr="009E4585">
        <w:tc>
          <w:tcPr>
            <w:tcW w:w="10779" w:type="dxa"/>
            <w:shd w:val="clear" w:color="auto" w:fill="auto"/>
          </w:tcPr>
          <w:p w14:paraId="1FBDF18D" w14:textId="77777777" w:rsidR="00BB3D33" w:rsidRPr="008D610E" w:rsidRDefault="00794947" w:rsidP="009E4585">
            <w:pPr>
              <w:pStyle w:val="01-"/>
              <w:ind w:left="732" w:hanging="732"/>
            </w:pPr>
            <w:r w:rsidRPr="008D610E">
              <w:rPr>
                <w:rFonts w:hint="eastAsia"/>
              </w:rPr>
              <w:t>說明：第</w:t>
            </w:r>
            <w:r w:rsidRPr="008D610E">
              <w:t>35</w:t>
            </w:r>
            <w:r w:rsidRPr="008D610E">
              <w:rPr>
                <w:rFonts w:hint="eastAsia"/>
              </w:rPr>
              <w:t>題至第</w:t>
            </w:r>
            <w:r w:rsidRPr="008D610E">
              <w:t>38</w:t>
            </w:r>
            <w:r w:rsidRPr="008D610E">
              <w:rPr>
                <w:rFonts w:hint="eastAsia"/>
              </w:rPr>
              <w:t>題，每題有</w:t>
            </w:r>
            <w:r w:rsidRPr="008D610E">
              <w:t>5</w:t>
            </w:r>
            <w:r w:rsidRPr="008D610E">
              <w:rPr>
                <w:rFonts w:hint="eastAsia"/>
              </w:rPr>
              <w:t>個選項，其中至少有一個是正確的選項，請將正確選項畫記在答案卡之「選擇題答案區」。各題之選項獨立判定，所有選項均答對者，得</w:t>
            </w:r>
            <w:r w:rsidRPr="008D610E">
              <w:t>3</w:t>
            </w:r>
            <w:r w:rsidRPr="008D610E">
              <w:rPr>
                <w:rFonts w:hint="eastAsia"/>
              </w:rPr>
              <w:t>分；答錯</w:t>
            </w:r>
            <w:r w:rsidRPr="008D610E">
              <w:t>1</w:t>
            </w:r>
            <w:r w:rsidRPr="008D610E">
              <w:rPr>
                <w:rFonts w:hint="eastAsia"/>
              </w:rPr>
              <w:t>個選項者，得</w:t>
            </w:r>
            <w:r w:rsidRPr="008D610E">
              <w:t>1.8</w:t>
            </w:r>
            <w:r w:rsidRPr="008D610E">
              <w:rPr>
                <w:rFonts w:hint="eastAsia"/>
              </w:rPr>
              <w:t>分；答錯</w:t>
            </w:r>
            <w:r w:rsidRPr="008D610E">
              <w:t>2</w:t>
            </w:r>
            <w:r w:rsidRPr="008D610E">
              <w:rPr>
                <w:rFonts w:hint="eastAsia"/>
              </w:rPr>
              <w:t>個選項者，得</w:t>
            </w:r>
            <w:r w:rsidRPr="008D610E">
              <w:t>0.6</w:t>
            </w:r>
            <w:r w:rsidRPr="008D610E">
              <w:rPr>
                <w:rFonts w:hint="eastAsia"/>
              </w:rPr>
              <w:t>分；答錯多於</w:t>
            </w:r>
            <w:r w:rsidRPr="008D610E">
              <w:t>2</w:t>
            </w:r>
            <w:r w:rsidRPr="008D610E">
              <w:rPr>
                <w:rFonts w:hint="eastAsia"/>
              </w:rPr>
              <w:t>個選項或所有選項均未作答者，該題以零分計算。</w:t>
            </w:r>
          </w:p>
        </w:tc>
      </w:tr>
    </w:tbl>
    <w:p w14:paraId="71B6C4AC" w14:textId="77777777" w:rsidR="004646CA" w:rsidRPr="008D610E" w:rsidRDefault="007E5F19" w:rsidP="007E5F19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35.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戰後初期，臺灣政府在財源、人力和物資缺乏的情況下，進行經濟重建，當時一位財經官員提出「以農業培養工業，以工業發展農業」的策略，使臺灣經濟逐漸穩定而發展。下列哪些屬於「以農業培養工業」的項目？</w:t>
      </w:r>
    </w:p>
    <w:p w14:paraId="0BA3E5EF" w14:textId="77777777" w:rsidR="004646CA" w:rsidRPr="008D610E" w:rsidRDefault="004646CA" w:rsidP="007E5F19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推動米、糖、茶、香蕉及食品罐頭等之外銷，以賺取外匯</w:t>
      </w:r>
    </w:p>
    <w:p w14:paraId="29B8C796" w14:textId="77777777" w:rsidR="004646CA" w:rsidRPr="008D610E" w:rsidRDefault="004646CA" w:rsidP="007E5F19">
      <w:pPr>
        <w:pStyle w:val="af6"/>
        <w:ind w:left="1404" w:hanging="324"/>
      </w:pPr>
      <w:r w:rsidRPr="008D610E">
        <w:t>(B)</w:t>
      </w:r>
      <w:r w:rsidRPr="008D610E">
        <w:rPr>
          <w:rFonts w:hint="eastAsia"/>
        </w:rPr>
        <w:t>透過田賦徵實、肥料換穀政策，政府從農民徵得較多財源</w:t>
      </w:r>
    </w:p>
    <w:p w14:paraId="30CD7D17" w14:textId="77777777" w:rsidR="004646CA" w:rsidRPr="008D610E" w:rsidRDefault="004646CA" w:rsidP="007E5F19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以農業籌得之資金，購置工業所需機器與原料，發展民生</w:t>
      </w:r>
    </w:p>
    <w:p w14:paraId="5644ACA7" w14:textId="77777777" w:rsidR="004646CA" w:rsidRPr="008D610E" w:rsidRDefault="004646CA" w:rsidP="007E5F19">
      <w:pPr>
        <w:pStyle w:val="af6"/>
        <w:ind w:left="1404" w:hanging="324"/>
      </w:pPr>
      <w:r w:rsidRPr="008D610E">
        <w:t>(D)</w:t>
      </w:r>
      <w:r w:rsidRPr="008D610E">
        <w:rPr>
          <w:rFonts w:hint="eastAsia"/>
        </w:rPr>
        <w:t>通過《獎勵投資條例》，以減免租稅手段，吸引外人投資</w:t>
      </w:r>
    </w:p>
    <w:p w14:paraId="23A05F95" w14:textId="77777777" w:rsidR="004646CA" w:rsidRPr="008D610E" w:rsidRDefault="004646CA" w:rsidP="007E5F19">
      <w:pPr>
        <w:pStyle w:val="af6"/>
        <w:ind w:left="1404" w:hanging="324"/>
      </w:pPr>
      <w:r w:rsidRPr="008D610E">
        <w:t>(E)</w:t>
      </w:r>
      <w:r w:rsidRPr="008D610E">
        <w:rPr>
          <w:rFonts w:hint="eastAsia"/>
        </w:rPr>
        <w:t>設立加工出口區，以出口退稅及廉價勞力，吸引僑外投資</w:t>
      </w:r>
    </w:p>
    <w:p w14:paraId="5A7F9398" w14:textId="77777777" w:rsidR="004646CA" w:rsidRPr="008D610E" w:rsidRDefault="007E5F19" w:rsidP="007E5F19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36.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西元一世紀以後，羅馬帝國皇帝逐漸神格化，以下是兩則相關資料：</w:t>
      </w:r>
    </w:p>
    <w:p w14:paraId="6B4E1E76" w14:textId="77777777" w:rsidR="004646CA" w:rsidRPr="008D610E" w:rsidRDefault="004646CA" w:rsidP="007E5F19">
      <w:pPr>
        <w:ind w:leftChars="450" w:left="2052" w:hangingChars="405" w:hanging="972"/>
      </w:pPr>
      <w:r w:rsidRPr="008D610E">
        <w:rPr>
          <w:rFonts w:hint="eastAsia"/>
        </w:rPr>
        <w:t>資料一：</w:t>
      </w:r>
      <w:r w:rsidR="007E5F19" w:rsidRPr="008D610E">
        <w:tab/>
      </w:r>
      <w:r w:rsidRPr="008D610E">
        <w:rPr>
          <w:rFonts w:hint="eastAsia"/>
        </w:rPr>
        <w:t>甲學者說：「皇帝變成帝國統一的象徵，在宏偉的廟宇裡，祭司主持公共儀式來崇敬皇帝。這種對皇帝的崇拜提供給不同人一個效忠焦點，並成為維持帝國統一的力量。」</w:t>
      </w:r>
    </w:p>
    <w:p w14:paraId="2EF37274" w14:textId="77777777" w:rsidR="002F5265" w:rsidRPr="008D610E" w:rsidRDefault="002F5265">
      <w:pPr>
        <w:widowControl/>
        <w:adjustRightInd/>
        <w:jc w:val="left"/>
      </w:pPr>
      <w:r w:rsidRPr="008D610E">
        <w:br w:type="page"/>
      </w:r>
    </w:p>
    <w:p w14:paraId="4C7AA109" w14:textId="77777777" w:rsidR="004646CA" w:rsidRPr="008D610E" w:rsidRDefault="004646CA" w:rsidP="007E5F19">
      <w:pPr>
        <w:ind w:leftChars="450" w:left="2052" w:hangingChars="405" w:hanging="972"/>
      </w:pPr>
      <w:r w:rsidRPr="008D610E">
        <w:rPr>
          <w:rFonts w:hint="eastAsia"/>
        </w:rPr>
        <w:lastRenderedPageBreak/>
        <w:t>資料二：</w:t>
      </w:r>
      <w:r w:rsidR="007E5F19" w:rsidRPr="008D610E">
        <w:tab/>
      </w:r>
      <w:r w:rsidRPr="008D610E">
        <w:rPr>
          <w:rFonts w:hint="eastAsia"/>
        </w:rPr>
        <w:t>西元</w:t>
      </w:r>
      <w:r w:rsidRPr="008D610E">
        <w:t>14</w:t>
      </w:r>
      <w:r w:rsidRPr="008D610E">
        <w:rPr>
          <w:rFonts w:hint="eastAsia"/>
        </w:rPr>
        <w:t>年，提伯瑞斯（</w:t>
      </w:r>
      <w:r w:rsidRPr="008D610E">
        <w:t>Tiberius</w:t>
      </w:r>
      <w:r w:rsidRPr="008D610E">
        <w:rPr>
          <w:rFonts w:hint="eastAsia"/>
        </w:rPr>
        <w:t>）繼任皇帝，西班牙行省請求依亞洲各省之例，為其建神廟。皇帝拒絕，並說：「要所有行省人民將我當神一樣崇拜，實屬不當和無禮……我是凡人，行凡人之事，以位極凡世為滿足。」此後，無論公開或私下，提伯瑞斯都拒絕對他個人的崇拜。</w:t>
      </w:r>
    </w:p>
    <w:p w14:paraId="1780A865" w14:textId="77777777" w:rsidR="004646CA" w:rsidRPr="008D610E" w:rsidRDefault="004646CA" w:rsidP="007E5F19">
      <w:pPr>
        <w:ind w:leftChars="450" w:left="2052" w:hangingChars="405" w:hanging="972"/>
      </w:pPr>
      <w:r w:rsidRPr="008D610E">
        <w:rPr>
          <w:rFonts w:hint="eastAsia"/>
        </w:rPr>
        <w:t>閱讀上述資料，選出正確選項：</w:t>
      </w:r>
    </w:p>
    <w:p w14:paraId="3DC8E12A" w14:textId="77777777" w:rsidR="004646CA" w:rsidRPr="008D610E" w:rsidRDefault="004646CA" w:rsidP="009C5AA8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資料一在性質上屬於歷史事實的敘述，資料二則偏向歷史意義的詮釋</w:t>
      </w:r>
    </w:p>
    <w:p w14:paraId="5E72E41E" w14:textId="77777777" w:rsidR="004646CA" w:rsidRPr="008D610E" w:rsidRDefault="004646CA" w:rsidP="009C5AA8">
      <w:pPr>
        <w:pStyle w:val="af6"/>
        <w:ind w:left="1404" w:hanging="324"/>
      </w:pPr>
      <w:r w:rsidRPr="008D610E">
        <w:t>(B)</w:t>
      </w:r>
      <w:r w:rsidRPr="008D610E">
        <w:rPr>
          <w:rFonts w:hint="eastAsia"/>
        </w:rPr>
        <w:t>資料一中甲學者強調，皇帝崇拜的形成，有助於羅馬帝國內部的統合</w:t>
      </w:r>
    </w:p>
    <w:p w14:paraId="78A64742" w14:textId="77777777" w:rsidR="004646CA" w:rsidRPr="008D610E" w:rsidRDefault="004646CA" w:rsidP="009C5AA8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資料二故事顯示，一世紀早期皇帝崇拜在羅馬帝國西部已是普遍風氣</w:t>
      </w:r>
    </w:p>
    <w:p w14:paraId="1E08B28E" w14:textId="77777777" w:rsidR="004646CA" w:rsidRPr="008D610E" w:rsidRDefault="004646CA" w:rsidP="009C5AA8">
      <w:pPr>
        <w:pStyle w:val="af6"/>
        <w:ind w:left="1404" w:hanging="324"/>
      </w:pPr>
      <w:r w:rsidRPr="008D610E">
        <w:t>(D)</w:t>
      </w:r>
      <w:r w:rsidRPr="008D610E">
        <w:rPr>
          <w:rFonts w:hint="eastAsia"/>
        </w:rPr>
        <w:t>資料二說明皇帝崇拜在一世紀初尚未成慣例，甲學者說法不可能成立</w:t>
      </w:r>
    </w:p>
    <w:p w14:paraId="4EB6A390" w14:textId="77777777" w:rsidR="004646CA" w:rsidRPr="008D610E" w:rsidRDefault="004646CA" w:rsidP="009C5AA8">
      <w:pPr>
        <w:pStyle w:val="af6"/>
        <w:ind w:left="1404" w:hanging="324"/>
      </w:pPr>
      <w:r w:rsidRPr="008D610E">
        <w:t>(E)</w:t>
      </w:r>
      <w:r w:rsidRPr="008D610E">
        <w:rPr>
          <w:rFonts w:hint="eastAsia"/>
        </w:rPr>
        <w:t>資料一乃綜論皇帝崇拜現象，資料二則屬於特殊事例，兩者可以並立</w:t>
      </w:r>
    </w:p>
    <w:p w14:paraId="4FADAB12" w14:textId="77777777" w:rsidR="004646CA" w:rsidRPr="008D610E" w:rsidRDefault="009C5AA8" w:rsidP="009C5AA8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37.</w:t>
      </w:r>
      <w:r w:rsidRPr="008D610E">
        <w:rPr>
          <w:rFonts w:hint="eastAsia"/>
        </w:rPr>
        <w:tab/>
      </w:r>
      <w:r w:rsidR="004646CA" w:rsidRPr="008D610E">
        <w:rPr>
          <w:rFonts w:hint="eastAsia"/>
        </w:rPr>
        <w:t>哈佛大學建置一個「中國歷代人物傳記資料庫」，收錄七至十九世紀之間人物傳記資料</w:t>
      </w:r>
      <w:r w:rsidR="004646CA" w:rsidRPr="008D610E">
        <w:t>37</w:t>
      </w:r>
      <w:r w:rsidR="004646CA" w:rsidRPr="008D610E">
        <w:rPr>
          <w:rFonts w:hint="eastAsia"/>
        </w:rPr>
        <w:t>萬筆，資料包含人物「籍貫」、「事蹟」、「書信」及「著作」等。利用該資料庫，史家可研究哪些課題？</w:t>
      </w:r>
    </w:p>
    <w:p w14:paraId="5488B09F" w14:textId="77777777" w:rsidR="004646CA" w:rsidRPr="008D610E" w:rsidRDefault="004646CA" w:rsidP="009C5AA8">
      <w:pPr>
        <w:pStyle w:val="af6"/>
        <w:ind w:left="1404" w:hanging="324"/>
      </w:pPr>
      <w:r w:rsidRPr="008D610E">
        <w:t>(A)</w:t>
      </w:r>
      <w:r w:rsidRPr="008D610E">
        <w:rPr>
          <w:rFonts w:hint="eastAsia"/>
        </w:rPr>
        <w:t>人口變化趨勢</w:t>
      </w:r>
      <w:r w:rsidR="009C5AA8" w:rsidRPr="008D610E">
        <w:tab/>
      </w:r>
      <w:r w:rsidR="009C5AA8" w:rsidRPr="008D610E">
        <w:rPr>
          <w:rFonts w:hint="eastAsia"/>
        </w:rPr>
        <w:tab/>
      </w:r>
      <w:r w:rsidRPr="008D610E">
        <w:t>(B)</w:t>
      </w:r>
      <w:r w:rsidRPr="008D610E">
        <w:rPr>
          <w:rFonts w:hint="eastAsia"/>
        </w:rPr>
        <w:t>典章制度沿革</w:t>
      </w:r>
    </w:p>
    <w:p w14:paraId="1AECB0DC" w14:textId="77777777" w:rsidR="004646CA" w:rsidRPr="008D610E" w:rsidRDefault="004646CA" w:rsidP="009C5AA8">
      <w:pPr>
        <w:pStyle w:val="af6"/>
        <w:ind w:left="1404" w:hanging="324"/>
      </w:pPr>
      <w:r w:rsidRPr="008D610E">
        <w:t>(C)</w:t>
      </w:r>
      <w:r w:rsidRPr="008D610E">
        <w:rPr>
          <w:rFonts w:hint="eastAsia"/>
        </w:rPr>
        <w:t>官員區域分布</w:t>
      </w:r>
      <w:r w:rsidR="009C5AA8" w:rsidRPr="008D610E">
        <w:tab/>
      </w:r>
      <w:r w:rsidR="009C5AA8" w:rsidRPr="008D610E">
        <w:rPr>
          <w:rFonts w:hint="eastAsia"/>
        </w:rPr>
        <w:tab/>
      </w:r>
      <w:r w:rsidRPr="008D610E">
        <w:t>(D)</w:t>
      </w:r>
      <w:r w:rsidRPr="008D610E">
        <w:rPr>
          <w:rFonts w:hint="eastAsia"/>
        </w:rPr>
        <w:t>區域文風變化</w:t>
      </w:r>
    </w:p>
    <w:p w14:paraId="0549AD62" w14:textId="77777777" w:rsidR="004646CA" w:rsidRPr="008D610E" w:rsidRDefault="004646CA" w:rsidP="009C5AA8">
      <w:pPr>
        <w:pStyle w:val="af6"/>
        <w:ind w:left="1404" w:hanging="324"/>
      </w:pPr>
      <w:r w:rsidRPr="008D610E">
        <w:t>(E)</w:t>
      </w:r>
      <w:r w:rsidRPr="008D610E">
        <w:rPr>
          <w:rFonts w:hint="eastAsia"/>
        </w:rPr>
        <w:t>學者人際網絡</w:t>
      </w:r>
    </w:p>
    <w:p w14:paraId="768D4AAF" w14:textId="77777777" w:rsidR="004646CA" w:rsidRPr="008D610E" w:rsidRDefault="009C5AA8" w:rsidP="009C5AA8">
      <w:pPr>
        <w:pStyle w:val="af1"/>
        <w:ind w:left="1080" w:hanging="1080"/>
      </w:pPr>
      <w:r w:rsidRPr="008D610E">
        <w:t>(</w:t>
      </w:r>
      <w:r w:rsidRPr="008D610E">
        <w:rPr>
          <w:rFonts w:hint="eastAsia"/>
        </w:rPr>
        <w:tab/>
      </w:r>
      <w:r w:rsidRPr="008D610E">
        <w:t>)</w:t>
      </w:r>
      <w:r w:rsidR="004646CA" w:rsidRPr="008D610E">
        <w:t>38.</w:t>
      </w:r>
      <w:r w:rsidRPr="008D610E">
        <w:rPr>
          <w:rFonts w:hint="eastAsia"/>
        </w:rPr>
        <w:tab/>
      </w:r>
      <w:r w:rsidR="004646CA" w:rsidRPr="008D610E">
        <w:t>1832</w:t>
      </w:r>
      <w:r w:rsidR="004646CA" w:rsidRPr="008D610E">
        <w:rPr>
          <w:rFonts w:hint="eastAsia"/>
        </w:rPr>
        <w:t>年，英國通過國會改革法，適度擴大選舉權，並調整城鎮與郡區代表人數。這次改革相當溫和，並未大幅擴大選舉權，選民人數只由</w:t>
      </w:r>
      <w:r w:rsidR="004646CA" w:rsidRPr="008D610E">
        <w:t>3%</w:t>
      </w:r>
      <w:r w:rsidR="004646CA" w:rsidRPr="008D610E">
        <w:rPr>
          <w:rFonts w:hint="eastAsia"/>
        </w:rPr>
        <w:t>提高到</w:t>
      </w:r>
      <w:r w:rsidR="004646CA" w:rsidRPr="008D610E">
        <w:t>4%</w:t>
      </w:r>
      <w:r w:rsidR="004646CA" w:rsidRPr="008D610E">
        <w:rPr>
          <w:rFonts w:hint="eastAsia"/>
        </w:rPr>
        <w:t>，距離完全的民主尚遠。</w:t>
      </w:r>
      <w:r w:rsidR="004646CA" w:rsidRPr="008D610E">
        <w:t>1830</w:t>
      </w:r>
      <w:r w:rsidR="004646CA" w:rsidRPr="008D610E">
        <w:rPr>
          <w:rFonts w:hint="eastAsia"/>
        </w:rPr>
        <w:t>年代以降，國會陸續通過法律，持續民主改革，到</w:t>
      </w:r>
      <w:r w:rsidR="004646CA" w:rsidRPr="008D610E">
        <w:t>1929</w:t>
      </w:r>
      <w:r w:rsidR="004646CA" w:rsidRPr="008D610E">
        <w:rPr>
          <w:rFonts w:hint="eastAsia"/>
        </w:rPr>
        <w:t>年女性獲得選舉權，英國才達到完全民主。以下國會制定的法律，哪些有助於英國政治的民主化？</w:t>
      </w:r>
    </w:p>
    <w:p w14:paraId="257723B9" w14:textId="77777777" w:rsidR="004646CA" w:rsidRPr="008D610E" w:rsidRDefault="004646CA" w:rsidP="009C5AA8">
      <w:pPr>
        <w:pStyle w:val="af6"/>
        <w:ind w:left="1404" w:hanging="324"/>
      </w:pPr>
      <w:r w:rsidRPr="008D610E">
        <w:t>(A)1870</w:t>
      </w:r>
      <w:r w:rsidRPr="008D610E">
        <w:rPr>
          <w:rFonts w:hint="eastAsia"/>
        </w:rPr>
        <w:t>年「初等教育法」，致力改進和擴大教育，積極掃除文盲</w:t>
      </w:r>
    </w:p>
    <w:p w14:paraId="66A22554" w14:textId="77777777" w:rsidR="004646CA" w:rsidRPr="008D610E" w:rsidRDefault="004646CA" w:rsidP="009C5AA8">
      <w:pPr>
        <w:pStyle w:val="af6"/>
        <w:ind w:left="1404" w:hanging="324"/>
      </w:pPr>
      <w:r w:rsidRPr="008D610E">
        <w:t>(B)1871</w:t>
      </w:r>
      <w:r w:rsidRPr="008D610E">
        <w:rPr>
          <w:rFonts w:hint="eastAsia"/>
        </w:rPr>
        <w:t>年「大學檢核法」，取消大學入學與擔任教職之宗教資格限制</w:t>
      </w:r>
    </w:p>
    <w:p w14:paraId="757EFF66" w14:textId="6111BD76" w:rsidR="004646CA" w:rsidRPr="008D610E" w:rsidRDefault="004646CA" w:rsidP="009C5AA8">
      <w:pPr>
        <w:pStyle w:val="af6"/>
        <w:ind w:left="1404" w:hanging="324"/>
      </w:pPr>
      <w:r w:rsidRPr="008D610E">
        <w:t>(C)1872</w:t>
      </w:r>
      <w:r w:rsidRPr="008D610E">
        <w:rPr>
          <w:rFonts w:hint="eastAsia"/>
        </w:rPr>
        <w:t>年「</w:t>
      </w:r>
      <w:r w:rsidR="008D610E" w:rsidRPr="008D610E">
        <w:rPr>
          <w:rFonts w:hint="eastAsia"/>
        </w:rPr>
        <w:t>祕</w:t>
      </w:r>
      <w:r w:rsidRPr="008D610E">
        <w:rPr>
          <w:rFonts w:hint="eastAsia"/>
        </w:rPr>
        <w:t>密投票法」，實施無記名投票，取代原來的記名投票制</w:t>
      </w:r>
    </w:p>
    <w:p w14:paraId="2418DDDF" w14:textId="77777777" w:rsidR="004646CA" w:rsidRPr="008D610E" w:rsidRDefault="004646CA" w:rsidP="009C5AA8">
      <w:pPr>
        <w:pStyle w:val="af6"/>
        <w:ind w:left="1404" w:hanging="324"/>
      </w:pPr>
      <w:r w:rsidRPr="008D610E">
        <w:t>(D)1884</w:t>
      </w:r>
      <w:r w:rsidRPr="008D610E">
        <w:rPr>
          <w:rFonts w:hint="eastAsia"/>
        </w:rPr>
        <w:t>年「人民代表法」，劃一投票資格，讓鄉區與城市居民皆享選舉權</w:t>
      </w:r>
    </w:p>
    <w:p w14:paraId="69048A8D" w14:textId="77777777" w:rsidR="004646CA" w:rsidRPr="008D610E" w:rsidRDefault="004646CA" w:rsidP="009C5AA8">
      <w:pPr>
        <w:pStyle w:val="af6"/>
        <w:ind w:left="1404" w:hanging="324"/>
      </w:pPr>
      <w:r w:rsidRPr="008D610E">
        <w:t>(E)1885</w:t>
      </w:r>
      <w:r w:rsidRPr="008D610E">
        <w:rPr>
          <w:rFonts w:hint="eastAsia"/>
        </w:rPr>
        <w:t>年「議席分配法」，建立單一選區制度，每一議員大約代表五萬人</w:t>
      </w:r>
    </w:p>
    <w:p w14:paraId="6E443B8E" w14:textId="77777777" w:rsidR="009C5AA8" w:rsidRPr="008D610E" w:rsidRDefault="009C5AA8" w:rsidP="0037222C"/>
    <w:p w14:paraId="4AADABD9" w14:textId="77777777" w:rsidR="004646CA" w:rsidRPr="008D610E" w:rsidRDefault="004646CA" w:rsidP="002F5265">
      <w:pPr>
        <w:spacing w:beforeLines="50" w:before="180"/>
        <w:rPr>
          <w:sz w:val="32"/>
          <w:szCs w:val="32"/>
        </w:rPr>
      </w:pPr>
      <w:r w:rsidRPr="008D610E">
        <w:rPr>
          <w:rFonts w:hint="eastAsia"/>
          <w:sz w:val="32"/>
          <w:szCs w:val="32"/>
        </w:rPr>
        <w:t>第貳部分：非選擇題（占</w:t>
      </w:r>
      <w:r w:rsidRPr="008D610E">
        <w:rPr>
          <w:sz w:val="32"/>
          <w:szCs w:val="32"/>
        </w:rPr>
        <w:t>20</w:t>
      </w:r>
      <w:r w:rsidRPr="008D610E">
        <w:rPr>
          <w:rFonts w:hint="eastAsia"/>
          <w:sz w:val="32"/>
          <w:szCs w:val="32"/>
        </w:rPr>
        <w:t>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4"/>
      </w:tblGrid>
      <w:tr w:rsidR="008D610E" w:rsidRPr="008D610E" w14:paraId="26BCAF50" w14:textId="77777777" w:rsidTr="009E4585">
        <w:tc>
          <w:tcPr>
            <w:tcW w:w="10779" w:type="dxa"/>
            <w:shd w:val="clear" w:color="auto" w:fill="auto"/>
          </w:tcPr>
          <w:p w14:paraId="03A68804" w14:textId="77777777" w:rsidR="009C5AA8" w:rsidRPr="008D610E" w:rsidRDefault="009C5AA8" w:rsidP="0018547C">
            <w:pPr>
              <w:pStyle w:val="01-"/>
              <w:ind w:left="732" w:hanging="732"/>
            </w:pPr>
            <w:r w:rsidRPr="008D610E">
              <w:rPr>
                <w:rFonts w:hint="eastAsia"/>
              </w:rPr>
              <w:t>說明：</w:t>
            </w:r>
            <w:r w:rsidR="0081141C" w:rsidRPr="008D610E">
              <w:tab/>
            </w:r>
            <w:r w:rsidRPr="008D610E">
              <w:rPr>
                <w:rFonts w:hint="eastAsia"/>
              </w:rPr>
              <w:t>共有</w:t>
            </w:r>
            <w:r w:rsidRPr="008D610E">
              <w:t>4</w:t>
            </w:r>
            <w:r w:rsidRPr="008D610E">
              <w:rPr>
                <w:rFonts w:hint="eastAsia"/>
              </w:rPr>
              <w:t>大題，每大題包含若干子題。答案必須寫在「答案卷」上，並於題號欄標明大題號（一、二、……）與子題號（</w:t>
            </w:r>
            <w:r w:rsidRPr="008D610E">
              <w:t>1</w:t>
            </w:r>
            <w:r w:rsidRPr="008D610E">
              <w:rPr>
                <w:rFonts w:hint="eastAsia"/>
              </w:rPr>
              <w:t>、</w:t>
            </w:r>
            <w:r w:rsidRPr="008D610E">
              <w:t>2</w:t>
            </w:r>
            <w:r w:rsidRPr="008D610E">
              <w:rPr>
                <w:rFonts w:hint="eastAsia"/>
              </w:rPr>
              <w:t>、……），若因字跡潦草、未標示題號、標錯題號等原因，致評閱人員無法清楚辨識，其後果由考生自行承擔。作答使用筆尖較粗之黑色墨水的筆書寫，且不得使用鉛筆。每一子題配分標於題末。</w:t>
            </w:r>
          </w:p>
        </w:tc>
      </w:tr>
    </w:tbl>
    <w:p w14:paraId="2F9E49D5" w14:textId="77777777" w:rsidR="004646CA" w:rsidRPr="008D610E" w:rsidRDefault="004646CA" w:rsidP="001B37A5">
      <w:pPr>
        <w:spacing w:beforeLines="50" w:before="180"/>
        <w:ind w:left="492" w:hangingChars="205" w:hanging="492"/>
      </w:pPr>
      <w:r w:rsidRPr="008D610E">
        <w:rPr>
          <w:rFonts w:hint="eastAsia"/>
        </w:rPr>
        <w:t>一、</w:t>
      </w:r>
      <w:r w:rsidR="00CB745A" w:rsidRPr="008D610E">
        <w:tab/>
      </w:r>
      <w:r w:rsidRPr="008D610E">
        <w:rPr>
          <w:rFonts w:hint="eastAsia"/>
        </w:rPr>
        <w:t>清代學者姚瑩《東槎紀略．埔里社紀略》云：「昔蘭人之法，合數十佃為一結，通力合作，以曉事而貲多者為之首，名曰小結首。合數十小結中舉一富強有力、公正服眾者為之首，名曰大結首。」針對姚瑩的記述，兩位學者分別提出說法：</w:t>
      </w:r>
    </w:p>
    <w:p w14:paraId="66834BF0" w14:textId="77777777" w:rsidR="004646CA" w:rsidRPr="008D610E" w:rsidRDefault="004646CA" w:rsidP="00CB745A">
      <w:pPr>
        <w:ind w:leftChars="200" w:left="1452" w:hangingChars="405" w:hanging="972"/>
      </w:pPr>
      <w:r w:rsidRPr="008D610E">
        <w:rPr>
          <w:rFonts w:hint="eastAsia"/>
        </w:rPr>
        <w:t>學者甲：</w:t>
      </w:r>
      <w:r w:rsidR="00CB745A" w:rsidRPr="008D610E">
        <w:tab/>
      </w:r>
      <w:r w:rsidRPr="008D610E">
        <w:rPr>
          <w:rFonts w:hint="eastAsia"/>
        </w:rPr>
        <w:t>「荷蘭人對於當時移入之十萬漢人，成立所謂『結首制度』。〈埔里社紀略〉記述其制度。」</w:t>
      </w:r>
    </w:p>
    <w:p w14:paraId="5605350A" w14:textId="77777777" w:rsidR="004646CA" w:rsidRPr="008D610E" w:rsidRDefault="004646CA" w:rsidP="00CB745A">
      <w:pPr>
        <w:ind w:leftChars="200" w:left="1452" w:hangingChars="405" w:hanging="972"/>
      </w:pPr>
      <w:r w:rsidRPr="008D610E">
        <w:rPr>
          <w:rFonts w:hint="eastAsia"/>
        </w:rPr>
        <w:t>學者乙：</w:t>
      </w:r>
      <w:r w:rsidR="00CB745A" w:rsidRPr="008D610E">
        <w:tab/>
      </w:r>
      <w:r w:rsidRPr="008D610E">
        <w:rPr>
          <w:rFonts w:hint="eastAsia"/>
        </w:rPr>
        <w:t>「依據姚瑩所述之『蘭人之法的小結首大結首制』，來論述結首制為荷蘭人在臺之土地拓墾制度是不對的，而是噶瑪蘭人的拓墾結首制度。……噶瑪蘭及臺灣的舊志，多簡稱噶瑪蘭人或地區為蘭人、蘭地，而稱荷蘭人為荷蘭人或紅毛人，或紅夷。」</w:t>
      </w:r>
    </w:p>
    <w:p w14:paraId="20D0AE54" w14:textId="77777777" w:rsidR="004646CA" w:rsidRPr="008D610E" w:rsidRDefault="004646CA" w:rsidP="00CB745A">
      <w:pPr>
        <w:ind w:leftChars="200" w:left="1452" w:hangingChars="405" w:hanging="972"/>
      </w:pPr>
      <w:r w:rsidRPr="008D610E">
        <w:rPr>
          <w:rFonts w:hint="eastAsia"/>
        </w:rPr>
        <w:t>閱讀上述資料，回答下列問題：</w:t>
      </w:r>
    </w:p>
    <w:p w14:paraId="00BCA35D" w14:textId="77777777" w:rsidR="002F5265" w:rsidRPr="008D610E" w:rsidRDefault="002F5265">
      <w:pPr>
        <w:widowControl/>
        <w:adjustRightInd/>
        <w:jc w:val="left"/>
      </w:pPr>
      <w:r w:rsidRPr="008D610E">
        <w:br w:type="page"/>
      </w:r>
    </w:p>
    <w:p w14:paraId="5FD3C7E7" w14:textId="77777777" w:rsidR="004646CA" w:rsidRPr="008D610E" w:rsidRDefault="004646CA" w:rsidP="001B37A5">
      <w:pPr>
        <w:ind w:leftChars="200" w:left="840" w:hangingChars="150" w:hanging="360"/>
      </w:pPr>
      <w:r w:rsidRPr="008D610E">
        <w:lastRenderedPageBreak/>
        <w:t>1.</w:t>
      </w:r>
      <w:r w:rsidR="001B37A5" w:rsidRPr="008D610E">
        <w:rPr>
          <w:rFonts w:hint="eastAsia"/>
        </w:rPr>
        <w:tab/>
      </w:r>
      <w:r w:rsidRPr="008D610E">
        <w:rPr>
          <w:rFonts w:hint="eastAsia"/>
        </w:rPr>
        <w:t>學者甲和學者乙對「結首制」的起源，解釋有何不同？（</w:t>
      </w:r>
      <w:r w:rsidRPr="008D610E">
        <w:t>2</w:t>
      </w:r>
      <w:r w:rsidRPr="008D610E">
        <w:rPr>
          <w:rFonts w:hint="eastAsia"/>
        </w:rPr>
        <w:t>分）</w:t>
      </w:r>
    </w:p>
    <w:p w14:paraId="5AA8CDB2" w14:textId="77777777" w:rsidR="004646CA" w:rsidRPr="008D610E" w:rsidRDefault="004646CA" w:rsidP="001B37A5">
      <w:pPr>
        <w:ind w:leftChars="200" w:left="840" w:hangingChars="150" w:hanging="360"/>
      </w:pPr>
      <w:r w:rsidRPr="008D610E">
        <w:t>2.</w:t>
      </w:r>
      <w:r w:rsidR="001B37A5" w:rsidRPr="008D610E">
        <w:rPr>
          <w:rFonts w:hint="eastAsia"/>
        </w:rPr>
        <w:tab/>
      </w:r>
      <w:r w:rsidRPr="008D610E">
        <w:rPr>
          <w:rFonts w:hint="eastAsia"/>
        </w:rPr>
        <w:t>學者乙不支持學者甲的說法，主要的理由為何？（</w:t>
      </w:r>
      <w:r w:rsidRPr="008D610E">
        <w:t>2</w:t>
      </w:r>
      <w:r w:rsidRPr="008D610E">
        <w:rPr>
          <w:rFonts w:hint="eastAsia"/>
        </w:rPr>
        <w:t>分）</w:t>
      </w:r>
    </w:p>
    <w:p w14:paraId="18E816BC" w14:textId="77777777" w:rsidR="004646CA" w:rsidRPr="008D610E" w:rsidRDefault="004646CA" w:rsidP="001B37A5">
      <w:pPr>
        <w:ind w:leftChars="200" w:left="840" w:hangingChars="150" w:hanging="360"/>
      </w:pPr>
      <w:r w:rsidRPr="008D610E">
        <w:t>3.</w:t>
      </w:r>
      <w:r w:rsidR="001B37A5" w:rsidRPr="008D610E">
        <w:rPr>
          <w:rFonts w:hint="eastAsia"/>
        </w:rPr>
        <w:tab/>
      </w:r>
      <w:r w:rsidRPr="008D610E">
        <w:rPr>
          <w:rFonts w:hint="eastAsia"/>
        </w:rPr>
        <w:t>根據上述討論推斷，今日宜蘭地區地名如「二結」、「五結」等，歷史淵源為何？（</w:t>
      </w:r>
      <w:r w:rsidRPr="008D610E">
        <w:t>2</w:t>
      </w:r>
      <w:r w:rsidRPr="008D610E">
        <w:rPr>
          <w:rFonts w:hint="eastAsia"/>
        </w:rPr>
        <w:t>分）</w:t>
      </w:r>
    </w:p>
    <w:p w14:paraId="1ABCE172" w14:textId="77777777" w:rsidR="004646CA" w:rsidRPr="008D610E" w:rsidRDefault="004646CA" w:rsidP="001B37A5">
      <w:pPr>
        <w:ind w:left="492" w:hangingChars="205" w:hanging="492"/>
      </w:pPr>
      <w:r w:rsidRPr="008D610E">
        <w:rPr>
          <w:rFonts w:hint="eastAsia"/>
        </w:rPr>
        <w:t>二、</w:t>
      </w:r>
      <w:r w:rsidR="001B37A5" w:rsidRPr="008D610E">
        <w:tab/>
      </w:r>
      <w:r w:rsidRPr="008D610E">
        <w:rPr>
          <w:rFonts w:hint="eastAsia"/>
        </w:rPr>
        <w:t>「僚人」是古代中國南方的一種居民，以下三段資料提到蜀地（四川）「僚人」的起源：</w:t>
      </w:r>
    </w:p>
    <w:p w14:paraId="5B21A043" w14:textId="77777777" w:rsidR="004646CA" w:rsidRPr="008D610E" w:rsidRDefault="004646CA" w:rsidP="001B37A5">
      <w:pPr>
        <w:ind w:leftChars="200" w:left="1452" w:hangingChars="405" w:hanging="972"/>
      </w:pPr>
      <w:r w:rsidRPr="008D610E">
        <w:rPr>
          <w:rFonts w:hint="eastAsia"/>
        </w:rPr>
        <w:t>資料一：</w:t>
      </w:r>
      <w:r w:rsidR="001B37A5" w:rsidRPr="008D610E">
        <w:tab/>
      </w:r>
      <w:r w:rsidRPr="008D610E">
        <w:rPr>
          <w:rFonts w:hint="eastAsia"/>
        </w:rPr>
        <w:t>常璩（十六國時成漢人）《華陽國志》：「李勢（成漢國君）大赦境內，改元嘉寧……蜀土無僚，（至）是始從山出，自巴（郡）至犍為、梓潼，布滿山谷……大為民患。」</w:t>
      </w:r>
    </w:p>
    <w:p w14:paraId="340E1FFA" w14:textId="77777777" w:rsidR="004646CA" w:rsidRPr="008D610E" w:rsidRDefault="004646CA" w:rsidP="001B37A5">
      <w:pPr>
        <w:ind w:leftChars="200" w:left="1452" w:hangingChars="405" w:hanging="972"/>
      </w:pPr>
      <w:r w:rsidRPr="008D610E">
        <w:rPr>
          <w:rFonts w:hint="eastAsia"/>
        </w:rPr>
        <w:t>資料二：</w:t>
      </w:r>
      <w:r w:rsidR="001B37A5" w:rsidRPr="008D610E">
        <w:tab/>
      </w:r>
      <w:r w:rsidRPr="008D610E">
        <w:rPr>
          <w:rFonts w:hint="eastAsia"/>
        </w:rPr>
        <w:t>李膺（南朝梁時蜀人）《益州記》：「李壽既篡位，以郊甸未實，都邑空虛，……又從牂牁（今貴州、雲南、廣西一帶）引僚入蜀境。」</w:t>
      </w:r>
    </w:p>
    <w:p w14:paraId="1CED9A68" w14:textId="77777777" w:rsidR="004646CA" w:rsidRPr="008D610E" w:rsidRDefault="004646CA" w:rsidP="001B37A5">
      <w:pPr>
        <w:ind w:leftChars="200" w:left="1452" w:hangingChars="405" w:hanging="972"/>
      </w:pPr>
      <w:r w:rsidRPr="008D610E">
        <w:rPr>
          <w:rFonts w:hint="eastAsia"/>
        </w:rPr>
        <w:t>資料三：</w:t>
      </w:r>
      <w:r w:rsidR="001B37A5" w:rsidRPr="008D610E">
        <w:tab/>
      </w:r>
      <w:r w:rsidRPr="008D610E">
        <w:rPr>
          <w:rFonts w:hint="eastAsia"/>
        </w:rPr>
        <w:t>元朝人撰《宋史．蠻夷傳》：「渝州（在今四川）蠻者，古（代）板楯七姓蠻（四川、陝西一帶土著），唐（代）南平（原來的渝州）僚也。」</w:t>
      </w:r>
    </w:p>
    <w:p w14:paraId="6249406D" w14:textId="77777777" w:rsidR="004646CA" w:rsidRPr="008D610E" w:rsidRDefault="004646CA" w:rsidP="001B37A5">
      <w:pPr>
        <w:ind w:leftChars="200" w:left="840" w:hangingChars="150" w:hanging="360"/>
      </w:pPr>
      <w:r w:rsidRPr="008D610E">
        <w:t>1.</w:t>
      </w:r>
      <w:r w:rsidR="001B37A5" w:rsidRPr="008D610E">
        <w:rPr>
          <w:rFonts w:hint="eastAsia"/>
        </w:rPr>
        <w:tab/>
      </w:r>
      <w:r w:rsidRPr="008D610E">
        <w:rPr>
          <w:rFonts w:hint="eastAsia"/>
        </w:rPr>
        <w:t>關於四川僚人的起源，三段資料出現兩種不同說法，是哪兩種？（</w:t>
      </w:r>
      <w:r w:rsidRPr="008D610E">
        <w:t>2</w:t>
      </w:r>
      <w:r w:rsidRPr="008D610E">
        <w:rPr>
          <w:rFonts w:hint="eastAsia"/>
        </w:rPr>
        <w:t>分）哪兩段資料屬於同一種說法？（</w:t>
      </w:r>
      <w:r w:rsidRPr="008D610E">
        <w:t>1</w:t>
      </w:r>
      <w:r w:rsidRPr="008D610E">
        <w:rPr>
          <w:rFonts w:hint="eastAsia"/>
        </w:rPr>
        <w:t>分）</w:t>
      </w:r>
    </w:p>
    <w:p w14:paraId="2F397BBA" w14:textId="77777777" w:rsidR="004646CA" w:rsidRPr="008D610E" w:rsidRDefault="004646CA" w:rsidP="001B37A5">
      <w:pPr>
        <w:ind w:leftChars="200" w:left="840" w:hangingChars="150" w:hanging="360"/>
      </w:pPr>
      <w:r w:rsidRPr="008D610E">
        <w:t>2.</w:t>
      </w:r>
      <w:r w:rsidR="001B37A5" w:rsidRPr="008D610E">
        <w:rPr>
          <w:rFonts w:hint="eastAsia"/>
        </w:rPr>
        <w:tab/>
      </w:r>
      <w:r w:rsidRPr="008D610E">
        <w:rPr>
          <w:rFonts w:hint="eastAsia"/>
        </w:rPr>
        <w:t>兩種說法中，何者可信？（</w:t>
      </w:r>
      <w:r w:rsidRPr="008D610E">
        <w:t>1</w:t>
      </w:r>
      <w:r w:rsidRPr="008D610E">
        <w:rPr>
          <w:rFonts w:hint="eastAsia"/>
        </w:rPr>
        <w:t>分）理由為何？（</w:t>
      </w:r>
      <w:r w:rsidRPr="008D610E">
        <w:t>2</w:t>
      </w:r>
      <w:r w:rsidRPr="008D610E">
        <w:rPr>
          <w:rFonts w:hint="eastAsia"/>
        </w:rPr>
        <w:t>分）</w:t>
      </w:r>
    </w:p>
    <w:p w14:paraId="4B4C5826" w14:textId="77777777" w:rsidR="004646CA" w:rsidRPr="008D610E" w:rsidRDefault="004646CA" w:rsidP="001B37A5">
      <w:pPr>
        <w:ind w:left="492" w:hangingChars="205" w:hanging="492"/>
      </w:pPr>
      <w:r w:rsidRPr="008D610E">
        <w:rPr>
          <w:rFonts w:hint="eastAsia"/>
        </w:rPr>
        <w:t>三、</w:t>
      </w:r>
      <w:r w:rsidR="001B37A5" w:rsidRPr="008D610E">
        <w:tab/>
      </w:r>
      <w:r w:rsidRPr="008D610E">
        <w:rPr>
          <w:rFonts w:hint="eastAsia"/>
        </w:rPr>
        <w:t>以下兩則印度與巴基斯坦分治的資料：</w:t>
      </w:r>
    </w:p>
    <w:p w14:paraId="4ADE91E1" w14:textId="77777777" w:rsidR="004646CA" w:rsidRPr="008D610E" w:rsidRDefault="004646CA" w:rsidP="001B37A5">
      <w:pPr>
        <w:ind w:leftChars="200" w:left="1452" w:hangingChars="405" w:hanging="972"/>
      </w:pPr>
      <w:r w:rsidRPr="008D610E">
        <w:rPr>
          <w:rFonts w:hint="eastAsia"/>
        </w:rPr>
        <w:t>資料甲：</w:t>
      </w:r>
      <w:r w:rsidR="001B37A5" w:rsidRPr="008D610E">
        <w:tab/>
      </w:r>
      <w:r w:rsidRPr="008D610E">
        <w:t>1940</w:t>
      </w:r>
      <w:r w:rsidRPr="008D610E">
        <w:rPr>
          <w:rFonts w:hint="eastAsia"/>
        </w:rPr>
        <w:t>年，巴基斯坦「國父」穆罕默德．真納在「全印穆斯林聯盟年會」上演講：「要保障次大陸人民的和平與幸福，唯一途徑是……建立兩個自治的民族國家。……嚴格地說，兩者的實質不同不在宗教，而在於它們是兩個不同的獨特世界。……印度教徒和穆斯林信仰不同的宗教哲學，有不同的社會習俗和文化。不能通婚，也不能共同用餐，他們屬於兩個不同的文明，其理想和觀念相互衝突。」</w:t>
      </w:r>
    </w:p>
    <w:p w14:paraId="578F4A0A" w14:textId="77777777" w:rsidR="004646CA" w:rsidRPr="008D610E" w:rsidRDefault="004646CA" w:rsidP="001B37A5">
      <w:pPr>
        <w:ind w:leftChars="200" w:left="1452" w:hangingChars="405" w:hanging="972"/>
      </w:pPr>
      <w:r w:rsidRPr="008D610E">
        <w:rPr>
          <w:rFonts w:hint="eastAsia"/>
        </w:rPr>
        <w:t>資料乙：</w:t>
      </w:r>
      <w:r w:rsidR="001B37A5" w:rsidRPr="008D610E">
        <w:tab/>
      </w:r>
      <w:r w:rsidRPr="008D610E">
        <w:rPr>
          <w:rFonts w:hint="eastAsia"/>
        </w:rPr>
        <w:t>印度獨立後，首任總理賈瓦哈拉爾．尼赫魯在</w:t>
      </w:r>
      <w:r w:rsidRPr="008D610E">
        <w:t>1946</w:t>
      </w:r>
      <w:r w:rsidRPr="008D610E">
        <w:rPr>
          <w:rFonts w:hint="eastAsia"/>
        </w:rPr>
        <w:t>年的著作中寫道：「任何基於印度教徒和穆斯林之宗教不同而提出的印度分治，都無法分開在印度這兩個宗教的追隨者，因為他們混居在整個印度土地上。並且，這違背了其他宗教族群的意願。……當給予一個族群分離的自由，其他族群卻被否定這項權利。」</w:t>
      </w:r>
    </w:p>
    <w:p w14:paraId="2F1851A7" w14:textId="77777777" w:rsidR="004646CA" w:rsidRPr="008D610E" w:rsidRDefault="004646CA" w:rsidP="001B37A5">
      <w:pPr>
        <w:ind w:leftChars="200" w:left="1452" w:hangingChars="405" w:hanging="972"/>
      </w:pPr>
      <w:r w:rsidRPr="008D610E">
        <w:rPr>
          <w:rFonts w:hint="eastAsia"/>
        </w:rPr>
        <w:t>閱讀這兩份資料，請問：</w:t>
      </w:r>
    </w:p>
    <w:p w14:paraId="53013C59" w14:textId="77777777" w:rsidR="004646CA" w:rsidRPr="008D610E" w:rsidRDefault="004646CA" w:rsidP="001B37A5">
      <w:pPr>
        <w:ind w:leftChars="200" w:left="840" w:hangingChars="150" w:hanging="360"/>
      </w:pPr>
      <w:r w:rsidRPr="008D610E">
        <w:t>1.</w:t>
      </w:r>
      <w:r w:rsidR="001B37A5" w:rsidRPr="008D610E">
        <w:rPr>
          <w:rFonts w:hint="eastAsia"/>
        </w:rPr>
        <w:tab/>
      </w:r>
      <w:r w:rsidRPr="008D610E">
        <w:rPr>
          <w:rFonts w:hint="eastAsia"/>
        </w:rPr>
        <w:t>真納強調印度教徒與穆斯林實質上「屬於兩個不同的文明」，其主要論據為何？（</w:t>
      </w:r>
      <w:r w:rsidRPr="008D610E">
        <w:t>2</w:t>
      </w:r>
      <w:r w:rsidRPr="008D610E">
        <w:rPr>
          <w:rFonts w:hint="eastAsia"/>
        </w:rPr>
        <w:t>分）</w:t>
      </w:r>
    </w:p>
    <w:p w14:paraId="71750383" w14:textId="77777777" w:rsidR="004646CA" w:rsidRPr="008D610E" w:rsidRDefault="004646CA" w:rsidP="001B37A5">
      <w:pPr>
        <w:ind w:leftChars="200" w:left="840" w:hangingChars="150" w:hanging="360"/>
      </w:pPr>
      <w:r w:rsidRPr="008D610E">
        <w:t>2.</w:t>
      </w:r>
      <w:r w:rsidR="001B37A5" w:rsidRPr="008D610E">
        <w:rPr>
          <w:rFonts w:hint="eastAsia"/>
        </w:rPr>
        <w:tab/>
      </w:r>
      <w:r w:rsidRPr="008D610E">
        <w:rPr>
          <w:rFonts w:hint="eastAsia"/>
        </w:rPr>
        <w:t>依據資料乙，尼赫魯反對印度和巴基斯坦分治，其主要考慮為何？（</w:t>
      </w:r>
      <w:r w:rsidRPr="008D610E">
        <w:t>2</w:t>
      </w:r>
      <w:r w:rsidRPr="008D610E">
        <w:rPr>
          <w:rFonts w:hint="eastAsia"/>
        </w:rPr>
        <w:t>分）</w:t>
      </w:r>
    </w:p>
    <w:p w14:paraId="3114A8FC" w14:textId="77777777" w:rsidR="004646CA" w:rsidRPr="008D610E" w:rsidRDefault="0056749B" w:rsidP="001B37A5">
      <w:pPr>
        <w:ind w:left="492" w:hangingChars="205" w:hanging="492"/>
      </w:pPr>
      <w:r w:rsidRPr="008D610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14F063" wp14:editId="6756DB3B">
                <wp:simplePos x="0" y="0"/>
                <wp:positionH relativeFrom="column">
                  <wp:posOffset>5631180</wp:posOffset>
                </wp:positionH>
                <wp:positionV relativeFrom="paragraph">
                  <wp:posOffset>2416810</wp:posOffset>
                </wp:positionV>
                <wp:extent cx="485775" cy="190500"/>
                <wp:effectExtent l="0" t="0" r="9525" b="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8A068" w14:textId="77777777" w:rsidR="009E4585" w:rsidRDefault="009E4585" w:rsidP="002F5265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圖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4F063" id="文字方塊 16" o:spid="_x0000_s1030" type="#_x0000_t202" style="position:absolute;left:0;text-align:left;margin-left:443.4pt;margin-top:190.3pt;width:38.2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" filled="f" stroked="f" strokeweight=".5pt">
                <v:textbox inset="0,0,0,0">
                  <w:txbxContent>
                    <w:p w14:paraId="1A58A068" w14:textId="77777777" w:rsidR="009E4585" w:rsidRDefault="009E4585" w:rsidP="002F5265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圖</w:t>
                      </w: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F5265" w:rsidRPr="008D610E">
        <w:rPr>
          <w:noProof/>
        </w:rPr>
        <w:drawing>
          <wp:anchor distT="0" distB="0" distL="114300" distR="114300" simplePos="0" relativeHeight="251668480" behindDoc="0" locked="0" layoutInCell="1" allowOverlap="1" wp14:anchorId="0A255B66" wp14:editId="56302049">
            <wp:simplePos x="0" y="0"/>
            <wp:positionH relativeFrom="margin">
              <wp:posOffset>4915535</wp:posOffset>
            </wp:positionH>
            <wp:positionV relativeFrom="paragraph">
              <wp:posOffset>34290</wp:posOffset>
            </wp:positionV>
            <wp:extent cx="1924685" cy="2346325"/>
            <wp:effectExtent l="0" t="0" r="0" b="0"/>
            <wp:wrapSquare wrapText="bothSides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6CA" w:rsidRPr="008D610E">
        <w:rPr>
          <w:rFonts w:hint="eastAsia"/>
        </w:rPr>
        <w:t>四、</w:t>
      </w:r>
      <w:r w:rsidR="001B37A5" w:rsidRPr="008D610E">
        <w:tab/>
      </w:r>
      <w:r w:rsidR="004646CA" w:rsidRPr="008D610E">
        <w:rPr>
          <w:rFonts w:hint="eastAsia"/>
        </w:rPr>
        <w:t>圖</w:t>
      </w:r>
      <w:r w:rsidR="004646CA" w:rsidRPr="008D610E">
        <w:t>4</w:t>
      </w:r>
      <w:r w:rsidR="004646CA" w:rsidRPr="008D610E">
        <w:rPr>
          <w:rFonts w:hint="eastAsia"/>
        </w:rPr>
        <w:t>是第一次世界大戰前夕，歐洲列強瓜分非洲的形勢圖。請回答下列問題：</w:t>
      </w:r>
    </w:p>
    <w:p w14:paraId="00A390B6" w14:textId="77777777" w:rsidR="004646CA" w:rsidRPr="008D610E" w:rsidRDefault="004646CA" w:rsidP="001B37A5">
      <w:pPr>
        <w:ind w:leftChars="200" w:left="840" w:hangingChars="150" w:hanging="360"/>
      </w:pPr>
      <w:r w:rsidRPr="008D610E">
        <w:t>1.</w:t>
      </w:r>
      <w:r w:rsidR="001B37A5" w:rsidRPr="008D610E">
        <w:rPr>
          <w:rFonts w:hint="eastAsia"/>
        </w:rPr>
        <w:tab/>
      </w:r>
      <w:r w:rsidRPr="008D610E">
        <w:t>1870</w:t>
      </w:r>
      <w:r w:rsidRPr="008D610E">
        <w:rPr>
          <w:rFonts w:hint="eastAsia"/>
        </w:rPr>
        <w:t>年代，傳教士史坦利受比利時國王委託，深入非洲探險，為比利時取得一塊殖民地，是圖中何處？（</w:t>
      </w:r>
      <w:r w:rsidRPr="008D610E">
        <w:t>1</w:t>
      </w:r>
      <w:r w:rsidRPr="008D610E">
        <w:rPr>
          <w:rFonts w:hint="eastAsia"/>
        </w:rPr>
        <w:t>分）</w:t>
      </w:r>
    </w:p>
    <w:p w14:paraId="1DF33C55" w14:textId="77777777" w:rsidR="004646CA" w:rsidRPr="008D610E" w:rsidRDefault="004646CA" w:rsidP="001B37A5">
      <w:pPr>
        <w:ind w:leftChars="200" w:left="840" w:hangingChars="150" w:hanging="360"/>
      </w:pPr>
      <w:r w:rsidRPr="008D610E">
        <w:t>2.</w:t>
      </w:r>
      <w:r w:rsidR="001B37A5" w:rsidRPr="008D610E">
        <w:rPr>
          <w:rFonts w:hint="eastAsia"/>
        </w:rPr>
        <w:tab/>
      </w:r>
      <w:r w:rsidRPr="008D610E">
        <w:rPr>
          <w:rFonts w:hint="eastAsia"/>
        </w:rPr>
        <w:t>圖中乙地區淪為哪個國家的保護國？（</w:t>
      </w:r>
      <w:r w:rsidRPr="008D610E">
        <w:t>1</w:t>
      </w:r>
      <w:r w:rsidRPr="008D610E">
        <w:rPr>
          <w:rFonts w:hint="eastAsia"/>
        </w:rPr>
        <w:t>分）</w:t>
      </w:r>
    </w:p>
    <w:p w14:paraId="175E54C9" w14:textId="77777777" w:rsidR="004646CA" w:rsidRPr="008D610E" w:rsidRDefault="004646CA" w:rsidP="001B37A5">
      <w:pPr>
        <w:ind w:leftChars="200" w:left="840" w:hangingChars="150" w:hanging="360"/>
      </w:pPr>
      <w:r w:rsidRPr="008D610E">
        <w:t>3.</w:t>
      </w:r>
      <w:r w:rsidR="001B37A5" w:rsidRPr="008D610E">
        <w:rPr>
          <w:rFonts w:hint="eastAsia"/>
        </w:rPr>
        <w:tab/>
      </w:r>
      <w:r w:rsidRPr="008D610E">
        <w:rPr>
          <w:rFonts w:hint="eastAsia"/>
        </w:rPr>
        <w:t>控制乙地區，對於該國在亞洲的利益，有何重要戰略價值？（</w:t>
      </w:r>
      <w:r w:rsidRPr="008D610E">
        <w:t>2</w:t>
      </w:r>
      <w:r w:rsidRPr="008D610E">
        <w:rPr>
          <w:rFonts w:hint="eastAsia"/>
        </w:rPr>
        <w:t>分）</w:t>
      </w:r>
    </w:p>
    <w:p w14:paraId="18E76213" w14:textId="77777777" w:rsidR="002F5265" w:rsidRPr="008D610E" w:rsidRDefault="002F5265">
      <w:pPr>
        <w:widowControl/>
        <w:adjustRightInd/>
        <w:jc w:val="left"/>
      </w:pPr>
      <w:r w:rsidRPr="008D610E">
        <w:br w:type="page"/>
      </w:r>
    </w:p>
    <w:p w14:paraId="7FAA33D3" w14:textId="77777777" w:rsidR="0056749B" w:rsidRPr="008D610E" w:rsidRDefault="0056749B" w:rsidP="0056749B">
      <w:pPr>
        <w:pStyle w:val="2"/>
        <w:tabs>
          <w:tab w:val="left" w:pos="0"/>
        </w:tabs>
        <w:spacing w:line="240" w:lineRule="auto"/>
        <w:ind w:left="1400" w:hanging="1400"/>
        <w:rPr>
          <w:rFonts w:cs="新細明體"/>
          <w:b/>
          <w:spacing w:val="2"/>
          <w:w w:val="103"/>
          <w:kern w:val="0"/>
          <w:sz w:val="48"/>
          <w:szCs w:val="48"/>
        </w:rPr>
      </w:pPr>
      <w:r w:rsidRPr="008D610E">
        <w:rPr>
          <w:rFonts w:cs="新細明體" w:hint="eastAsia"/>
          <w:b/>
          <w:spacing w:val="2"/>
          <w:w w:val="103"/>
          <w:kern w:val="0"/>
          <w:sz w:val="48"/>
          <w:szCs w:val="48"/>
        </w:rPr>
        <w:lastRenderedPageBreak/>
        <w:t>試題大剖析</w:t>
      </w:r>
    </w:p>
    <w:p w14:paraId="3F9321B2" w14:textId="3B11ACE5" w:rsidR="0056749B" w:rsidRPr="008D610E" w:rsidRDefault="00181ECE" w:rsidP="0056749B">
      <w:pPr>
        <w:pStyle w:val="2"/>
        <w:tabs>
          <w:tab w:val="left" w:pos="0"/>
        </w:tabs>
        <w:spacing w:line="360" w:lineRule="exact"/>
        <w:ind w:left="1400" w:hanging="1400"/>
        <w:rPr>
          <w:bCs/>
          <w:sz w:val="28"/>
          <w:szCs w:val="28"/>
          <w:bdr w:val="single" w:sz="4" w:space="0" w:color="auto" w:shadow="1"/>
        </w:rPr>
      </w:pPr>
      <w:r>
        <w:rPr>
          <w:rFonts w:cs="新細明體" w:hint="eastAsia"/>
          <w:spacing w:val="2"/>
          <w:w w:val="103"/>
          <w:kern w:val="0"/>
          <w:sz w:val="28"/>
          <w:szCs w:val="28"/>
        </w:rPr>
        <w:t>蘭陽女中</w:t>
      </w:r>
      <w:r w:rsidR="0056749B" w:rsidRPr="008D610E">
        <w:rPr>
          <w:rFonts w:cs="新細明體" w:hint="eastAsia"/>
          <w:spacing w:val="2"/>
          <w:w w:val="103"/>
          <w:kern w:val="0"/>
          <w:sz w:val="28"/>
          <w:szCs w:val="28"/>
        </w:rPr>
        <w:t>／</w:t>
      </w:r>
      <w:r>
        <w:rPr>
          <w:rFonts w:cs="新細明體" w:hint="eastAsia"/>
          <w:spacing w:val="2"/>
          <w:w w:val="103"/>
          <w:kern w:val="0"/>
          <w:sz w:val="28"/>
          <w:szCs w:val="28"/>
        </w:rPr>
        <w:t>汪栢年</w:t>
      </w:r>
    </w:p>
    <w:p w14:paraId="0A808B73" w14:textId="77777777" w:rsidR="0056749B" w:rsidRPr="008D610E" w:rsidRDefault="0056749B" w:rsidP="0056749B">
      <w:pPr>
        <w:pStyle w:val="2"/>
        <w:tabs>
          <w:tab w:val="left" w:pos="0"/>
        </w:tabs>
        <w:spacing w:line="360" w:lineRule="exact"/>
        <w:ind w:left="1400" w:hanging="1400"/>
        <w:rPr>
          <w:bCs/>
          <w:sz w:val="28"/>
          <w:bdr w:val="single" w:sz="4" w:space="0" w:color="auto" w:shadow="1"/>
        </w:rPr>
      </w:pPr>
    </w:p>
    <w:p w14:paraId="00726FD5" w14:textId="77777777" w:rsidR="0056749B" w:rsidRPr="008D610E" w:rsidRDefault="0056749B" w:rsidP="0056749B">
      <w:pPr>
        <w:pStyle w:val="2"/>
        <w:tabs>
          <w:tab w:val="left" w:pos="0"/>
        </w:tabs>
        <w:spacing w:line="360" w:lineRule="exact"/>
        <w:ind w:left="1400" w:hanging="1400"/>
        <w:rPr>
          <w:bCs/>
          <w:sz w:val="28"/>
          <w:bdr w:val="single" w:sz="4" w:space="0" w:color="auto" w:shadow="1"/>
        </w:rPr>
      </w:pPr>
      <w:r w:rsidRPr="008D610E">
        <w:rPr>
          <w:rFonts w:hint="eastAsia"/>
          <w:bCs/>
          <w:sz w:val="28"/>
          <w:bdr w:val="single" w:sz="4" w:space="0" w:color="auto" w:shadow="1"/>
        </w:rPr>
        <w:t xml:space="preserve"> </w:t>
      </w:r>
      <w:r w:rsidRPr="008D610E">
        <w:rPr>
          <w:bCs/>
          <w:sz w:val="28"/>
          <w:bdr w:val="single" w:sz="4" w:space="0" w:color="auto" w:shadow="1"/>
        </w:rPr>
        <w:t xml:space="preserve">答　案 </w:t>
      </w:r>
    </w:p>
    <w:p w14:paraId="4138E292" w14:textId="77777777" w:rsidR="006E5D1B" w:rsidRPr="008D610E" w:rsidRDefault="006E5D1B" w:rsidP="006E5D1B">
      <w:pPr>
        <w:spacing w:beforeLines="25" w:before="90" w:line="360" w:lineRule="exact"/>
        <w:ind w:left="1081" w:hanging="1081"/>
        <w:rPr>
          <w:b/>
          <w:bCs/>
        </w:rPr>
      </w:pPr>
      <w:r w:rsidRPr="008D610E">
        <w:rPr>
          <w:b/>
        </w:rPr>
        <w:t>第壹部分：選擇題</w:t>
      </w:r>
    </w:p>
    <w:p w14:paraId="3E58CA9D" w14:textId="77777777" w:rsidR="0056749B" w:rsidRPr="008D610E" w:rsidRDefault="0056749B" w:rsidP="0056749B">
      <w:pPr>
        <w:spacing w:beforeLines="25" w:before="90" w:line="360" w:lineRule="exact"/>
        <w:ind w:left="1200" w:hanging="1200"/>
        <w:rPr>
          <w:rFonts w:ascii="新細明體" w:hAnsi="新細明體"/>
          <w:bCs/>
        </w:rPr>
      </w:pPr>
      <w:r w:rsidRPr="008D610E">
        <w:rPr>
          <w:rFonts w:ascii="新細明體" w:hAnsi="新細明體"/>
          <w:bCs/>
        </w:rPr>
        <w:t>一、單選題</w:t>
      </w:r>
    </w:p>
    <w:p w14:paraId="6F61CA97" w14:textId="77777777" w:rsidR="0056749B" w:rsidRPr="008D610E" w:rsidRDefault="0056749B" w:rsidP="0056749B">
      <w:pPr>
        <w:spacing w:line="400" w:lineRule="exact"/>
        <w:ind w:leftChars="150" w:left="1200" w:hangingChars="350" w:hanging="840"/>
        <w:rPr>
          <w:rFonts w:ascii="新細明體" w:hAnsi="新細明體"/>
        </w:rPr>
      </w:pPr>
      <w:r w:rsidRPr="008D610E">
        <w:t>1.</w:t>
      </w:r>
      <w:r w:rsidRPr="008D610E">
        <w:rPr>
          <w:rFonts w:hint="eastAsia"/>
        </w:rPr>
        <w:t xml:space="preserve"> C</w:t>
      </w:r>
      <w:r w:rsidRPr="008D610E">
        <w:t xml:space="preserve">　</w:t>
      </w:r>
      <w:r w:rsidRPr="008D610E">
        <w:rPr>
          <w:rFonts w:hint="eastAsia"/>
        </w:rPr>
        <w:t xml:space="preserve"> </w:t>
      </w:r>
      <w:r w:rsidRPr="008D610E">
        <w:t>2.</w:t>
      </w:r>
      <w:r w:rsidRPr="008D610E">
        <w:rPr>
          <w:rFonts w:hint="eastAsia"/>
        </w:rPr>
        <w:t xml:space="preserve"> D</w:t>
      </w:r>
      <w:r w:rsidRPr="008D610E">
        <w:t xml:space="preserve">　</w:t>
      </w:r>
      <w:r w:rsidRPr="008D610E">
        <w:rPr>
          <w:rFonts w:hint="eastAsia"/>
        </w:rPr>
        <w:t xml:space="preserve"> </w:t>
      </w:r>
      <w:r w:rsidRPr="008D610E">
        <w:t>3.</w:t>
      </w:r>
      <w:r w:rsidRPr="008D610E">
        <w:rPr>
          <w:rFonts w:hint="eastAsia"/>
        </w:rPr>
        <w:t xml:space="preserve"> C</w:t>
      </w:r>
      <w:r w:rsidRPr="008D610E">
        <w:t xml:space="preserve">　</w:t>
      </w:r>
      <w:r w:rsidRPr="008D610E">
        <w:rPr>
          <w:rFonts w:hint="eastAsia"/>
        </w:rPr>
        <w:t xml:space="preserve"> </w:t>
      </w:r>
      <w:r w:rsidRPr="008D610E">
        <w:t>4.</w:t>
      </w:r>
      <w:r w:rsidRPr="008D610E">
        <w:rPr>
          <w:rFonts w:hint="eastAsia"/>
        </w:rPr>
        <w:t xml:space="preserve"> A</w:t>
      </w:r>
      <w:r w:rsidRPr="008D610E">
        <w:t xml:space="preserve">　</w:t>
      </w:r>
      <w:r w:rsidRPr="008D610E">
        <w:rPr>
          <w:rFonts w:hint="eastAsia"/>
        </w:rPr>
        <w:t xml:space="preserve"> </w:t>
      </w:r>
      <w:r w:rsidRPr="008D610E">
        <w:t>5.</w:t>
      </w:r>
      <w:r w:rsidRPr="008D610E">
        <w:rPr>
          <w:rFonts w:hint="eastAsia"/>
        </w:rPr>
        <w:t xml:space="preserve"> D</w:t>
      </w:r>
      <w:r w:rsidRPr="008D610E">
        <w:t xml:space="preserve">　</w:t>
      </w:r>
      <w:r w:rsidRPr="008D610E">
        <w:t xml:space="preserve"> 6.</w:t>
      </w:r>
      <w:r w:rsidRPr="008D610E">
        <w:rPr>
          <w:rFonts w:hint="eastAsia"/>
        </w:rPr>
        <w:t xml:space="preserve"> B</w:t>
      </w:r>
      <w:r w:rsidRPr="008D610E">
        <w:t xml:space="preserve">　</w:t>
      </w:r>
      <w:r w:rsidRPr="008D610E">
        <w:rPr>
          <w:rFonts w:hint="eastAsia"/>
        </w:rPr>
        <w:t xml:space="preserve"> </w:t>
      </w:r>
      <w:r w:rsidRPr="008D610E">
        <w:t>7.</w:t>
      </w:r>
      <w:r w:rsidRPr="008D610E">
        <w:rPr>
          <w:rFonts w:hint="eastAsia"/>
        </w:rPr>
        <w:t xml:space="preserve"> D</w:t>
      </w:r>
      <w:r w:rsidRPr="008D610E">
        <w:t xml:space="preserve">　</w:t>
      </w:r>
      <w:r w:rsidRPr="008D610E">
        <w:rPr>
          <w:rFonts w:hint="eastAsia"/>
        </w:rPr>
        <w:t xml:space="preserve"> </w:t>
      </w:r>
      <w:r w:rsidRPr="008D610E">
        <w:t>8.</w:t>
      </w:r>
      <w:r w:rsidRPr="008D610E">
        <w:rPr>
          <w:rFonts w:hint="eastAsia"/>
        </w:rPr>
        <w:t xml:space="preserve"> </w:t>
      </w:r>
      <w:r w:rsidRPr="008D610E">
        <w:rPr>
          <w:rFonts w:hAnsi="新細明體" w:hint="eastAsia"/>
        </w:rPr>
        <w:t>C</w:t>
      </w:r>
      <w:r w:rsidRPr="008D610E">
        <w:t xml:space="preserve">　</w:t>
      </w:r>
      <w:r w:rsidRPr="008D610E">
        <w:t xml:space="preserve"> 9.</w:t>
      </w:r>
      <w:r w:rsidRPr="008D610E">
        <w:rPr>
          <w:rFonts w:hint="eastAsia"/>
        </w:rPr>
        <w:t xml:space="preserve"> A</w:t>
      </w:r>
      <w:r w:rsidRPr="008D610E">
        <w:t xml:space="preserve">　</w:t>
      </w:r>
      <w:r w:rsidRPr="008D610E">
        <w:t>10.</w:t>
      </w:r>
      <w:r w:rsidRPr="008D610E">
        <w:rPr>
          <w:rFonts w:hint="eastAsia"/>
        </w:rPr>
        <w:t xml:space="preserve"> C</w:t>
      </w:r>
    </w:p>
    <w:p w14:paraId="15A5EFBB" w14:textId="41156C79" w:rsidR="0056749B" w:rsidRPr="008D610E" w:rsidRDefault="0056749B" w:rsidP="0056749B">
      <w:pPr>
        <w:tabs>
          <w:tab w:val="left" w:pos="4575"/>
        </w:tabs>
        <w:spacing w:line="400" w:lineRule="exact"/>
        <w:ind w:leftChars="100" w:left="1200" w:hangingChars="400" w:hanging="960"/>
      </w:pPr>
      <w:r w:rsidRPr="008D610E">
        <w:t>11.</w:t>
      </w:r>
      <w:r w:rsidRPr="008D610E">
        <w:rPr>
          <w:rFonts w:hint="eastAsia"/>
        </w:rPr>
        <w:t xml:space="preserve"> </w:t>
      </w:r>
      <w:r w:rsidRPr="008D610E">
        <w:rPr>
          <w:rFonts w:hAnsi="新細明體" w:hint="eastAsia"/>
        </w:rPr>
        <w:t>C</w:t>
      </w:r>
      <w:r w:rsidRPr="008D610E">
        <w:t xml:space="preserve">　</w:t>
      </w:r>
      <w:r w:rsidRPr="008D610E">
        <w:t>12.</w:t>
      </w:r>
      <w:r w:rsidRPr="008D610E">
        <w:rPr>
          <w:rFonts w:hint="eastAsia"/>
        </w:rPr>
        <w:t xml:space="preserve"> B</w:t>
      </w:r>
      <w:r w:rsidRPr="008D610E">
        <w:t xml:space="preserve">　</w:t>
      </w:r>
      <w:r w:rsidRPr="008D610E">
        <w:t>13.</w:t>
      </w:r>
      <w:r w:rsidRPr="008D610E">
        <w:rPr>
          <w:rFonts w:hint="eastAsia"/>
        </w:rPr>
        <w:t xml:space="preserve"> </w:t>
      </w:r>
      <w:r w:rsidRPr="008D610E">
        <w:rPr>
          <w:rFonts w:hAnsi="新細明體" w:hint="eastAsia"/>
        </w:rPr>
        <w:t>D</w:t>
      </w:r>
      <w:r w:rsidRPr="008D610E">
        <w:t xml:space="preserve">　</w:t>
      </w:r>
      <w:r w:rsidRPr="008D610E">
        <w:t>14.</w:t>
      </w:r>
      <w:r w:rsidRPr="008D610E">
        <w:rPr>
          <w:rFonts w:hint="eastAsia"/>
        </w:rPr>
        <w:t xml:space="preserve"> C</w:t>
      </w:r>
      <w:r w:rsidRPr="008D610E">
        <w:t xml:space="preserve">　</w:t>
      </w:r>
      <w:r w:rsidRPr="008D610E">
        <w:t>15.</w:t>
      </w:r>
      <w:r w:rsidRPr="008D610E">
        <w:rPr>
          <w:rFonts w:hint="eastAsia"/>
        </w:rPr>
        <w:t xml:space="preserve"> A</w:t>
      </w:r>
      <w:r w:rsidRPr="008D610E">
        <w:rPr>
          <w:rFonts w:hint="eastAsia"/>
        </w:rPr>
        <w:t xml:space="preserve">　</w:t>
      </w:r>
      <w:r w:rsidRPr="008D610E">
        <w:rPr>
          <w:rFonts w:hint="eastAsia"/>
        </w:rPr>
        <w:t>16. C</w:t>
      </w:r>
      <w:r w:rsidRPr="008D610E">
        <w:rPr>
          <w:rFonts w:hint="eastAsia"/>
        </w:rPr>
        <w:t xml:space="preserve">　</w:t>
      </w:r>
      <w:r w:rsidRPr="008D610E">
        <w:rPr>
          <w:rFonts w:hint="eastAsia"/>
        </w:rPr>
        <w:t>17. B</w:t>
      </w:r>
      <w:r w:rsidRPr="008D610E">
        <w:rPr>
          <w:rFonts w:hint="eastAsia"/>
        </w:rPr>
        <w:t xml:space="preserve">　</w:t>
      </w:r>
      <w:r w:rsidRPr="008D610E">
        <w:rPr>
          <w:rFonts w:hint="eastAsia"/>
        </w:rPr>
        <w:t>18. C</w:t>
      </w:r>
      <w:r w:rsidRPr="008D610E">
        <w:rPr>
          <w:rFonts w:hint="eastAsia"/>
        </w:rPr>
        <w:t xml:space="preserve">　</w:t>
      </w:r>
      <w:r w:rsidRPr="008D610E">
        <w:rPr>
          <w:rFonts w:hint="eastAsia"/>
        </w:rPr>
        <w:t>19. B</w:t>
      </w:r>
      <w:r w:rsidRPr="008D610E">
        <w:rPr>
          <w:rFonts w:hint="eastAsia"/>
        </w:rPr>
        <w:t xml:space="preserve">　</w:t>
      </w:r>
      <w:r w:rsidRPr="008D610E">
        <w:rPr>
          <w:rFonts w:hint="eastAsia"/>
        </w:rPr>
        <w:t>20. B</w:t>
      </w:r>
    </w:p>
    <w:p w14:paraId="19EA8991" w14:textId="77777777" w:rsidR="0056749B" w:rsidRPr="008D610E" w:rsidRDefault="0056749B" w:rsidP="0056749B">
      <w:pPr>
        <w:tabs>
          <w:tab w:val="left" w:pos="4575"/>
        </w:tabs>
        <w:spacing w:line="400" w:lineRule="exact"/>
        <w:ind w:leftChars="100" w:left="1200" w:hangingChars="400" w:hanging="960"/>
      </w:pPr>
      <w:r w:rsidRPr="008D610E">
        <w:rPr>
          <w:rFonts w:hint="eastAsia"/>
        </w:rPr>
        <w:t>21. B</w:t>
      </w:r>
      <w:r w:rsidRPr="008D610E">
        <w:rPr>
          <w:rFonts w:hint="eastAsia"/>
        </w:rPr>
        <w:t xml:space="preserve">　</w:t>
      </w:r>
      <w:r w:rsidRPr="008D610E">
        <w:rPr>
          <w:rFonts w:hint="eastAsia"/>
        </w:rPr>
        <w:t>22. A</w:t>
      </w:r>
      <w:r w:rsidRPr="008D610E">
        <w:rPr>
          <w:rFonts w:hint="eastAsia"/>
        </w:rPr>
        <w:t xml:space="preserve">　</w:t>
      </w:r>
      <w:r w:rsidRPr="008D610E">
        <w:rPr>
          <w:rFonts w:hint="eastAsia"/>
        </w:rPr>
        <w:t>23. C</w:t>
      </w:r>
      <w:r w:rsidRPr="008D610E">
        <w:rPr>
          <w:rFonts w:hint="eastAsia"/>
        </w:rPr>
        <w:t xml:space="preserve">　</w:t>
      </w:r>
      <w:r w:rsidRPr="008D610E">
        <w:rPr>
          <w:rFonts w:hint="eastAsia"/>
        </w:rPr>
        <w:t>24. A</w:t>
      </w:r>
      <w:r w:rsidRPr="008D610E">
        <w:rPr>
          <w:rFonts w:hint="eastAsia"/>
        </w:rPr>
        <w:t xml:space="preserve">　</w:t>
      </w:r>
      <w:r w:rsidRPr="008D610E">
        <w:rPr>
          <w:rFonts w:hint="eastAsia"/>
        </w:rPr>
        <w:t>25. B</w:t>
      </w:r>
      <w:r w:rsidRPr="008D610E">
        <w:rPr>
          <w:rFonts w:hint="eastAsia"/>
        </w:rPr>
        <w:t xml:space="preserve">　</w:t>
      </w:r>
      <w:r w:rsidRPr="008D610E">
        <w:rPr>
          <w:rFonts w:hint="eastAsia"/>
        </w:rPr>
        <w:t>26. B</w:t>
      </w:r>
      <w:r w:rsidRPr="008D610E">
        <w:rPr>
          <w:rFonts w:hint="eastAsia"/>
        </w:rPr>
        <w:t xml:space="preserve">　</w:t>
      </w:r>
      <w:r w:rsidRPr="008D610E">
        <w:rPr>
          <w:rFonts w:hint="eastAsia"/>
        </w:rPr>
        <w:t>27. A</w:t>
      </w:r>
      <w:r w:rsidRPr="008D610E">
        <w:rPr>
          <w:rFonts w:hint="eastAsia"/>
        </w:rPr>
        <w:t xml:space="preserve">　</w:t>
      </w:r>
      <w:r w:rsidRPr="008D610E">
        <w:rPr>
          <w:rFonts w:hint="eastAsia"/>
        </w:rPr>
        <w:t>28. D</w:t>
      </w:r>
      <w:r w:rsidRPr="008D610E">
        <w:rPr>
          <w:rFonts w:hint="eastAsia"/>
        </w:rPr>
        <w:t xml:space="preserve">　</w:t>
      </w:r>
      <w:r w:rsidRPr="008D610E">
        <w:rPr>
          <w:rFonts w:hint="eastAsia"/>
        </w:rPr>
        <w:t>29. B</w:t>
      </w:r>
      <w:r w:rsidRPr="008D610E">
        <w:rPr>
          <w:rFonts w:hint="eastAsia"/>
        </w:rPr>
        <w:t xml:space="preserve">　</w:t>
      </w:r>
      <w:r w:rsidRPr="008D610E">
        <w:rPr>
          <w:rFonts w:hint="eastAsia"/>
        </w:rPr>
        <w:t>30. D</w:t>
      </w:r>
    </w:p>
    <w:p w14:paraId="55AC2EBB" w14:textId="643EBB94" w:rsidR="0056749B" w:rsidRPr="008D610E" w:rsidRDefault="0056749B" w:rsidP="0056749B">
      <w:pPr>
        <w:tabs>
          <w:tab w:val="left" w:pos="4575"/>
        </w:tabs>
        <w:spacing w:line="400" w:lineRule="exact"/>
        <w:ind w:leftChars="100" w:left="1200" w:hangingChars="400" w:hanging="960"/>
      </w:pPr>
      <w:r w:rsidRPr="008D610E">
        <w:rPr>
          <w:rFonts w:hint="eastAsia"/>
        </w:rPr>
        <w:t>31.</w:t>
      </w:r>
      <w:r w:rsidR="00D410F9">
        <w:rPr>
          <w:rFonts w:hint="eastAsia"/>
        </w:rPr>
        <w:t>無解</w:t>
      </w:r>
      <w:r w:rsidRPr="008D610E">
        <w:rPr>
          <w:rFonts w:hint="eastAsia"/>
        </w:rPr>
        <w:t>32. C</w:t>
      </w:r>
      <w:r w:rsidRPr="008D610E">
        <w:rPr>
          <w:rFonts w:hint="eastAsia"/>
        </w:rPr>
        <w:t xml:space="preserve">　</w:t>
      </w:r>
      <w:r w:rsidRPr="008D610E">
        <w:rPr>
          <w:rFonts w:hint="eastAsia"/>
        </w:rPr>
        <w:t>33. D</w:t>
      </w:r>
      <w:r w:rsidRPr="008D610E">
        <w:rPr>
          <w:rFonts w:hint="eastAsia"/>
        </w:rPr>
        <w:t xml:space="preserve">　</w:t>
      </w:r>
      <w:r w:rsidRPr="008D610E">
        <w:rPr>
          <w:rFonts w:hint="eastAsia"/>
        </w:rPr>
        <w:t>34. A</w:t>
      </w:r>
    </w:p>
    <w:p w14:paraId="49899878" w14:textId="77777777" w:rsidR="0056749B" w:rsidRPr="008D610E" w:rsidRDefault="0056749B" w:rsidP="006E5D1B">
      <w:pPr>
        <w:spacing w:beforeLines="50" w:before="180" w:line="360" w:lineRule="exact"/>
        <w:ind w:left="1202" w:hangingChars="501" w:hanging="1202"/>
        <w:rPr>
          <w:rFonts w:ascii="新細明體" w:hAnsi="新細明體"/>
        </w:rPr>
      </w:pPr>
      <w:r w:rsidRPr="008D610E">
        <w:rPr>
          <w:rFonts w:ascii="新細明體" w:hAnsi="新細明體"/>
          <w:bCs/>
        </w:rPr>
        <w:t>二、多選題</w:t>
      </w:r>
    </w:p>
    <w:p w14:paraId="3EAB19F2" w14:textId="77777777" w:rsidR="0056749B" w:rsidRPr="008D610E" w:rsidRDefault="0056749B" w:rsidP="0056749B">
      <w:pPr>
        <w:spacing w:line="400" w:lineRule="exact"/>
        <w:ind w:firstLineChars="100" w:firstLine="240"/>
      </w:pPr>
      <w:r w:rsidRPr="008D610E">
        <w:rPr>
          <w:rFonts w:hint="eastAsia"/>
        </w:rPr>
        <w:t>35. ABC</w:t>
      </w:r>
      <w:r w:rsidRPr="008D610E">
        <w:rPr>
          <w:rFonts w:hint="eastAsia"/>
        </w:rPr>
        <w:t xml:space="preserve">　</w:t>
      </w:r>
      <w:r w:rsidRPr="008D610E">
        <w:rPr>
          <w:rFonts w:hint="eastAsia"/>
        </w:rPr>
        <w:t>36. BE</w:t>
      </w:r>
      <w:r w:rsidRPr="008D610E">
        <w:rPr>
          <w:rFonts w:hint="eastAsia"/>
        </w:rPr>
        <w:t xml:space="preserve">　</w:t>
      </w:r>
      <w:r w:rsidRPr="008D610E">
        <w:rPr>
          <w:rFonts w:hint="eastAsia"/>
        </w:rPr>
        <w:t>37. CDE</w:t>
      </w:r>
      <w:r w:rsidRPr="008D610E">
        <w:rPr>
          <w:rFonts w:hint="eastAsia"/>
        </w:rPr>
        <w:t xml:space="preserve">　</w:t>
      </w:r>
      <w:r w:rsidRPr="008D610E">
        <w:rPr>
          <w:rFonts w:hint="eastAsia"/>
        </w:rPr>
        <w:t>38. ACDE</w:t>
      </w:r>
    </w:p>
    <w:p w14:paraId="450F3766" w14:textId="77777777" w:rsidR="006E5D1B" w:rsidRPr="008D610E" w:rsidRDefault="006E5D1B" w:rsidP="006E5D1B">
      <w:pPr>
        <w:spacing w:beforeLines="50" w:before="180" w:line="400" w:lineRule="exact"/>
      </w:pPr>
      <w:r w:rsidRPr="008D610E">
        <w:rPr>
          <w:b/>
        </w:rPr>
        <w:t>第貳部分：非選擇題</w:t>
      </w:r>
    </w:p>
    <w:p w14:paraId="73CD1FC4" w14:textId="77777777" w:rsidR="00E9654B" w:rsidRPr="008D610E" w:rsidRDefault="00E9654B" w:rsidP="00E9654B">
      <w:pPr>
        <w:spacing w:line="400" w:lineRule="exact"/>
        <w:ind w:left="720" w:hangingChars="300" w:hanging="720"/>
      </w:pPr>
      <w:r w:rsidRPr="008D610E">
        <w:rPr>
          <w:rFonts w:hint="eastAsia"/>
        </w:rPr>
        <w:t>一、</w:t>
      </w:r>
      <w:r w:rsidRPr="008D610E">
        <w:rPr>
          <w:rFonts w:hint="eastAsia"/>
        </w:rPr>
        <w:t>1.</w:t>
      </w:r>
      <w:r w:rsidRPr="008D610E">
        <w:rPr>
          <w:rFonts w:hint="eastAsia"/>
        </w:rPr>
        <w:tab/>
      </w:r>
      <w:r w:rsidRPr="008D610E">
        <w:rPr>
          <w:rFonts w:hint="eastAsia"/>
        </w:rPr>
        <w:t>甲學者認為結首是荷蘭治臺時期開始創立的制度，乙學者認為結首制原本就是噶瑪蘭人的拓墾制度</w:t>
      </w:r>
    </w:p>
    <w:p w14:paraId="1F4888A2" w14:textId="558E2903" w:rsidR="00E9654B" w:rsidRPr="008D610E" w:rsidRDefault="00E9654B" w:rsidP="00E9654B">
      <w:pPr>
        <w:spacing w:line="400" w:lineRule="exact"/>
        <w:ind w:leftChars="200" w:left="720" w:hangingChars="100" w:hanging="240"/>
      </w:pPr>
      <w:r w:rsidRPr="008D610E">
        <w:rPr>
          <w:rFonts w:hint="eastAsia"/>
        </w:rPr>
        <w:t>2.</w:t>
      </w:r>
      <w:r w:rsidRPr="008D610E">
        <w:tab/>
      </w:r>
      <w:r w:rsidR="009E4585" w:rsidRPr="008D610E">
        <w:rPr>
          <w:rFonts w:ascii="新細明體" w:hAnsi="新細明體" w:hint="eastAsia"/>
        </w:rPr>
        <w:t>根據臺灣的舊志，多簡稱噶瑪蘭人為蘭人，而稱荷蘭人為荷蘭人或紅毛人，或紅夷</w:t>
      </w:r>
    </w:p>
    <w:p w14:paraId="3CAE6E04" w14:textId="77777777" w:rsidR="006E5D1B" w:rsidRPr="008D610E" w:rsidRDefault="00E9654B" w:rsidP="00E9654B">
      <w:pPr>
        <w:spacing w:line="400" w:lineRule="exact"/>
        <w:ind w:leftChars="200" w:left="720" w:hangingChars="100" w:hanging="240"/>
      </w:pPr>
      <w:r w:rsidRPr="008D610E">
        <w:rPr>
          <w:rFonts w:hint="eastAsia"/>
        </w:rPr>
        <w:t>3.</w:t>
      </w:r>
      <w:r w:rsidRPr="008D610E">
        <w:tab/>
      </w:r>
      <w:r w:rsidRPr="008D610E">
        <w:rPr>
          <w:rFonts w:hint="eastAsia"/>
        </w:rPr>
        <w:t>漢人學習噶瑪蘭人的開墾制度所留下的地名</w:t>
      </w:r>
    </w:p>
    <w:p w14:paraId="0ABF6E04" w14:textId="77777777" w:rsidR="00731830" w:rsidRPr="008D610E" w:rsidRDefault="00483C24" w:rsidP="00731830">
      <w:pPr>
        <w:spacing w:line="400" w:lineRule="exact"/>
        <w:ind w:left="720" w:hangingChars="300" w:hanging="720"/>
      </w:pPr>
      <w:r w:rsidRPr="008D610E">
        <w:rPr>
          <w:rFonts w:hint="eastAsia"/>
        </w:rPr>
        <w:t>二、</w:t>
      </w:r>
      <w:r w:rsidR="00731830" w:rsidRPr="008D610E">
        <w:rPr>
          <w:rFonts w:hint="eastAsia"/>
        </w:rPr>
        <w:t>1.</w:t>
      </w:r>
      <w:r w:rsidR="00731830" w:rsidRPr="008D610E">
        <w:rPr>
          <w:rFonts w:hint="eastAsia"/>
        </w:rPr>
        <w:tab/>
      </w:r>
      <w:r w:rsidR="00731830" w:rsidRPr="008D610E">
        <w:rPr>
          <w:rFonts w:hint="eastAsia"/>
        </w:rPr>
        <w:t>第一種說法：僚由境外移入四川，第二種說法：僚為四川土著，資料一、二的說法相同</w:t>
      </w:r>
    </w:p>
    <w:p w14:paraId="6CEC4BC5" w14:textId="77777777" w:rsidR="00E9654B" w:rsidRPr="008D610E" w:rsidRDefault="00731830" w:rsidP="00731830">
      <w:pPr>
        <w:spacing w:line="400" w:lineRule="exact"/>
        <w:ind w:leftChars="200" w:left="720" w:hangingChars="100" w:hanging="240"/>
      </w:pPr>
      <w:r w:rsidRPr="008D610E">
        <w:rPr>
          <w:rFonts w:hint="eastAsia"/>
        </w:rPr>
        <w:t>2.</w:t>
      </w:r>
      <w:r w:rsidRPr="008D610E">
        <w:rPr>
          <w:rFonts w:hint="eastAsia"/>
        </w:rPr>
        <w:tab/>
      </w:r>
      <w:r w:rsidRPr="008D610E">
        <w:rPr>
          <w:rFonts w:hint="eastAsia"/>
        </w:rPr>
        <w:t>由外地移入四川較為可信，因為資料</w:t>
      </w:r>
      <w:r w:rsidR="009E4585" w:rsidRPr="008D610E">
        <w:rPr>
          <w:rFonts w:hint="eastAsia"/>
        </w:rPr>
        <w:t>一</w:t>
      </w:r>
      <w:r w:rsidR="009E4585" w:rsidRPr="008D610E">
        <w:rPr>
          <w:rFonts w:ascii="新細明體" w:hAnsi="新細明體" w:hint="eastAsia"/>
        </w:rPr>
        <w:t>、</w:t>
      </w:r>
      <w:r w:rsidR="009E4585" w:rsidRPr="008D610E">
        <w:rPr>
          <w:rFonts w:hint="eastAsia"/>
        </w:rPr>
        <w:t>二的時間</w:t>
      </w:r>
      <w:r w:rsidRPr="008D610E">
        <w:rPr>
          <w:rFonts w:hint="eastAsia"/>
        </w:rPr>
        <w:t>較早</w:t>
      </w:r>
      <w:r w:rsidR="009E4585" w:rsidRPr="008D610E">
        <w:rPr>
          <w:rFonts w:hint="eastAsia"/>
        </w:rPr>
        <w:t>，</w:t>
      </w:r>
      <w:r w:rsidRPr="008D610E">
        <w:rPr>
          <w:rFonts w:hint="eastAsia"/>
        </w:rPr>
        <w:t>比較能夠符合當時的社會情況</w:t>
      </w:r>
    </w:p>
    <w:p w14:paraId="4023A6DF" w14:textId="77777777" w:rsidR="002E6FA9" w:rsidRPr="008D610E" w:rsidRDefault="00731830" w:rsidP="00E9654B">
      <w:pPr>
        <w:spacing w:line="400" w:lineRule="exact"/>
        <w:ind w:left="720" w:hangingChars="300" w:hanging="720"/>
      </w:pPr>
      <w:r w:rsidRPr="008D610E">
        <w:rPr>
          <w:rFonts w:hint="eastAsia"/>
        </w:rPr>
        <w:t>三、</w:t>
      </w:r>
      <w:r w:rsidR="002E6FA9" w:rsidRPr="008D610E">
        <w:rPr>
          <w:rFonts w:hint="eastAsia"/>
        </w:rPr>
        <w:t>1.</w:t>
      </w:r>
      <w:r w:rsidR="002E6FA9" w:rsidRPr="008D610E">
        <w:rPr>
          <w:rFonts w:hint="eastAsia"/>
        </w:rPr>
        <w:tab/>
      </w:r>
      <w:r w:rsidR="002E6FA9" w:rsidRPr="008D610E">
        <w:rPr>
          <w:rFonts w:hint="eastAsia"/>
        </w:rPr>
        <w:t>兩種宗教的哲學思想</w:t>
      </w:r>
      <w:r w:rsidR="00344609" w:rsidRPr="008D610E">
        <w:rPr>
          <w:rFonts w:ascii="細明體" w:hAnsi="細明體" w:hint="eastAsia"/>
        </w:rPr>
        <w:t>、</w:t>
      </w:r>
      <w:r w:rsidR="00344609" w:rsidRPr="008D610E">
        <w:rPr>
          <w:rFonts w:hint="eastAsia"/>
        </w:rPr>
        <w:t>社會習俗</w:t>
      </w:r>
      <w:r w:rsidR="002E6FA9" w:rsidRPr="008D610E">
        <w:rPr>
          <w:rFonts w:hint="eastAsia"/>
        </w:rPr>
        <w:t>及文化差異太大，難以融合</w:t>
      </w:r>
    </w:p>
    <w:p w14:paraId="626B722C" w14:textId="7B2A0AAF" w:rsidR="00344609" w:rsidRPr="008D610E" w:rsidRDefault="002E6FA9" w:rsidP="002E6FA9">
      <w:pPr>
        <w:spacing w:line="400" w:lineRule="exact"/>
        <w:ind w:leftChars="200" w:left="720" w:hangingChars="100" w:hanging="240"/>
      </w:pPr>
      <w:r w:rsidRPr="008D610E">
        <w:rPr>
          <w:rFonts w:hint="eastAsia"/>
        </w:rPr>
        <w:t>2.</w:t>
      </w:r>
      <w:r w:rsidRPr="008D610E">
        <w:rPr>
          <w:rFonts w:hint="eastAsia"/>
        </w:rPr>
        <w:tab/>
      </w:r>
      <w:r w:rsidRPr="008D610E">
        <w:rPr>
          <w:rFonts w:hint="eastAsia"/>
        </w:rPr>
        <w:t>擔心其他不同宗教信仰的族群若</w:t>
      </w:r>
      <w:r w:rsidR="009E4585" w:rsidRPr="008D610E">
        <w:rPr>
          <w:rFonts w:hint="eastAsia"/>
        </w:rPr>
        <w:t>循穆斯林的方式</w:t>
      </w:r>
      <w:r w:rsidRPr="008D610E">
        <w:rPr>
          <w:rFonts w:hint="eastAsia"/>
        </w:rPr>
        <w:t>爭取獨立，會造成國家四分五裂</w:t>
      </w:r>
    </w:p>
    <w:p w14:paraId="4F07FA8B" w14:textId="77777777" w:rsidR="00F51445" w:rsidRPr="008D610E" w:rsidRDefault="00F51445" w:rsidP="00E9654B">
      <w:pPr>
        <w:spacing w:line="400" w:lineRule="exact"/>
        <w:ind w:left="720" w:hangingChars="300" w:hanging="720"/>
      </w:pPr>
      <w:r w:rsidRPr="008D610E">
        <w:rPr>
          <w:rFonts w:hint="eastAsia"/>
        </w:rPr>
        <w:t>四、</w:t>
      </w:r>
      <w:r w:rsidRPr="008D610E">
        <w:rPr>
          <w:rFonts w:hint="eastAsia"/>
        </w:rPr>
        <w:t>1.</w:t>
      </w:r>
      <w:r w:rsidRPr="008D610E">
        <w:rPr>
          <w:rFonts w:hint="eastAsia"/>
        </w:rPr>
        <w:tab/>
      </w:r>
      <w:r w:rsidRPr="008D610E">
        <w:rPr>
          <w:rFonts w:hint="eastAsia"/>
        </w:rPr>
        <w:t>丙</w:t>
      </w:r>
    </w:p>
    <w:p w14:paraId="00238A4E" w14:textId="77777777" w:rsidR="00F51445" w:rsidRPr="008D610E" w:rsidRDefault="00F51445" w:rsidP="00F51445">
      <w:pPr>
        <w:spacing w:line="400" w:lineRule="exact"/>
        <w:ind w:leftChars="200" w:left="720" w:hangingChars="100" w:hanging="240"/>
      </w:pPr>
      <w:r w:rsidRPr="008D610E">
        <w:rPr>
          <w:rFonts w:hint="eastAsia"/>
        </w:rPr>
        <w:t>2.</w:t>
      </w:r>
      <w:r w:rsidRPr="008D610E">
        <w:tab/>
      </w:r>
      <w:r w:rsidRPr="008D610E">
        <w:rPr>
          <w:rFonts w:hint="eastAsia"/>
        </w:rPr>
        <w:t>英國</w:t>
      </w:r>
    </w:p>
    <w:p w14:paraId="6E7D83B6" w14:textId="77777777" w:rsidR="00E9654B" w:rsidRPr="008D610E" w:rsidRDefault="00F51445" w:rsidP="00F51445">
      <w:pPr>
        <w:spacing w:line="400" w:lineRule="exact"/>
        <w:ind w:leftChars="200" w:left="720" w:hangingChars="100" w:hanging="240"/>
      </w:pPr>
      <w:r w:rsidRPr="008D610E">
        <w:rPr>
          <w:rFonts w:hint="eastAsia"/>
        </w:rPr>
        <w:t>3.</w:t>
      </w:r>
      <w:r w:rsidRPr="008D610E">
        <w:tab/>
      </w:r>
      <w:r w:rsidRPr="008D610E">
        <w:rPr>
          <w:rFonts w:hint="eastAsia"/>
        </w:rPr>
        <w:t>控制埃及蘇伊士運河</w:t>
      </w:r>
      <w:r w:rsidR="009E4585" w:rsidRPr="008D610E">
        <w:rPr>
          <w:rFonts w:hint="eastAsia"/>
        </w:rPr>
        <w:t>，便</w:t>
      </w:r>
      <w:r w:rsidRPr="008D610E">
        <w:rPr>
          <w:rFonts w:hint="eastAsia"/>
        </w:rPr>
        <w:t>可控制地中海通往紅海及亞洲印度洋的航線</w:t>
      </w:r>
    </w:p>
    <w:p w14:paraId="6032D1DB" w14:textId="77777777" w:rsidR="0056749B" w:rsidRPr="008D610E" w:rsidRDefault="0056749B" w:rsidP="0056749B">
      <w:pPr>
        <w:pStyle w:val="a3"/>
        <w:ind w:left="1201" w:hanging="1201"/>
        <w:rPr>
          <w:rFonts w:ascii="新細明體" w:eastAsia="新細明體" w:hAnsi="新細明體" w:cs="Times New Roman"/>
          <w:b/>
          <w:bCs/>
        </w:rPr>
      </w:pPr>
    </w:p>
    <w:p w14:paraId="18A9A6A3" w14:textId="77777777" w:rsidR="0056749B" w:rsidRPr="008D610E" w:rsidRDefault="0056749B" w:rsidP="0056749B">
      <w:pPr>
        <w:spacing w:line="360" w:lineRule="exact"/>
        <w:ind w:left="1400" w:hanging="1400"/>
        <w:rPr>
          <w:rFonts w:ascii="新細明體" w:hAnsi="新細明體"/>
          <w:bCs/>
          <w:sz w:val="25"/>
        </w:rPr>
      </w:pPr>
      <w:r w:rsidRPr="008D610E">
        <w:rPr>
          <w:rFonts w:ascii="新細明體" w:hAnsi="新細明體" w:hint="eastAsia"/>
          <w:bCs/>
          <w:sz w:val="28"/>
          <w:bdr w:val="single" w:sz="4" w:space="0" w:color="auto" w:shadow="1"/>
        </w:rPr>
        <w:t xml:space="preserve"> </w:t>
      </w:r>
      <w:r w:rsidRPr="008D610E">
        <w:rPr>
          <w:rFonts w:ascii="新細明體" w:hAnsi="新細明體"/>
          <w:bCs/>
          <w:sz w:val="28"/>
          <w:bdr w:val="single" w:sz="4" w:space="0" w:color="auto" w:shadow="1"/>
        </w:rPr>
        <w:t xml:space="preserve">解　析 </w:t>
      </w:r>
    </w:p>
    <w:p w14:paraId="3F6A7A28" w14:textId="77777777" w:rsidR="0056749B" w:rsidRPr="008D610E" w:rsidRDefault="0056749B" w:rsidP="0056749B">
      <w:pPr>
        <w:pStyle w:val="a3"/>
        <w:ind w:left="1200" w:hanging="1200"/>
        <w:rPr>
          <w:rFonts w:ascii="新細明體" w:eastAsia="新細明體" w:hAnsi="新細明體" w:cs="Times New Roman"/>
          <w:b/>
        </w:rPr>
      </w:pPr>
      <w:r w:rsidRPr="008D610E">
        <w:rPr>
          <w:rFonts w:ascii="新細明體" w:eastAsia="新細明體" w:hAnsi="新細明體" w:cs="Times New Roman"/>
          <w:b/>
        </w:rPr>
        <w:t>第壹部分：選擇題</w:t>
      </w:r>
    </w:p>
    <w:p w14:paraId="72DD1A2F" w14:textId="77777777" w:rsidR="0056749B" w:rsidRPr="008D610E" w:rsidRDefault="0056749B" w:rsidP="0056749B">
      <w:pPr>
        <w:pStyle w:val="a3"/>
        <w:ind w:left="1200" w:hanging="1200"/>
        <w:rPr>
          <w:rFonts w:ascii="新細明體" w:eastAsia="新細明體" w:hAnsi="新細明體" w:cs="Times New Roman"/>
        </w:rPr>
      </w:pPr>
      <w:r w:rsidRPr="008D610E">
        <w:rPr>
          <w:rFonts w:ascii="新細明體" w:eastAsia="新細明體" w:hAnsi="新細明體" w:cs="Times New Roman"/>
        </w:rPr>
        <w:t>一、單選題</w:t>
      </w:r>
    </w:p>
    <w:p w14:paraId="27426C1F" w14:textId="77777777" w:rsidR="004646CA" w:rsidRPr="008D610E" w:rsidRDefault="0051667E" w:rsidP="00FC0D80">
      <w:pPr>
        <w:pStyle w:val="03-1"/>
        <w:ind w:left="1212" w:hanging="1212"/>
      </w:pPr>
      <w:r w:rsidRPr="008D610E">
        <w:rPr>
          <w:rFonts w:hint="eastAsia"/>
        </w:rPr>
        <w:t>1.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="00CC3F4E" w:rsidRPr="008D610E">
        <w:rPr>
          <w:rFonts w:hint="eastAsia"/>
        </w:rPr>
        <w:tab/>
      </w:r>
      <w:r w:rsidR="00B1018B" w:rsidRPr="008D610E">
        <w:rPr>
          <w:rFonts w:hint="eastAsia"/>
        </w:rPr>
        <w:t>康熹版《歷史</w:t>
      </w:r>
      <w:r w:rsidR="00B1018B" w:rsidRPr="008D610E">
        <w:rPr>
          <w:rFonts w:hint="eastAsia"/>
        </w:rPr>
        <w:t>3</w:t>
      </w:r>
      <w:r w:rsidR="00B1018B" w:rsidRPr="008D610E">
        <w:rPr>
          <w:rFonts w:hint="eastAsia"/>
        </w:rPr>
        <w:t>》</w:t>
      </w:r>
      <w:r w:rsidR="00B1018B" w:rsidRPr="008D610E">
        <w:rPr>
          <w:rFonts w:hint="eastAsia"/>
        </w:rPr>
        <w:t>CH11-2</w:t>
      </w:r>
      <w:r w:rsidR="00B1018B" w:rsidRPr="008D610E">
        <w:rPr>
          <w:rFonts w:hint="eastAsia"/>
        </w:rPr>
        <w:t>海外探險與新舊大陸的接觸</w:t>
      </w:r>
    </w:p>
    <w:p w14:paraId="3A3A9C3B" w14:textId="689AEEBB" w:rsidR="004646CA" w:rsidRPr="008D610E" w:rsidRDefault="0051667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="00EE08F3" w:rsidRPr="008D610E">
        <w:rPr>
          <w:rFonts w:hint="eastAsia"/>
        </w:rPr>
        <w:t>從題幹中可知航海家使用羅盤，羅盤</w:t>
      </w:r>
      <w:r w:rsidR="00094279" w:rsidRPr="008D610E">
        <w:rPr>
          <w:rFonts w:hint="eastAsia"/>
        </w:rPr>
        <w:t>於</w:t>
      </w:r>
      <w:r w:rsidR="00EE08F3" w:rsidRPr="008D610E">
        <w:rPr>
          <w:rFonts w:hint="eastAsia"/>
        </w:rPr>
        <w:t>十二</w:t>
      </w:r>
      <w:r w:rsidR="00C44791" w:rsidRPr="008D610E">
        <w:rPr>
          <w:rFonts w:hint="eastAsia"/>
        </w:rPr>
        <w:t>至十三</w:t>
      </w:r>
      <w:r w:rsidR="00EE08F3" w:rsidRPr="008D610E">
        <w:rPr>
          <w:rFonts w:hint="eastAsia"/>
        </w:rPr>
        <w:t>世紀</w:t>
      </w:r>
      <w:r w:rsidR="00C44791" w:rsidRPr="008D610E">
        <w:rPr>
          <w:rFonts w:hint="eastAsia"/>
        </w:rPr>
        <w:t>間</w:t>
      </w:r>
      <w:r w:rsidR="00EE08F3" w:rsidRPr="008D610E">
        <w:rPr>
          <w:rFonts w:hint="eastAsia"/>
        </w:rPr>
        <w:t>由阿拉伯人傳入歐洲，因此不能選</w:t>
      </w:r>
      <w:r w:rsidR="00EE08F3" w:rsidRPr="008D610E">
        <w:rPr>
          <w:rFonts w:hint="eastAsia"/>
        </w:rPr>
        <w:t>(A)</w:t>
      </w:r>
      <w:r w:rsidR="00B1018B" w:rsidRPr="008D610E">
        <w:rPr>
          <w:rFonts w:hint="eastAsia"/>
        </w:rPr>
        <w:t>。另外一個關鍵是「獲得王室的資助，踏上尋找新航路之旅」，對照</w:t>
      </w:r>
      <w:r w:rsidR="00B1018B" w:rsidRPr="008D610E">
        <w:rPr>
          <w:rFonts w:hint="eastAsia"/>
        </w:rPr>
        <w:t>(B)</w:t>
      </w:r>
      <w:r w:rsidR="00B1018B" w:rsidRPr="008D610E">
        <w:rPr>
          <w:rFonts w:hint="eastAsia"/>
        </w:rPr>
        <w:t>十四世紀的阿拉伯印度洋船隊，以民間商人為主體，在既定航線上進行貿易，並非尋找新航路之旅，</w:t>
      </w:r>
      <w:r w:rsidR="00B1018B" w:rsidRPr="008D610E">
        <w:rPr>
          <w:rFonts w:hint="eastAsia"/>
        </w:rPr>
        <w:t>(D)</w:t>
      </w:r>
      <w:r w:rsidR="00B1018B" w:rsidRPr="008D610E">
        <w:rPr>
          <w:rFonts w:hint="eastAsia"/>
        </w:rPr>
        <w:t>十九世紀後期英國的遠東船隊，已非王室資助的船隊，而是以企業家為主的貿易船隊，皆不選。答案為</w:t>
      </w:r>
      <w:r w:rsidR="00B1018B" w:rsidRPr="008D610E">
        <w:rPr>
          <w:rFonts w:hint="eastAsia"/>
        </w:rPr>
        <w:t>(C)</w:t>
      </w:r>
      <w:r w:rsidR="00B1018B" w:rsidRPr="008D610E">
        <w:rPr>
          <w:rFonts w:hint="eastAsia"/>
        </w:rPr>
        <w:t>十六世紀初，</w:t>
      </w:r>
      <w:r w:rsidR="00C44791" w:rsidRPr="008D610E">
        <w:rPr>
          <w:rFonts w:hint="eastAsia"/>
        </w:rPr>
        <w:t>海外探險</w:t>
      </w:r>
      <w:r w:rsidR="00B1018B" w:rsidRPr="008D610E">
        <w:rPr>
          <w:rFonts w:hint="eastAsia"/>
        </w:rPr>
        <w:t>時期，西班牙大西洋船隊在王室資助下進行探險之旅。</w:t>
      </w:r>
    </w:p>
    <w:p w14:paraId="75885B65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2.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304E48" w:rsidRPr="008D610E">
        <w:t>龍騰版《歷史</w:t>
      </w:r>
      <w:r w:rsidR="00304E48" w:rsidRPr="008D610E">
        <w:t>1</w:t>
      </w:r>
      <w:r w:rsidR="00304E48" w:rsidRPr="008D610E">
        <w:t>》</w:t>
      </w:r>
      <w:r w:rsidR="00304E48" w:rsidRPr="008D610E">
        <w:t>CH</w:t>
      </w:r>
      <w:r w:rsidR="00304E48" w:rsidRPr="008D610E">
        <w:rPr>
          <w:rFonts w:hint="eastAsia"/>
        </w:rPr>
        <w:t>9-2</w:t>
      </w:r>
      <w:r w:rsidR="00304E48" w:rsidRPr="008D610E">
        <w:rPr>
          <w:rFonts w:hint="eastAsia"/>
        </w:rPr>
        <w:t>從威權體制到民主化；</w:t>
      </w:r>
      <w:r w:rsidR="00304E48" w:rsidRPr="008D610E">
        <w:t>康熹版《歷史</w:t>
      </w:r>
      <w:r w:rsidR="00304E48" w:rsidRPr="008D610E">
        <w:t>1</w:t>
      </w:r>
      <w:r w:rsidR="00304E48" w:rsidRPr="008D610E">
        <w:t>》</w:t>
      </w:r>
      <w:r w:rsidR="00304E48" w:rsidRPr="008D610E">
        <w:t>CH</w:t>
      </w:r>
      <w:r w:rsidR="00304E48" w:rsidRPr="008D610E">
        <w:rPr>
          <w:rFonts w:hint="eastAsia"/>
        </w:rPr>
        <w:t>9-2</w:t>
      </w:r>
      <w:r w:rsidR="00304E48" w:rsidRPr="008D610E">
        <w:rPr>
          <w:rFonts w:hint="eastAsia"/>
        </w:rPr>
        <w:t>民主政治的道路</w:t>
      </w:r>
    </w:p>
    <w:p w14:paraId="0B273B57" w14:textId="51E1AB11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304E48" w:rsidRPr="008D610E">
        <w:rPr>
          <w:rFonts w:hint="eastAsia"/>
        </w:rPr>
        <w:t>分析甲乙丙三首歌，甲是</w:t>
      </w:r>
      <w:r w:rsidR="00C44791" w:rsidRPr="008D610E">
        <w:rPr>
          <w:rFonts w:hint="eastAsia"/>
        </w:rPr>
        <w:t>中華民國</w:t>
      </w:r>
      <w:r w:rsidR="00304E48" w:rsidRPr="008D610E">
        <w:rPr>
          <w:rFonts w:hint="eastAsia"/>
        </w:rPr>
        <w:t>政府遷臺後宣傳反共的歌曲，其出現的時間為</w:t>
      </w:r>
      <w:r w:rsidR="00304E48" w:rsidRPr="008D610E">
        <w:rPr>
          <w:rFonts w:hint="eastAsia"/>
        </w:rPr>
        <w:t>1955</w:t>
      </w:r>
      <w:r w:rsidR="00304E48" w:rsidRPr="008D610E">
        <w:rPr>
          <w:rFonts w:hint="eastAsia"/>
        </w:rPr>
        <w:t>～</w:t>
      </w:r>
      <w:r w:rsidR="00304E48" w:rsidRPr="008D610E">
        <w:rPr>
          <w:rFonts w:hint="eastAsia"/>
        </w:rPr>
        <w:t>1960</w:t>
      </w:r>
      <w:r w:rsidR="00304E48" w:rsidRPr="008D610E">
        <w:rPr>
          <w:rFonts w:hint="eastAsia"/>
        </w:rPr>
        <w:t>年；乙是民眾抗議長期擔任中央民意代表的萬年國會，出現的時間為</w:t>
      </w:r>
      <w:r w:rsidR="00304E48" w:rsidRPr="008D610E">
        <w:rPr>
          <w:rFonts w:hint="eastAsia"/>
        </w:rPr>
        <w:t>1970</w:t>
      </w:r>
      <w:r w:rsidR="00304E48" w:rsidRPr="008D610E">
        <w:rPr>
          <w:rFonts w:hint="eastAsia"/>
        </w:rPr>
        <w:t>年代後期；</w:t>
      </w:r>
      <w:r w:rsidR="00C44791" w:rsidRPr="008D610E">
        <w:rPr>
          <w:rFonts w:hint="eastAsia"/>
        </w:rPr>
        <w:t>歌曲</w:t>
      </w:r>
      <w:r w:rsidR="00EE08F3" w:rsidRPr="008D610E">
        <w:rPr>
          <w:rFonts w:hint="eastAsia"/>
        </w:rPr>
        <w:t>丙中用用「阮」可知其以閩南語創作，內容則是爭取自治，政府遷臺</w:t>
      </w:r>
      <w:r w:rsidR="00C44791" w:rsidRPr="008D610E">
        <w:rPr>
          <w:rFonts w:hint="eastAsia"/>
        </w:rPr>
        <w:t>後已經</w:t>
      </w:r>
      <w:r w:rsidR="00EE08F3" w:rsidRPr="008D610E">
        <w:rPr>
          <w:rFonts w:hint="eastAsia"/>
        </w:rPr>
        <w:t>施行地方自治，</w:t>
      </w:r>
      <w:r w:rsidR="00DD4FC9" w:rsidRPr="008D610E">
        <w:rPr>
          <w:rFonts w:hint="eastAsia"/>
        </w:rPr>
        <w:lastRenderedPageBreak/>
        <w:t>因此本曲是</w:t>
      </w:r>
      <w:r w:rsidR="00EE08F3" w:rsidRPr="008D610E">
        <w:rPr>
          <w:rFonts w:hint="eastAsia"/>
        </w:rPr>
        <w:t>日治時代</w:t>
      </w:r>
      <w:r w:rsidR="00DD4FC9" w:rsidRPr="008D610E">
        <w:rPr>
          <w:rFonts w:hint="eastAsia"/>
        </w:rPr>
        <w:t>臺人向總督府爭取</w:t>
      </w:r>
      <w:r w:rsidR="00EE08F3" w:rsidRPr="008D610E">
        <w:rPr>
          <w:rFonts w:hint="eastAsia"/>
        </w:rPr>
        <w:t>自治的歌曲</w:t>
      </w:r>
      <w:r w:rsidR="00DD4FC9" w:rsidRPr="008D610E">
        <w:rPr>
          <w:rFonts w:hint="eastAsia"/>
        </w:rPr>
        <w:t>，實際上</w:t>
      </w:r>
      <w:r w:rsidR="00EE08F3" w:rsidRPr="008D610E">
        <w:rPr>
          <w:rFonts w:hint="eastAsia"/>
        </w:rPr>
        <w:t>是蔡培火</w:t>
      </w:r>
      <w:r w:rsidR="00DD4FC9" w:rsidRPr="008D610E">
        <w:rPr>
          <w:rFonts w:hint="eastAsia"/>
        </w:rPr>
        <w:t>於</w:t>
      </w:r>
      <w:r w:rsidR="00DD4FC9" w:rsidRPr="008D610E">
        <w:rPr>
          <w:rFonts w:hint="eastAsia"/>
        </w:rPr>
        <w:t>1924</w:t>
      </w:r>
      <w:r w:rsidR="00DD4FC9" w:rsidRPr="008D610E">
        <w:rPr>
          <w:rFonts w:hint="eastAsia"/>
        </w:rPr>
        <w:t>年</w:t>
      </w:r>
      <w:r w:rsidR="00EE08F3" w:rsidRPr="008D610E">
        <w:rPr>
          <w:rFonts w:hint="eastAsia"/>
        </w:rPr>
        <w:t>在治警事件入獄時所作的《臺灣自治歌》。故三首歌的創作時間先後是：丙、甲、乙。</w:t>
      </w:r>
    </w:p>
    <w:p w14:paraId="7B1C1FA4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3.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6C20EA" w:rsidRPr="008D610E">
        <w:t>康熹版《歷史</w:t>
      </w:r>
      <w:r w:rsidR="006C20EA" w:rsidRPr="008D610E">
        <w:t>2</w:t>
      </w:r>
      <w:r w:rsidR="006C20EA" w:rsidRPr="008D610E">
        <w:t>》</w:t>
      </w:r>
      <w:r w:rsidR="006C20EA" w:rsidRPr="008D610E">
        <w:t>CH</w:t>
      </w:r>
      <w:r w:rsidR="006C20EA" w:rsidRPr="008D610E">
        <w:rPr>
          <w:rFonts w:hint="eastAsia"/>
        </w:rPr>
        <w:t>10-2</w:t>
      </w:r>
      <w:r w:rsidR="006C20EA" w:rsidRPr="008D610E">
        <w:rPr>
          <w:rFonts w:hint="eastAsia"/>
        </w:rPr>
        <w:t>外患頻仍</w:t>
      </w:r>
    </w:p>
    <w:p w14:paraId="00F6C8C6" w14:textId="77777777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6C20EA" w:rsidRPr="008D610E">
        <w:rPr>
          <w:rFonts w:hint="eastAsia"/>
        </w:rPr>
        <w:t>由題目敘述對照選項，</w:t>
      </w:r>
      <w:r w:rsidR="006C20EA" w:rsidRPr="008D610E">
        <w:rPr>
          <w:rFonts w:hint="eastAsia"/>
        </w:rPr>
        <w:t>(A)</w:t>
      </w:r>
      <w:r w:rsidR="006C20EA" w:rsidRPr="008D610E">
        <w:rPr>
          <w:rFonts w:hint="eastAsia"/>
        </w:rPr>
        <w:t>清軍入關時，並未有歐洲軍官及軍隊駐留在北京；</w:t>
      </w:r>
      <w:r w:rsidR="006C20EA" w:rsidRPr="008D610E">
        <w:rPr>
          <w:rFonts w:hint="eastAsia"/>
        </w:rPr>
        <w:t>(B)</w:t>
      </w:r>
      <w:r w:rsidR="006C20EA" w:rsidRPr="008D610E">
        <w:rPr>
          <w:rFonts w:hint="eastAsia"/>
        </w:rPr>
        <w:t>太平天國時期，歷經道光、咸豐、同治三朝，但太平軍並未攻入北京；</w:t>
      </w:r>
      <w:r w:rsidR="006C20EA" w:rsidRPr="008D610E">
        <w:rPr>
          <w:rFonts w:hint="eastAsia"/>
        </w:rPr>
        <w:t>(C)</w:t>
      </w:r>
      <w:r w:rsidR="006C20EA" w:rsidRPr="008D610E">
        <w:rPr>
          <w:rFonts w:hint="eastAsia"/>
        </w:rPr>
        <w:t>八國聯軍攻入北京城，曾對故宮、頤和園、西山、圓明園等處進行劫掠，符合題幹敘述為答案；</w:t>
      </w:r>
      <w:r w:rsidR="006C20EA" w:rsidRPr="008D610E">
        <w:rPr>
          <w:rFonts w:hint="eastAsia"/>
        </w:rPr>
        <w:t>(D)</w:t>
      </w:r>
      <w:r w:rsidR="006C20EA" w:rsidRPr="008D610E">
        <w:rPr>
          <w:rFonts w:hint="eastAsia"/>
        </w:rPr>
        <w:t>辛亥革命發生於湖北武昌，北京城仍在清朝勢力範圍內，並未發生歐洲軍隊劫掠寶物的情況。</w:t>
      </w:r>
    </w:p>
    <w:p w14:paraId="16810084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4.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6C20EA" w:rsidRPr="008D610E">
        <w:t>康熹版《歷史</w:t>
      </w:r>
      <w:r w:rsidR="006C20EA" w:rsidRPr="008D610E">
        <w:t>4</w:t>
      </w:r>
      <w:r w:rsidR="006C20EA" w:rsidRPr="008D610E">
        <w:t>》</w:t>
      </w:r>
      <w:r w:rsidR="006C20EA" w:rsidRPr="008D610E">
        <w:t>CH</w:t>
      </w:r>
      <w:r w:rsidR="006C20EA" w:rsidRPr="008D610E">
        <w:rPr>
          <w:rFonts w:hint="eastAsia"/>
        </w:rPr>
        <w:t>8-3</w:t>
      </w:r>
      <w:r w:rsidR="006C20EA" w:rsidRPr="008D610E">
        <w:rPr>
          <w:rFonts w:hint="eastAsia"/>
        </w:rPr>
        <w:t>新思潮與文藝發展</w:t>
      </w:r>
    </w:p>
    <w:p w14:paraId="6DFD7E5A" w14:textId="77777777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2F1959" w:rsidRPr="008D610E">
        <w:rPr>
          <w:rFonts w:hint="eastAsia"/>
        </w:rPr>
        <w:t>從敘述中強調「自由與平等」與「強烈共識的團結社會」，再對照選項發展的年代，</w:t>
      </w:r>
      <w:r w:rsidR="006C20EA" w:rsidRPr="008D610E">
        <w:rPr>
          <w:rFonts w:hint="eastAsia"/>
        </w:rPr>
        <w:t>(A)1950</w:t>
      </w:r>
      <w:r w:rsidR="006C20EA" w:rsidRPr="008D610E">
        <w:rPr>
          <w:rFonts w:hint="eastAsia"/>
        </w:rPr>
        <w:t>年代是冷戰逐漸升溫的年代，在此期間發生韓戰</w:t>
      </w:r>
      <w:r w:rsidR="00094279" w:rsidRPr="008D610E">
        <w:rPr>
          <w:rFonts w:hint="eastAsia"/>
        </w:rPr>
        <w:t>(1950~1953)</w:t>
      </w:r>
      <w:r w:rsidR="006C20EA" w:rsidRPr="008D610E">
        <w:rPr>
          <w:rFonts w:hint="eastAsia"/>
        </w:rPr>
        <w:t>、第二次中東戰爭</w:t>
      </w:r>
      <w:r w:rsidR="00094279" w:rsidRPr="008D610E">
        <w:rPr>
          <w:rFonts w:hint="eastAsia"/>
        </w:rPr>
        <w:t>(1956)</w:t>
      </w:r>
      <w:r w:rsidR="006C20EA" w:rsidRPr="008D610E">
        <w:rPr>
          <w:rFonts w:hint="eastAsia"/>
        </w:rPr>
        <w:t>等激烈對抗。</w:t>
      </w:r>
      <w:r w:rsidR="00DD4FC9" w:rsidRPr="008D610E">
        <w:rPr>
          <w:rFonts w:hint="eastAsia"/>
        </w:rPr>
        <w:t>當時，</w:t>
      </w:r>
      <w:r w:rsidR="006C20EA" w:rsidRPr="008D610E">
        <w:rPr>
          <w:rFonts w:hint="eastAsia"/>
        </w:rPr>
        <w:t>自由與共產的意識型態對立，故美國歷史學家特地提出自由與平等的價值觀，以防範共產極權思想，為正確答案。</w:t>
      </w:r>
      <w:r w:rsidR="006C20EA" w:rsidRPr="008D610E">
        <w:rPr>
          <w:rFonts w:hint="eastAsia"/>
        </w:rPr>
        <w:t>(B)</w:t>
      </w:r>
      <w:r w:rsidR="006C20EA" w:rsidRPr="008D610E">
        <w:rPr>
          <w:rFonts w:hint="eastAsia"/>
        </w:rPr>
        <w:t>民權運動發生於</w:t>
      </w:r>
      <w:r w:rsidR="006C20EA" w:rsidRPr="008D610E">
        <w:rPr>
          <w:rFonts w:hint="eastAsia"/>
        </w:rPr>
        <w:t>1960</w:t>
      </w:r>
      <w:r w:rsidR="006C20EA" w:rsidRPr="008D610E">
        <w:rPr>
          <w:rFonts w:hint="eastAsia"/>
        </w:rPr>
        <w:t>年代</w:t>
      </w:r>
      <w:r w:rsidR="002F1959" w:rsidRPr="008D610E">
        <w:rPr>
          <w:rFonts w:hint="eastAsia"/>
        </w:rPr>
        <w:t>，且各個族群要求平權，與「強烈共識的團結社會」相矛盾</w:t>
      </w:r>
      <w:r w:rsidR="006C20EA" w:rsidRPr="008D610E">
        <w:rPr>
          <w:rFonts w:hint="eastAsia"/>
        </w:rPr>
        <w:t>；</w:t>
      </w:r>
      <w:r w:rsidR="006C20EA" w:rsidRPr="008D610E">
        <w:rPr>
          <w:rFonts w:hint="eastAsia"/>
        </w:rPr>
        <w:t>(C)</w:t>
      </w:r>
      <w:r w:rsidR="006C20EA" w:rsidRPr="008D610E">
        <w:rPr>
          <w:rFonts w:hint="eastAsia"/>
        </w:rPr>
        <w:t>現代恐怖主義要到</w:t>
      </w:r>
      <w:r w:rsidR="006C20EA" w:rsidRPr="008D610E">
        <w:rPr>
          <w:rFonts w:hint="eastAsia"/>
        </w:rPr>
        <w:t>199</w:t>
      </w:r>
      <w:r w:rsidR="006C20EA" w:rsidRPr="008D610E">
        <w:t>0</w:t>
      </w:r>
      <w:r w:rsidR="006C20EA" w:rsidRPr="008D610E">
        <w:rPr>
          <w:rFonts w:hint="eastAsia"/>
        </w:rPr>
        <w:t>年代，才開始產生威脅；</w:t>
      </w:r>
      <w:r w:rsidR="006C20EA" w:rsidRPr="008D610E">
        <w:rPr>
          <w:rFonts w:hint="eastAsia"/>
        </w:rPr>
        <w:t>(D)</w:t>
      </w:r>
      <w:r w:rsidR="006C20EA" w:rsidRPr="008D610E">
        <w:rPr>
          <w:rFonts w:hint="eastAsia"/>
        </w:rPr>
        <w:t>多元社會代表社會中各族群皆能展現各自的特色，與「強烈共識的團結社會」是不同概念，故不能選。</w:t>
      </w:r>
    </w:p>
    <w:p w14:paraId="30E52318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5.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A027F2" w:rsidRPr="008D610E">
        <w:t>康熹版《歷史</w:t>
      </w:r>
      <w:r w:rsidR="00A027F2" w:rsidRPr="008D610E">
        <w:t>4</w:t>
      </w:r>
      <w:r w:rsidR="00A027F2" w:rsidRPr="008D610E">
        <w:t>》</w:t>
      </w:r>
      <w:r w:rsidR="00A027F2" w:rsidRPr="008D610E">
        <w:t>CH</w:t>
      </w:r>
      <w:r w:rsidR="00A027F2" w:rsidRPr="008D610E">
        <w:rPr>
          <w:rFonts w:hint="eastAsia"/>
        </w:rPr>
        <w:t>5-2</w:t>
      </w:r>
      <w:r w:rsidR="00A027F2" w:rsidRPr="008D610E">
        <w:rPr>
          <w:rFonts w:hint="eastAsia"/>
        </w:rPr>
        <w:t>俄國革命與共產政權的建立</w:t>
      </w:r>
    </w:p>
    <w:p w14:paraId="61800A3C" w14:textId="7E7EF641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A027F2" w:rsidRPr="008D610E">
        <w:rPr>
          <w:rFonts w:hint="eastAsia"/>
        </w:rPr>
        <w:t>由資料可知，此國家對人民進行極端的思想控制，且利用報紙與廣播等媒體，將思想控制深入每一個人民心中。</w:t>
      </w:r>
      <w:r w:rsidR="00A027F2" w:rsidRPr="008D610E">
        <w:rPr>
          <w:rFonts w:hint="eastAsia"/>
        </w:rPr>
        <w:t>(A)</w:t>
      </w:r>
      <w:r w:rsidR="00A027F2" w:rsidRPr="008D610E">
        <w:rPr>
          <w:rFonts w:hint="eastAsia"/>
        </w:rPr>
        <w:t>俾斯麥實施鐵血政策，但並未進行思想控制</w:t>
      </w:r>
      <w:r w:rsidR="00DD4FC9" w:rsidRPr="008D610E">
        <w:rPr>
          <w:rFonts w:hint="eastAsia"/>
        </w:rPr>
        <w:t>，且當時未出現廣播</w:t>
      </w:r>
      <w:r w:rsidR="00A027F2" w:rsidRPr="008D610E">
        <w:rPr>
          <w:rFonts w:hint="eastAsia"/>
        </w:rPr>
        <w:t>；</w:t>
      </w:r>
      <w:r w:rsidR="00A027F2" w:rsidRPr="008D610E">
        <w:rPr>
          <w:rFonts w:hint="eastAsia"/>
        </w:rPr>
        <w:t>(B)</w:t>
      </w:r>
      <w:r w:rsidR="00A027F2" w:rsidRPr="008D610E">
        <w:rPr>
          <w:rFonts w:hint="eastAsia"/>
        </w:rPr>
        <w:t>蔣中正實施獨裁統治，也曾對異議</w:t>
      </w:r>
      <w:r w:rsidR="008D610E">
        <w:rPr>
          <w:rFonts w:hint="eastAsia"/>
        </w:rPr>
        <w:t>分子</w:t>
      </w:r>
      <w:r w:rsidR="00A027F2" w:rsidRPr="008D610E">
        <w:rPr>
          <w:rFonts w:hint="eastAsia"/>
        </w:rPr>
        <w:t>進行掃蕩，但不是每個國民都會服從其統治，在國共分裂後，許多知識分子更對國民黨的統治發出不滿之聲；</w:t>
      </w:r>
      <w:r w:rsidR="00A027F2" w:rsidRPr="008D610E">
        <w:rPr>
          <w:rFonts w:hint="eastAsia"/>
        </w:rPr>
        <w:t>(C)</w:t>
      </w:r>
      <w:r w:rsidR="00A027F2" w:rsidRPr="008D610E">
        <w:rPr>
          <w:rFonts w:hint="eastAsia"/>
        </w:rPr>
        <w:t>麥克阿瑟統治下，主要希望撤除日</w:t>
      </w:r>
      <w:r w:rsidR="00094279" w:rsidRPr="008D610E">
        <w:rPr>
          <w:rFonts w:hint="eastAsia"/>
        </w:rPr>
        <w:t>本</w:t>
      </w:r>
      <w:r w:rsidR="00A027F2" w:rsidRPr="008D610E">
        <w:rPr>
          <w:rFonts w:hint="eastAsia"/>
        </w:rPr>
        <w:t>的軍國主義思想，故進行全面教育改革，以奠定民主化的基礎。</w:t>
      </w:r>
      <w:r w:rsidR="00A027F2" w:rsidRPr="008D610E">
        <w:rPr>
          <w:rFonts w:hint="eastAsia"/>
        </w:rPr>
        <w:t>(D)</w:t>
      </w:r>
      <w:r w:rsidR="00A027F2" w:rsidRPr="008D610E">
        <w:rPr>
          <w:rFonts w:hint="eastAsia"/>
        </w:rPr>
        <w:t>史達林於</w:t>
      </w:r>
      <w:r w:rsidR="00A027F2" w:rsidRPr="008D610E">
        <w:rPr>
          <w:rFonts w:hint="eastAsia"/>
        </w:rPr>
        <w:t>192</w:t>
      </w:r>
      <w:r w:rsidR="00DD4FC9" w:rsidRPr="008D610E">
        <w:rPr>
          <w:rFonts w:hint="eastAsia"/>
        </w:rPr>
        <w:t>8</w:t>
      </w:r>
      <w:r w:rsidR="00A027F2" w:rsidRPr="008D610E">
        <w:rPr>
          <w:rFonts w:hint="eastAsia"/>
        </w:rPr>
        <w:t>年</w:t>
      </w:r>
      <w:r w:rsidR="00094279" w:rsidRPr="008D610E">
        <w:rPr>
          <w:rFonts w:hint="eastAsia"/>
        </w:rPr>
        <w:t>(</w:t>
      </w:r>
      <w:r w:rsidR="00094279" w:rsidRPr="008D610E">
        <w:rPr>
          <w:rFonts w:hint="eastAsia"/>
        </w:rPr>
        <w:t>應為</w:t>
      </w:r>
      <w:r w:rsidR="00094279" w:rsidRPr="008D610E">
        <w:rPr>
          <w:rFonts w:hint="eastAsia"/>
        </w:rPr>
        <w:t>1928)</w:t>
      </w:r>
      <w:r w:rsidR="00DD4FC9" w:rsidRPr="008D610E">
        <w:rPr>
          <w:rFonts w:hint="eastAsia"/>
        </w:rPr>
        <w:t>全面</w:t>
      </w:r>
      <w:r w:rsidR="00A027F2" w:rsidRPr="008D610E">
        <w:rPr>
          <w:rFonts w:hint="eastAsia"/>
        </w:rPr>
        <w:t>掌控蘇聯政權，進行極端</w:t>
      </w:r>
      <w:r w:rsidR="00094279" w:rsidRPr="008D610E">
        <w:rPr>
          <w:rFonts w:hint="eastAsia"/>
        </w:rPr>
        <w:t>統治</w:t>
      </w:r>
      <w:r w:rsidR="00A027F2" w:rsidRPr="008D610E">
        <w:rPr>
          <w:rFonts w:hint="eastAsia"/>
        </w:rPr>
        <w:t>，樹立個人崇拜，對反對者進行屠殺及流放，造成數百萬人死亡。</w:t>
      </w:r>
    </w:p>
    <w:p w14:paraId="08159AAF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6.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A027F2" w:rsidRPr="008D610E">
        <w:t>龍騰版《歷史</w:t>
      </w:r>
      <w:r w:rsidR="00A027F2" w:rsidRPr="008D610E">
        <w:t>1</w:t>
      </w:r>
      <w:r w:rsidR="00A027F2" w:rsidRPr="008D610E">
        <w:t>》</w:t>
      </w:r>
      <w:r w:rsidR="00A027F2" w:rsidRPr="008D610E">
        <w:t>CH</w:t>
      </w:r>
      <w:r w:rsidR="00A027F2" w:rsidRPr="008D610E">
        <w:rPr>
          <w:rFonts w:hint="eastAsia"/>
        </w:rPr>
        <w:t>5-1</w:t>
      </w:r>
      <w:r w:rsidR="00A027F2" w:rsidRPr="008D610E">
        <w:rPr>
          <w:rFonts w:hint="eastAsia"/>
        </w:rPr>
        <w:t>設關開市衝突起；</w:t>
      </w:r>
      <w:r w:rsidR="00A027F2" w:rsidRPr="008D610E">
        <w:t>康熹版《歷史</w:t>
      </w:r>
      <w:r w:rsidR="00A027F2" w:rsidRPr="008D610E">
        <w:t>1</w:t>
      </w:r>
      <w:r w:rsidR="00A027F2" w:rsidRPr="008D610E">
        <w:t>》</w:t>
      </w:r>
      <w:r w:rsidR="00A027F2" w:rsidRPr="008D610E">
        <w:t>CH</w:t>
      </w:r>
      <w:r w:rsidR="00A027F2" w:rsidRPr="008D610E">
        <w:rPr>
          <w:rFonts w:hint="eastAsia"/>
        </w:rPr>
        <w:t>5-1</w:t>
      </w:r>
      <w:r w:rsidR="00A027F2" w:rsidRPr="008D610E">
        <w:rPr>
          <w:rFonts w:hint="eastAsia"/>
        </w:rPr>
        <w:t>外力的衝擊</w:t>
      </w:r>
    </w:p>
    <w:p w14:paraId="3FDBDADB" w14:textId="06A28318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A027F2" w:rsidRPr="008D610E">
        <w:rPr>
          <w:rFonts w:hint="eastAsia"/>
        </w:rPr>
        <w:t>(A)</w:t>
      </w:r>
      <w:r w:rsidR="002F1959" w:rsidRPr="008D610E">
        <w:rPr>
          <w:rFonts w:hint="eastAsia"/>
        </w:rPr>
        <w:t>臺灣稻米產量豐富</w:t>
      </w:r>
      <w:r w:rsidR="00A027F2" w:rsidRPr="008D610E">
        <w:rPr>
          <w:rFonts w:hint="eastAsia"/>
        </w:rPr>
        <w:t>與題幹敘述「</w:t>
      </w:r>
      <w:r w:rsidR="00A027F2" w:rsidRPr="008D610E">
        <w:rPr>
          <w:rFonts w:hint="eastAsia"/>
        </w:rPr>
        <w:t>1880</w:t>
      </w:r>
      <w:r w:rsidR="00A027F2" w:rsidRPr="008D610E">
        <w:rPr>
          <w:rFonts w:hint="eastAsia"/>
        </w:rPr>
        <w:t>年代，臺灣北部米糧不足，須從大陸進口稻米」不符；</w:t>
      </w:r>
      <w:r w:rsidR="00A027F2" w:rsidRPr="008D610E">
        <w:rPr>
          <w:rFonts w:hint="eastAsia"/>
        </w:rPr>
        <w:t>(B)</w:t>
      </w:r>
      <w:r w:rsidR="00A027F2" w:rsidRPr="008D610E">
        <w:rPr>
          <w:rFonts w:hint="eastAsia"/>
        </w:rPr>
        <w:t>中法戰爭發生於</w:t>
      </w:r>
      <w:r w:rsidR="00A027F2" w:rsidRPr="008D610E">
        <w:rPr>
          <w:rFonts w:hint="eastAsia"/>
        </w:rPr>
        <w:t>1883</w:t>
      </w:r>
      <w:r w:rsidR="00A027F2" w:rsidRPr="008D610E">
        <w:rPr>
          <w:rFonts w:hint="eastAsia"/>
        </w:rPr>
        <w:t>年至</w:t>
      </w:r>
      <w:r w:rsidR="00A027F2" w:rsidRPr="008D610E">
        <w:rPr>
          <w:rFonts w:hint="eastAsia"/>
        </w:rPr>
        <w:t>1885</w:t>
      </w:r>
      <w:r w:rsidR="00A027F2" w:rsidRPr="008D610E">
        <w:rPr>
          <w:rFonts w:hint="eastAsia"/>
        </w:rPr>
        <w:t>年，法軍更於</w:t>
      </w:r>
      <w:r w:rsidR="00A027F2" w:rsidRPr="008D610E">
        <w:rPr>
          <w:rFonts w:hint="eastAsia"/>
        </w:rPr>
        <w:t>1884</w:t>
      </w:r>
      <w:r w:rsidR="00A027F2" w:rsidRPr="008D610E">
        <w:rPr>
          <w:rFonts w:hint="eastAsia"/>
        </w:rPr>
        <w:t>年到</w:t>
      </w:r>
      <w:r w:rsidR="00A027F2" w:rsidRPr="008D610E">
        <w:rPr>
          <w:rFonts w:hint="eastAsia"/>
        </w:rPr>
        <w:t>1885</w:t>
      </w:r>
      <w:r w:rsidR="00A027F2" w:rsidRPr="008D610E">
        <w:rPr>
          <w:rFonts w:hint="eastAsia"/>
        </w:rPr>
        <w:t>年期間，封鎖臺灣北部港灣，阻</w:t>
      </w:r>
      <w:r w:rsidR="00784FDB">
        <w:rPr>
          <w:rFonts w:hint="eastAsia"/>
        </w:rPr>
        <w:t>絕</w:t>
      </w:r>
      <w:r w:rsidR="00A027F2" w:rsidRPr="008D610E">
        <w:rPr>
          <w:rFonts w:hint="eastAsia"/>
        </w:rPr>
        <w:t>中國對臺灣的兵糧援助，為正解；</w:t>
      </w:r>
      <w:r w:rsidR="00A027F2" w:rsidRPr="008D610E">
        <w:rPr>
          <w:rFonts w:hint="eastAsia"/>
        </w:rPr>
        <w:t>(C)</w:t>
      </w:r>
      <w:r w:rsidR="00DD4FC9" w:rsidRPr="008D610E">
        <w:rPr>
          <w:rFonts w:hint="eastAsia"/>
        </w:rPr>
        <w:t>中法</w:t>
      </w:r>
      <w:r w:rsidR="00A027F2" w:rsidRPr="008D610E">
        <w:rPr>
          <w:rFonts w:hint="eastAsia"/>
        </w:rPr>
        <w:t>戰</w:t>
      </w:r>
      <w:r w:rsidR="00DD4FC9" w:rsidRPr="008D610E">
        <w:rPr>
          <w:rFonts w:hint="eastAsia"/>
        </w:rPr>
        <w:t>爭</w:t>
      </w:r>
      <w:r w:rsidR="00A027F2" w:rsidRPr="008D610E">
        <w:rPr>
          <w:rFonts w:hint="eastAsia"/>
        </w:rPr>
        <w:t>爆發</w:t>
      </w:r>
      <w:r w:rsidR="00DD4FC9" w:rsidRPr="008D610E">
        <w:rPr>
          <w:rFonts w:hint="eastAsia"/>
        </w:rPr>
        <w:t>應導致糧食產量減少</w:t>
      </w:r>
      <w:r w:rsidR="00A027F2" w:rsidRPr="008D610E">
        <w:rPr>
          <w:rFonts w:hint="eastAsia"/>
        </w:rPr>
        <w:t>，對糧食需求應更為急迫；</w:t>
      </w:r>
      <w:r w:rsidR="00A027F2" w:rsidRPr="008D610E">
        <w:rPr>
          <w:rFonts w:hint="eastAsia"/>
        </w:rPr>
        <w:t>(D)</w:t>
      </w:r>
      <w:r w:rsidR="00A027F2" w:rsidRPr="008D610E">
        <w:rPr>
          <w:rFonts w:hint="eastAsia"/>
        </w:rPr>
        <w:t>臺灣官員並未因阻</w:t>
      </w:r>
      <w:r w:rsidR="00094279" w:rsidRPr="008D610E">
        <w:rPr>
          <w:rFonts w:hint="eastAsia"/>
        </w:rPr>
        <w:t>絕</w:t>
      </w:r>
      <w:r w:rsidR="00A027F2" w:rsidRPr="008D610E">
        <w:rPr>
          <w:rFonts w:hint="eastAsia"/>
        </w:rPr>
        <w:t>人民渡臺，而</w:t>
      </w:r>
      <w:r w:rsidR="00181ECE" w:rsidRPr="008D610E">
        <w:rPr>
          <w:rFonts w:hint="eastAsia"/>
        </w:rPr>
        <w:t>封鎖</w:t>
      </w:r>
      <w:r w:rsidR="00094279" w:rsidRPr="008D610E">
        <w:rPr>
          <w:rFonts w:hint="eastAsia"/>
        </w:rPr>
        <w:t>對臺</w:t>
      </w:r>
      <w:r w:rsidR="00181ECE">
        <w:rPr>
          <w:rFonts w:hint="eastAsia"/>
        </w:rPr>
        <w:t>的</w:t>
      </w:r>
      <w:r w:rsidR="00094279" w:rsidRPr="008D610E">
        <w:rPr>
          <w:rFonts w:hint="eastAsia"/>
        </w:rPr>
        <w:t>糧食進口</w:t>
      </w:r>
      <w:r w:rsidR="00A027F2" w:rsidRPr="008D610E">
        <w:rPr>
          <w:rFonts w:hint="eastAsia"/>
        </w:rPr>
        <w:t>。</w:t>
      </w:r>
    </w:p>
    <w:p w14:paraId="7067CEA2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7.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A027F2" w:rsidRPr="008D610E">
        <w:t>康熹版《歷史</w:t>
      </w:r>
      <w:r w:rsidR="00A027F2" w:rsidRPr="008D610E">
        <w:t>2</w:t>
      </w:r>
      <w:r w:rsidR="00A027F2" w:rsidRPr="008D610E">
        <w:t>》</w:t>
      </w:r>
      <w:r w:rsidR="00A027F2" w:rsidRPr="008D610E">
        <w:t>CH</w:t>
      </w:r>
      <w:r w:rsidR="00A027F2" w:rsidRPr="008D610E">
        <w:rPr>
          <w:rFonts w:hint="eastAsia"/>
        </w:rPr>
        <w:t>3-1</w:t>
      </w:r>
      <w:r w:rsidR="00A027F2" w:rsidRPr="008D610E">
        <w:rPr>
          <w:rFonts w:hint="eastAsia"/>
        </w:rPr>
        <w:t>政府規模與政治演變</w:t>
      </w:r>
    </w:p>
    <w:p w14:paraId="596F1D34" w14:textId="3215CACF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="00BB7648" w:rsidRPr="008D610E">
        <w:rPr>
          <w:rFonts w:hint="eastAsia"/>
        </w:rPr>
        <w:t>由敘述「治亂不關人事」、「盛世必為衰亂」、「人類歷史不過一無目的、無意義、無歸宿之治亂循環」，可知王充不肯定當時政治，所以不選</w:t>
      </w:r>
      <w:r w:rsidR="00BB7648" w:rsidRPr="008D610E">
        <w:rPr>
          <w:rFonts w:hint="eastAsia"/>
        </w:rPr>
        <w:t>(B)</w:t>
      </w:r>
      <w:r w:rsidR="00BB7648" w:rsidRPr="008D610E">
        <w:rPr>
          <w:rFonts w:hint="eastAsia"/>
        </w:rPr>
        <w:t>、</w:t>
      </w:r>
      <w:r w:rsidR="00BB7648" w:rsidRPr="008D610E">
        <w:rPr>
          <w:rFonts w:hint="eastAsia"/>
        </w:rPr>
        <w:t>(C)</w:t>
      </w:r>
      <w:r w:rsidR="00BB7648" w:rsidRPr="008D610E">
        <w:rPr>
          <w:rFonts w:hint="eastAsia"/>
        </w:rPr>
        <w:t>；敘述中未見王充對政治的嘲諷，因此答案應選</w:t>
      </w:r>
      <w:r w:rsidR="00BB7648" w:rsidRPr="008D610E">
        <w:rPr>
          <w:rFonts w:hint="eastAsia"/>
        </w:rPr>
        <w:t>(D)</w:t>
      </w:r>
      <w:r w:rsidR="00BB7648" w:rsidRPr="008D610E">
        <w:rPr>
          <w:rFonts w:hint="eastAsia"/>
        </w:rPr>
        <w:t>，</w:t>
      </w:r>
      <w:r w:rsidR="00A027F2" w:rsidRPr="008D610E">
        <w:rPr>
          <w:rFonts w:hint="eastAsia"/>
        </w:rPr>
        <w:t>從「茫茫宇宙之中更無足以企慕追求之境界」</w:t>
      </w:r>
      <w:r w:rsidR="00BB7648" w:rsidRPr="008D610E">
        <w:rPr>
          <w:rFonts w:hint="eastAsia"/>
        </w:rPr>
        <w:t>，</w:t>
      </w:r>
      <w:r w:rsidR="00A027F2" w:rsidRPr="008D610E">
        <w:rPr>
          <w:rFonts w:hint="eastAsia"/>
        </w:rPr>
        <w:t>可見王充對現實政治的失望。</w:t>
      </w:r>
    </w:p>
    <w:p w14:paraId="16C03394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8.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A027F2" w:rsidRPr="008D610E">
        <w:rPr>
          <w:rFonts w:hint="eastAsia"/>
        </w:rPr>
        <w:t>康熹版《歷史</w:t>
      </w:r>
      <w:r w:rsidR="00A027F2" w:rsidRPr="008D610E">
        <w:rPr>
          <w:rFonts w:hint="eastAsia"/>
        </w:rPr>
        <w:t>3</w:t>
      </w:r>
      <w:r w:rsidR="00A027F2" w:rsidRPr="008D610E">
        <w:rPr>
          <w:rFonts w:hint="eastAsia"/>
        </w:rPr>
        <w:t>》</w:t>
      </w:r>
      <w:r w:rsidR="00A027F2" w:rsidRPr="008D610E">
        <w:rPr>
          <w:rFonts w:hint="eastAsia"/>
        </w:rPr>
        <w:t>CH4-3</w:t>
      </w:r>
      <w:r w:rsidR="00A027F2" w:rsidRPr="008D610E">
        <w:rPr>
          <w:rFonts w:hint="eastAsia"/>
        </w:rPr>
        <w:t>文化大革命與人口成長的壓力</w:t>
      </w:r>
    </w:p>
    <w:p w14:paraId="66876684" w14:textId="21DF1395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BB7648" w:rsidRPr="008D610E">
        <w:rPr>
          <w:rFonts w:hint="eastAsia"/>
        </w:rPr>
        <w:t>藉由學生口號與「批鬥叫罵」的行為，對照選項：</w:t>
      </w:r>
      <w:r w:rsidR="00A027F2" w:rsidRPr="008D610E">
        <w:rPr>
          <w:rFonts w:hint="eastAsia"/>
        </w:rPr>
        <w:t>(A)</w:t>
      </w:r>
      <w:r w:rsidR="00A027F2" w:rsidRPr="008D610E">
        <w:rPr>
          <w:rFonts w:hint="eastAsia"/>
        </w:rPr>
        <w:t>五四運動的口號為「外爭國權，內除國賊」，且未發生鬥爭迫害民眾的行為；</w:t>
      </w:r>
      <w:r w:rsidR="00A027F2" w:rsidRPr="008D610E">
        <w:rPr>
          <w:rFonts w:hint="eastAsia"/>
        </w:rPr>
        <w:t>(B)1949</w:t>
      </w:r>
      <w:r w:rsidR="00A027F2" w:rsidRPr="008D610E">
        <w:rPr>
          <w:rFonts w:hint="eastAsia"/>
        </w:rPr>
        <w:t>年中共政權成立時，並未立即進行</w:t>
      </w:r>
      <w:r w:rsidR="00DD4FC9" w:rsidRPr="008D610E">
        <w:rPr>
          <w:rFonts w:hint="eastAsia"/>
        </w:rPr>
        <w:t>嚴厲</w:t>
      </w:r>
      <w:r w:rsidR="00A027F2" w:rsidRPr="008D610E">
        <w:rPr>
          <w:rFonts w:hint="eastAsia"/>
        </w:rPr>
        <w:t>的階級鬥爭活動</w:t>
      </w:r>
      <w:r w:rsidR="00BB7648" w:rsidRPr="008D610E">
        <w:rPr>
          <w:rFonts w:hint="eastAsia"/>
        </w:rPr>
        <w:t>，亦無此類學生運動</w:t>
      </w:r>
      <w:r w:rsidR="00A027F2" w:rsidRPr="008D610E">
        <w:rPr>
          <w:rFonts w:hint="eastAsia"/>
        </w:rPr>
        <w:t>；</w:t>
      </w:r>
      <w:r w:rsidR="00BB7648" w:rsidRPr="008D610E" w:rsidDel="00BB7648">
        <w:rPr>
          <w:rFonts w:hint="eastAsia"/>
        </w:rPr>
        <w:t xml:space="preserve"> </w:t>
      </w:r>
      <w:r w:rsidR="00A027F2" w:rsidRPr="008D610E">
        <w:rPr>
          <w:rFonts w:hint="eastAsia"/>
        </w:rPr>
        <w:t>(D)1989</w:t>
      </w:r>
      <w:r w:rsidR="00A027F2" w:rsidRPr="008D610E">
        <w:rPr>
          <w:rFonts w:hint="eastAsia"/>
        </w:rPr>
        <w:t>年六四民主運動，以學生為主的群眾在天安門進行抗爭，慘遭軍隊鎮壓，沒有「破四舊，立四新」的鬥爭行動。</w:t>
      </w:r>
      <w:r w:rsidR="00BB7648" w:rsidRPr="008D610E">
        <w:rPr>
          <w:rFonts w:hint="eastAsia"/>
        </w:rPr>
        <w:t>故答案為</w:t>
      </w:r>
      <w:r w:rsidR="00BB7648" w:rsidRPr="008D610E">
        <w:rPr>
          <w:rFonts w:hint="eastAsia"/>
        </w:rPr>
        <w:t>(C)1966</w:t>
      </w:r>
      <w:r w:rsidR="00BB7648" w:rsidRPr="008D610E">
        <w:rPr>
          <w:rFonts w:hint="eastAsia"/>
        </w:rPr>
        <w:t>年文化大革命時，紅衛兵手持小紅書，進行破四舊的行動，知識分子、官員、富人等被打成「牛鬼蛇神」，被殘酷批鬥。</w:t>
      </w:r>
    </w:p>
    <w:p w14:paraId="7374C72B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9.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A027F2" w:rsidRPr="008D610E">
        <w:rPr>
          <w:rFonts w:hint="eastAsia"/>
        </w:rPr>
        <w:t>康熹版《歷史</w:t>
      </w:r>
      <w:r w:rsidR="00A027F2" w:rsidRPr="008D610E">
        <w:rPr>
          <w:rFonts w:hint="eastAsia"/>
        </w:rPr>
        <w:t>4</w:t>
      </w:r>
      <w:r w:rsidR="00A027F2" w:rsidRPr="008D610E">
        <w:rPr>
          <w:rFonts w:hint="eastAsia"/>
        </w:rPr>
        <w:t>》</w:t>
      </w:r>
      <w:r w:rsidR="00A027F2" w:rsidRPr="008D610E">
        <w:rPr>
          <w:rFonts w:hint="eastAsia"/>
        </w:rPr>
        <w:t>CH9-2</w:t>
      </w:r>
      <w:r w:rsidR="00A027F2" w:rsidRPr="008D610E">
        <w:rPr>
          <w:rFonts w:hint="eastAsia"/>
        </w:rPr>
        <w:t>經濟全球化的發展與影響</w:t>
      </w:r>
    </w:p>
    <w:p w14:paraId="6209A811" w14:textId="5946EF47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BB7648" w:rsidRPr="008D610E">
        <w:rPr>
          <w:rFonts w:hint="eastAsia"/>
        </w:rPr>
        <w:t>從</w:t>
      </w:r>
      <w:r w:rsidR="00BB7648" w:rsidRPr="008D610E">
        <w:rPr>
          <w:rFonts w:hint="eastAsia"/>
        </w:rPr>
        <w:t>2017</w:t>
      </w:r>
      <w:r w:rsidR="00BB7648" w:rsidRPr="008D610E">
        <w:rPr>
          <w:rFonts w:hint="eastAsia"/>
        </w:rPr>
        <w:t>年往回推</w:t>
      </w:r>
      <w:r w:rsidR="00BB7648" w:rsidRPr="008D610E">
        <w:rPr>
          <w:rFonts w:hint="eastAsia"/>
        </w:rPr>
        <w:t>60</w:t>
      </w:r>
      <w:r w:rsidR="00BB7648" w:rsidRPr="008D610E">
        <w:rPr>
          <w:rFonts w:hint="eastAsia"/>
        </w:rPr>
        <w:t>年，可知題幹指的「里程碑」為</w:t>
      </w:r>
      <w:r w:rsidR="000A23B2" w:rsidRPr="008D610E">
        <w:rPr>
          <w:rFonts w:hint="eastAsia"/>
        </w:rPr>
        <w:t>1957</w:t>
      </w:r>
      <w:r w:rsidR="000A23B2" w:rsidRPr="008D610E">
        <w:rPr>
          <w:rFonts w:hint="eastAsia"/>
        </w:rPr>
        <w:t>年，法、西德、義、荷、比、盧等</w:t>
      </w:r>
      <w:r w:rsidR="000A23B2" w:rsidRPr="008D610E">
        <w:rPr>
          <w:rFonts w:hint="eastAsia"/>
        </w:rPr>
        <w:lastRenderedPageBreak/>
        <w:t>六國於義大利首都羅馬簽訂《建立歐洲經濟共同體條約》，並於隔年正式成立歐洲經濟共同體，逐漸實現關稅同盟及共同農業政策，建立共同市場，促成各國經濟合作</w:t>
      </w:r>
      <w:r w:rsidR="00DD4FC9" w:rsidRPr="008D610E">
        <w:rPr>
          <w:rFonts w:hint="eastAsia"/>
        </w:rPr>
        <w:t>。後來，</w:t>
      </w:r>
      <w:r w:rsidR="00BB7648" w:rsidRPr="008D610E">
        <w:rPr>
          <w:rFonts w:hint="eastAsia"/>
        </w:rPr>
        <w:t>逐漸發展成今日的歐洲聯盟。因此「里程碑」應屬於經濟方面</w:t>
      </w:r>
      <w:r w:rsidR="000A23B2" w:rsidRPr="008D610E">
        <w:rPr>
          <w:rFonts w:hint="eastAsia"/>
        </w:rPr>
        <w:t>，故答案為</w:t>
      </w:r>
      <w:r w:rsidR="000A23B2" w:rsidRPr="008D610E">
        <w:rPr>
          <w:rFonts w:hint="eastAsia"/>
        </w:rPr>
        <w:t>(A)</w:t>
      </w:r>
      <w:r w:rsidR="000A23B2" w:rsidRPr="008D610E">
        <w:rPr>
          <w:rFonts w:hint="eastAsia"/>
        </w:rPr>
        <w:t>。</w:t>
      </w:r>
    </w:p>
    <w:p w14:paraId="2781804D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10.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0A23B2" w:rsidRPr="008D610E">
        <w:rPr>
          <w:rFonts w:hint="eastAsia"/>
        </w:rPr>
        <w:t>康熹版《選修歷史上》</w:t>
      </w:r>
      <w:r w:rsidR="000A23B2" w:rsidRPr="008D610E">
        <w:rPr>
          <w:rFonts w:hint="eastAsia"/>
        </w:rPr>
        <w:t>CH4-4</w:t>
      </w:r>
      <w:r w:rsidR="000A23B2" w:rsidRPr="008D610E">
        <w:rPr>
          <w:rFonts w:hint="eastAsia"/>
        </w:rPr>
        <w:t>歐亞貿易與東南亞文化的變遷</w:t>
      </w:r>
    </w:p>
    <w:p w14:paraId="2E23C192" w14:textId="01B6C8DA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="008C61EC" w:rsidRPr="008D610E">
        <w:rPr>
          <w:rFonts w:hint="eastAsia"/>
        </w:rPr>
        <w:t>中國瓷器</w:t>
      </w:r>
      <w:r w:rsidR="009A25B3" w:rsidRPr="008D610E">
        <w:rPr>
          <w:rFonts w:hint="eastAsia"/>
        </w:rPr>
        <w:t>自宋朝以來工藝精美且產量逐漸提高，一直是重要的外銷商品，外銷量</w:t>
      </w:r>
      <w:r w:rsidR="00DD4FC9" w:rsidRPr="008D610E">
        <w:rPr>
          <w:rFonts w:hint="eastAsia"/>
        </w:rPr>
        <w:t>輸給日本，</w:t>
      </w:r>
      <w:r w:rsidR="00094279" w:rsidRPr="008D610E">
        <w:rPr>
          <w:rFonts w:hint="eastAsia"/>
        </w:rPr>
        <w:t>應是因為</w:t>
      </w:r>
      <w:r w:rsidR="008C61EC" w:rsidRPr="008D610E">
        <w:rPr>
          <w:rFonts w:hint="eastAsia"/>
        </w:rPr>
        <w:t>中國發生</w:t>
      </w:r>
      <w:r w:rsidR="00094279" w:rsidRPr="008D610E">
        <w:rPr>
          <w:rFonts w:hint="eastAsia"/>
        </w:rPr>
        <w:t>了</w:t>
      </w:r>
      <w:r w:rsidR="008C61EC" w:rsidRPr="008D610E">
        <w:rPr>
          <w:rFonts w:hint="eastAsia"/>
        </w:rPr>
        <w:t>影響生產的事件</w:t>
      </w:r>
      <w:r w:rsidR="00094279" w:rsidRPr="008D610E">
        <w:rPr>
          <w:rFonts w:hint="eastAsia"/>
        </w:rPr>
        <w:t>。</w:t>
      </w:r>
      <w:r w:rsidR="008C61EC" w:rsidRPr="008D610E">
        <w:rPr>
          <w:rFonts w:hint="eastAsia"/>
        </w:rPr>
        <w:t>對照選項：</w:t>
      </w:r>
      <w:r w:rsidR="000A23B2" w:rsidRPr="008D610E">
        <w:rPr>
          <w:rFonts w:hint="eastAsia"/>
        </w:rPr>
        <w:t>(A)</w:t>
      </w:r>
      <w:r w:rsidR="000A23B2" w:rsidRPr="008D610E">
        <w:rPr>
          <w:rFonts w:hint="eastAsia"/>
        </w:rPr>
        <w:t>馬可波羅到東方遊歷時，正當元朝忽必烈在位時，</w:t>
      </w:r>
      <w:r w:rsidR="008C61EC" w:rsidRPr="008D610E">
        <w:rPr>
          <w:rFonts w:hint="eastAsia"/>
        </w:rPr>
        <w:t>國勢鼎盛，並積極發展對外貿易</w:t>
      </w:r>
      <w:r w:rsidR="000A23B2" w:rsidRPr="008D610E">
        <w:rPr>
          <w:rFonts w:hint="eastAsia"/>
        </w:rPr>
        <w:t>；</w:t>
      </w:r>
      <w:r w:rsidR="000A23B2" w:rsidRPr="008D610E">
        <w:rPr>
          <w:rFonts w:hint="eastAsia"/>
        </w:rPr>
        <w:t>(B)</w:t>
      </w:r>
      <w:r w:rsidR="000A23B2" w:rsidRPr="008D610E">
        <w:rPr>
          <w:rFonts w:hint="eastAsia"/>
        </w:rPr>
        <w:t>十六世紀中葉，約當明朝嘉靖皇帝在位時，雖曾發生倭寇之亂，但在晚年已逐漸平定倭寇，並不影響中外貿易；</w:t>
      </w:r>
      <w:r w:rsidR="000A23B2" w:rsidRPr="008D610E">
        <w:rPr>
          <w:rFonts w:hint="eastAsia"/>
        </w:rPr>
        <w:t>(C)</w:t>
      </w:r>
      <w:r w:rsidR="000A23B2" w:rsidRPr="008D610E">
        <w:rPr>
          <w:rFonts w:hint="eastAsia"/>
        </w:rPr>
        <w:t>十七世紀中葉，正值明清鼎革之際，工商業飽受打擊，海上貿易一落千丈，故歐洲商人轉往日本採購瓷器，才會造成日本瓷器出口量超過中國的情形，為正確答案；</w:t>
      </w:r>
      <w:r w:rsidR="000A23B2" w:rsidRPr="008D610E">
        <w:rPr>
          <w:rFonts w:hint="eastAsia"/>
        </w:rPr>
        <w:t>(D)</w:t>
      </w:r>
      <w:r w:rsidR="000A23B2" w:rsidRPr="008D610E">
        <w:rPr>
          <w:rFonts w:hint="eastAsia"/>
        </w:rPr>
        <w:t>十九世紀中葉，歐洲大部分國家</w:t>
      </w:r>
      <w:r w:rsidR="008C61EC" w:rsidRPr="008D610E">
        <w:rPr>
          <w:rFonts w:hint="eastAsia"/>
        </w:rPr>
        <w:t>歷經工業化</w:t>
      </w:r>
      <w:r w:rsidR="00181ECE">
        <w:rPr>
          <w:rFonts w:hint="eastAsia"/>
        </w:rPr>
        <w:t>，</w:t>
      </w:r>
      <w:r w:rsidR="008C61EC" w:rsidRPr="008D610E">
        <w:rPr>
          <w:rFonts w:hint="eastAsia"/>
        </w:rPr>
        <w:t>出現大批極具消費能力的中產階級，因此</w:t>
      </w:r>
      <w:r w:rsidR="000A23B2" w:rsidRPr="008D610E">
        <w:rPr>
          <w:rFonts w:hint="eastAsia"/>
        </w:rPr>
        <w:t>瓷器的銷售對象應針對中產階級，而非貴族，不符題幹敘述。</w:t>
      </w:r>
    </w:p>
    <w:p w14:paraId="2CC5CF56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11.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E5059F" w:rsidRPr="008D610E">
        <w:t>龍騰版《歷史</w:t>
      </w:r>
      <w:r w:rsidR="00E5059F" w:rsidRPr="008D610E">
        <w:t>1</w:t>
      </w:r>
      <w:r w:rsidR="00E5059F" w:rsidRPr="008D610E">
        <w:t>》</w:t>
      </w:r>
      <w:r w:rsidR="00E5059F" w:rsidRPr="008D610E">
        <w:t>CH</w:t>
      </w:r>
      <w:r w:rsidR="00E5059F" w:rsidRPr="008D610E">
        <w:rPr>
          <w:rFonts w:hint="eastAsia"/>
        </w:rPr>
        <w:t>5-1</w:t>
      </w:r>
      <w:r w:rsidR="00E5059F" w:rsidRPr="008D610E">
        <w:rPr>
          <w:rFonts w:hint="eastAsia"/>
        </w:rPr>
        <w:t>設關開市衝突起；</w:t>
      </w:r>
      <w:r w:rsidR="00E5059F" w:rsidRPr="008D610E">
        <w:t>康熹版《歷史</w:t>
      </w:r>
      <w:r w:rsidR="00E5059F" w:rsidRPr="008D610E">
        <w:t>1</w:t>
      </w:r>
      <w:r w:rsidR="00E5059F" w:rsidRPr="008D610E">
        <w:t>》</w:t>
      </w:r>
      <w:r w:rsidR="00E5059F" w:rsidRPr="008D610E">
        <w:t>CH</w:t>
      </w:r>
      <w:r w:rsidR="00E5059F" w:rsidRPr="008D610E">
        <w:rPr>
          <w:rFonts w:hint="eastAsia"/>
        </w:rPr>
        <w:t>5-1</w:t>
      </w:r>
      <w:r w:rsidR="00E5059F" w:rsidRPr="008D610E">
        <w:rPr>
          <w:rFonts w:hint="eastAsia"/>
        </w:rPr>
        <w:t>外力的衝擊</w:t>
      </w:r>
    </w:p>
    <w:p w14:paraId="3BAFF327" w14:textId="7164AF30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="008C61EC" w:rsidRPr="008D610E">
        <w:rPr>
          <w:rFonts w:hint="eastAsia"/>
        </w:rPr>
        <w:t>分析甲、乙找到的資料，可知圖</w:t>
      </w:r>
      <w:r w:rsidR="008C61EC" w:rsidRPr="008D610E">
        <w:rPr>
          <w:rFonts w:hint="eastAsia"/>
        </w:rPr>
        <w:t>1</w:t>
      </w:r>
      <w:r w:rsidR="008C61EC" w:rsidRPr="008D610E">
        <w:rPr>
          <w:rFonts w:hint="eastAsia"/>
        </w:rPr>
        <w:t>與西方傳教士有關，因此不選</w:t>
      </w:r>
      <w:r w:rsidR="008C61EC" w:rsidRPr="008D610E">
        <w:rPr>
          <w:rFonts w:hint="eastAsia"/>
        </w:rPr>
        <w:t>(B)</w:t>
      </w:r>
      <w:r w:rsidR="008C61EC" w:rsidRPr="008D610E">
        <w:rPr>
          <w:rFonts w:hint="eastAsia"/>
        </w:rPr>
        <w:t>、</w:t>
      </w:r>
      <w:r w:rsidR="008C61EC" w:rsidRPr="008D610E">
        <w:rPr>
          <w:rFonts w:hint="eastAsia"/>
        </w:rPr>
        <w:t>(D)</w:t>
      </w:r>
      <w:r w:rsidR="008C61EC" w:rsidRPr="008D610E">
        <w:rPr>
          <w:rFonts w:hint="eastAsia"/>
        </w:rPr>
        <w:t>。又</w:t>
      </w:r>
      <w:r w:rsidR="008C61EC" w:rsidRPr="008D610E">
        <w:rPr>
          <w:rFonts w:hint="eastAsia"/>
        </w:rPr>
        <w:t>(A)</w:t>
      </w:r>
      <w:r w:rsidR="008C61EC" w:rsidRPr="008D610E">
        <w:rPr>
          <w:rFonts w:hint="eastAsia"/>
        </w:rPr>
        <w:t>荷蘭在臺傳教主要針對原住民，以羅馬拼音書寫西拉雅族的語言，與題幹不符，故答案應選</w:t>
      </w:r>
      <w:r w:rsidR="008C61EC" w:rsidRPr="008D610E">
        <w:rPr>
          <w:rFonts w:hint="eastAsia"/>
        </w:rPr>
        <w:t>(C)</w:t>
      </w:r>
      <w:r w:rsidR="008C61EC" w:rsidRPr="008D610E">
        <w:rPr>
          <w:rFonts w:hint="eastAsia"/>
        </w:rPr>
        <w:t>。</w:t>
      </w:r>
      <w:r w:rsidR="00E5059F" w:rsidRPr="008D610E">
        <w:rPr>
          <w:rFonts w:hint="eastAsia"/>
        </w:rPr>
        <w:t>圖</w:t>
      </w:r>
      <w:r w:rsidR="00E5059F" w:rsidRPr="008D610E">
        <w:rPr>
          <w:rFonts w:hint="eastAsia"/>
        </w:rPr>
        <w:t>1</w:t>
      </w:r>
      <w:r w:rsidR="00E5059F" w:rsidRPr="008D610E">
        <w:rPr>
          <w:rFonts w:hint="eastAsia"/>
        </w:rPr>
        <w:t>為</w:t>
      </w:r>
      <w:r w:rsidR="00E5059F" w:rsidRPr="008D610E">
        <w:rPr>
          <w:rFonts w:hint="eastAsia"/>
        </w:rPr>
        <w:t>1885</w:t>
      </w:r>
      <w:r w:rsidR="00E5059F" w:rsidRPr="008D610E">
        <w:rPr>
          <w:rFonts w:hint="eastAsia"/>
        </w:rPr>
        <w:t>年，英國長老教會牧師巴克禮在臺南發行《臺灣府城教會報》，</w:t>
      </w:r>
      <w:r w:rsidR="00DD4FC9" w:rsidRPr="008D610E">
        <w:rPr>
          <w:rFonts w:hint="eastAsia"/>
        </w:rPr>
        <w:t>報上的文字是傳教士以羅馬字母拼注閩南語的</w:t>
      </w:r>
      <w:r w:rsidR="00DD4FC9" w:rsidRPr="008D610E">
        <w:rPr>
          <w:rFonts w:ascii="新細明體" w:hAnsi="新細明體" w:hint="eastAsia"/>
        </w:rPr>
        <w:t>「</w:t>
      </w:r>
      <w:r w:rsidR="00DD4FC9" w:rsidRPr="008D610E">
        <w:rPr>
          <w:rFonts w:hint="eastAsia"/>
        </w:rPr>
        <w:t>白話字</w:t>
      </w:r>
      <w:r w:rsidR="00DD4FC9" w:rsidRPr="008D610E">
        <w:rPr>
          <w:rFonts w:ascii="新細明體" w:hAnsi="新細明體" w:hint="eastAsia"/>
        </w:rPr>
        <w:t>」；</w:t>
      </w:r>
      <w:r w:rsidR="00E5059F" w:rsidRPr="008D610E">
        <w:rPr>
          <w:rFonts w:hint="eastAsia"/>
        </w:rPr>
        <w:t>圖</w:t>
      </w:r>
      <w:r w:rsidR="00E5059F" w:rsidRPr="008D610E">
        <w:rPr>
          <w:rFonts w:hint="eastAsia"/>
        </w:rPr>
        <w:t>2</w:t>
      </w:r>
      <w:r w:rsidR="00E5059F" w:rsidRPr="008D610E">
        <w:rPr>
          <w:rFonts w:hint="eastAsia"/>
        </w:rPr>
        <w:t>為打狗英國領事館</w:t>
      </w:r>
      <w:r w:rsidR="00094279" w:rsidRPr="008D610E">
        <w:rPr>
          <w:rFonts w:hint="eastAsia"/>
        </w:rPr>
        <w:t>官邸</w:t>
      </w:r>
      <w:r w:rsidR="00E5059F" w:rsidRPr="008D610E">
        <w:rPr>
          <w:rFonts w:hint="eastAsia"/>
        </w:rPr>
        <w:t>，建於</w:t>
      </w:r>
      <w:r w:rsidR="00E5059F" w:rsidRPr="008D610E">
        <w:rPr>
          <w:rFonts w:hint="eastAsia"/>
        </w:rPr>
        <w:t>1879</w:t>
      </w:r>
      <w:r w:rsidR="00E5059F" w:rsidRPr="008D610E">
        <w:rPr>
          <w:rFonts w:hint="eastAsia"/>
        </w:rPr>
        <w:t>年，是英國</w:t>
      </w:r>
      <w:r w:rsidR="00094279" w:rsidRPr="008D610E">
        <w:rPr>
          <w:rFonts w:hint="eastAsia"/>
        </w:rPr>
        <w:t>領事在打狗的居住所</w:t>
      </w:r>
      <w:r w:rsidR="00E5059F" w:rsidRPr="008D610E">
        <w:rPr>
          <w:rFonts w:hint="eastAsia"/>
        </w:rPr>
        <w:t>，以上兩者皆為清朝臺灣開港通商後，傳教士、外國政府在臺灣展開的活動及建設。</w:t>
      </w:r>
    </w:p>
    <w:p w14:paraId="681001FF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12.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2D0628" w:rsidRPr="008D610E">
        <w:rPr>
          <w:rFonts w:hint="eastAsia"/>
        </w:rPr>
        <w:t>康熹版《歷史</w:t>
      </w:r>
      <w:r w:rsidR="002D0628" w:rsidRPr="008D610E">
        <w:rPr>
          <w:rFonts w:hint="eastAsia"/>
        </w:rPr>
        <w:t>3</w:t>
      </w:r>
      <w:r w:rsidR="002D0628" w:rsidRPr="008D610E">
        <w:rPr>
          <w:rFonts w:hint="eastAsia"/>
        </w:rPr>
        <w:t>》</w:t>
      </w:r>
      <w:r w:rsidR="002D0628" w:rsidRPr="008D610E">
        <w:rPr>
          <w:rFonts w:hint="eastAsia"/>
        </w:rPr>
        <w:t>CH10-3</w:t>
      </w:r>
      <w:r w:rsidR="002D0628" w:rsidRPr="008D610E">
        <w:rPr>
          <w:rFonts w:hint="eastAsia"/>
        </w:rPr>
        <w:t>宗教改革</w:t>
      </w:r>
    </w:p>
    <w:p w14:paraId="492983E1" w14:textId="3084B4DA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2D0628" w:rsidRPr="008D610E">
        <w:rPr>
          <w:rFonts w:hint="eastAsia"/>
        </w:rPr>
        <w:t>學者認為宗教改革「並未」立即帶來「個人」的宗教自由與宗教寬容</w:t>
      </w:r>
      <w:r w:rsidR="001F1E1C" w:rsidRPr="008D610E">
        <w:rPr>
          <w:rFonts w:hint="eastAsia"/>
        </w:rPr>
        <w:t>，對照選項：</w:t>
      </w:r>
      <w:r w:rsidR="002D0628" w:rsidRPr="008D610E">
        <w:rPr>
          <w:rFonts w:hint="eastAsia"/>
        </w:rPr>
        <w:t>(A)</w:t>
      </w:r>
      <w:r w:rsidR="002D0628" w:rsidRPr="008D610E">
        <w:rPr>
          <w:rFonts w:hint="eastAsia"/>
        </w:rPr>
        <w:t>閱讀聖經，與上帝直接溝通，是一種宗教自由；</w:t>
      </w:r>
      <w:r w:rsidR="004F148F" w:rsidRPr="008D610E" w:rsidDel="004F148F">
        <w:rPr>
          <w:rFonts w:hint="eastAsia"/>
        </w:rPr>
        <w:t xml:space="preserve"> </w:t>
      </w:r>
      <w:r w:rsidR="002D0628" w:rsidRPr="008D610E">
        <w:rPr>
          <w:rFonts w:hint="eastAsia"/>
        </w:rPr>
        <w:t>(C)</w:t>
      </w:r>
      <w:r w:rsidR="002D0628" w:rsidRPr="008D610E">
        <w:rPr>
          <w:rFonts w:hint="eastAsia"/>
        </w:rPr>
        <w:t>基督新教的牧師可以結婚，為一種人身自由的觀念；</w:t>
      </w:r>
      <w:r w:rsidR="002D0628" w:rsidRPr="008D610E">
        <w:rPr>
          <w:rFonts w:hint="eastAsia"/>
        </w:rPr>
        <w:t>(D)</w:t>
      </w:r>
      <w:r w:rsidR="002D0628" w:rsidRPr="008D610E">
        <w:rPr>
          <w:rFonts w:hint="eastAsia"/>
        </w:rPr>
        <w:t>新教徒否定教宗權威，是一種宗教自由，不符題幹敘述，故不選。</w:t>
      </w:r>
      <w:r w:rsidR="001F1E1C" w:rsidRPr="008D610E">
        <w:rPr>
          <w:rFonts w:hint="eastAsia"/>
        </w:rPr>
        <w:t>答案應為</w:t>
      </w:r>
      <w:r w:rsidR="001F1E1C" w:rsidRPr="008D610E">
        <w:rPr>
          <w:rFonts w:hint="eastAsia"/>
        </w:rPr>
        <w:t>(B)</w:t>
      </w:r>
      <w:r w:rsidR="001F1E1C" w:rsidRPr="008D610E">
        <w:rPr>
          <w:rFonts w:hint="eastAsia"/>
        </w:rPr>
        <w:t>教隨主定，即「教隨國立」，是神聖</w:t>
      </w:r>
      <w:r w:rsidR="00DD4FC9" w:rsidRPr="008D610E">
        <w:rPr>
          <w:rFonts w:hint="eastAsia"/>
        </w:rPr>
        <w:t>羅馬</w:t>
      </w:r>
      <w:r w:rsidR="001F1E1C" w:rsidRPr="008D610E">
        <w:rPr>
          <w:rFonts w:hint="eastAsia"/>
        </w:rPr>
        <w:t>帝國皇帝查理五世在</w:t>
      </w:r>
      <w:r w:rsidR="001F1E1C" w:rsidRPr="008D610E">
        <w:rPr>
          <w:rFonts w:hint="eastAsia"/>
        </w:rPr>
        <w:t>1555</w:t>
      </w:r>
      <w:r w:rsidR="001F1E1C" w:rsidRPr="008D610E">
        <w:rPr>
          <w:rFonts w:hint="eastAsia"/>
        </w:rPr>
        <w:t>年簽署《奧格斯堡和約》時，規定帝國內的諸侯國可自行決定各自轄區內的法定宗教</w:t>
      </w:r>
      <w:r w:rsidR="00094279" w:rsidRPr="008D610E">
        <w:rPr>
          <w:rFonts w:hint="eastAsia"/>
        </w:rPr>
        <w:t>（天主教或路德教派）</w:t>
      </w:r>
      <w:r w:rsidR="001F1E1C" w:rsidRPr="008D610E">
        <w:rPr>
          <w:rFonts w:hint="eastAsia"/>
        </w:rPr>
        <w:t>，造成</w:t>
      </w:r>
      <w:r w:rsidR="00094279" w:rsidRPr="008D610E">
        <w:rPr>
          <w:rFonts w:hint="eastAsia"/>
        </w:rPr>
        <w:t>因信仰不同宗教而</w:t>
      </w:r>
      <w:r w:rsidR="001F1E1C" w:rsidRPr="008D610E">
        <w:rPr>
          <w:rFonts w:hint="eastAsia"/>
        </w:rPr>
        <w:t>被迫遷徙的情形。</w:t>
      </w:r>
    </w:p>
    <w:p w14:paraId="58B52C53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13.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2D0628" w:rsidRPr="008D610E">
        <w:rPr>
          <w:rFonts w:hint="eastAsia"/>
        </w:rPr>
        <w:t>康熹版《歷史</w:t>
      </w:r>
      <w:r w:rsidR="002D0628" w:rsidRPr="008D610E">
        <w:rPr>
          <w:rFonts w:hint="eastAsia"/>
        </w:rPr>
        <w:t>3</w:t>
      </w:r>
      <w:r w:rsidR="002D0628" w:rsidRPr="008D610E">
        <w:rPr>
          <w:rFonts w:hint="eastAsia"/>
        </w:rPr>
        <w:t>》</w:t>
      </w:r>
      <w:r w:rsidR="002D0628" w:rsidRPr="008D610E">
        <w:rPr>
          <w:rFonts w:hint="eastAsia"/>
        </w:rPr>
        <w:t>CH8-1</w:t>
      </w:r>
      <w:r w:rsidR="002D0628" w:rsidRPr="008D610E">
        <w:rPr>
          <w:rFonts w:hint="eastAsia"/>
        </w:rPr>
        <w:t>希臘與希臘化時代；</w:t>
      </w:r>
      <w:r w:rsidR="002D0628" w:rsidRPr="008D610E">
        <w:rPr>
          <w:rFonts w:hint="eastAsia"/>
        </w:rPr>
        <w:t>CH8-2</w:t>
      </w:r>
      <w:r w:rsidR="002D0628" w:rsidRPr="008D610E">
        <w:rPr>
          <w:rFonts w:hint="eastAsia"/>
        </w:rPr>
        <w:t>羅馬共和與帝國的發展</w:t>
      </w:r>
    </w:p>
    <w:p w14:paraId="397240F9" w14:textId="4D518BD7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1F1E1C" w:rsidRPr="008D610E">
        <w:rPr>
          <w:rFonts w:hint="eastAsia"/>
        </w:rPr>
        <w:t>透過關鍵詞「公民參政」對照選項：</w:t>
      </w:r>
      <w:r w:rsidR="002D0628" w:rsidRPr="008D610E">
        <w:rPr>
          <w:rFonts w:hint="eastAsia"/>
        </w:rPr>
        <w:t>(A)</w:t>
      </w:r>
      <w:r w:rsidR="002D0628" w:rsidRPr="008D610E">
        <w:rPr>
          <w:rFonts w:hint="eastAsia"/>
        </w:rPr>
        <w:t>商朝人重視祭神的儀式，</w:t>
      </w:r>
      <w:r w:rsidR="00094279" w:rsidRPr="008D610E">
        <w:rPr>
          <w:rFonts w:hint="eastAsia"/>
        </w:rPr>
        <w:t>而</w:t>
      </w:r>
      <w:r w:rsidR="002D0628" w:rsidRPr="008D610E">
        <w:rPr>
          <w:rFonts w:hint="eastAsia"/>
        </w:rPr>
        <w:t>周朝人</w:t>
      </w:r>
      <w:r w:rsidR="00094279" w:rsidRPr="008D610E">
        <w:rPr>
          <w:rFonts w:hint="eastAsia"/>
        </w:rPr>
        <w:t>則</w:t>
      </w:r>
      <w:r w:rsidR="002D0628" w:rsidRPr="008D610E">
        <w:rPr>
          <w:rFonts w:hint="eastAsia"/>
        </w:rPr>
        <w:t>未透過公民參政，完成政治整合；</w:t>
      </w:r>
      <w:r w:rsidR="002D0628" w:rsidRPr="008D610E">
        <w:rPr>
          <w:rFonts w:hint="eastAsia"/>
        </w:rPr>
        <w:t>(B)</w:t>
      </w:r>
      <w:r w:rsidR="002D0628" w:rsidRPr="008D610E">
        <w:rPr>
          <w:rFonts w:hint="eastAsia"/>
        </w:rPr>
        <w:t>阿拉伯人、猶太人皆未有維護城邦自由、公民參政的歷史；</w:t>
      </w:r>
      <w:r w:rsidR="002D0628" w:rsidRPr="008D610E">
        <w:rPr>
          <w:rFonts w:hint="eastAsia"/>
        </w:rPr>
        <w:t>(C)</w:t>
      </w:r>
      <w:r w:rsidR="002D0628" w:rsidRPr="008D610E">
        <w:rPr>
          <w:rFonts w:hint="eastAsia"/>
        </w:rPr>
        <w:t>印度人包含眾多種族及語言，而波斯人則為包含</w:t>
      </w:r>
      <w:r w:rsidR="00094279" w:rsidRPr="008D610E">
        <w:rPr>
          <w:rFonts w:hint="eastAsia"/>
        </w:rPr>
        <w:t>阿</w:t>
      </w:r>
      <w:r w:rsidR="002D0628" w:rsidRPr="008D610E">
        <w:rPr>
          <w:rFonts w:hint="eastAsia"/>
        </w:rPr>
        <w:t>利安人在內的多種族群複合體，不符合題幹之「兩個民族」的要求</w:t>
      </w:r>
      <w:r w:rsidR="001F1E1C" w:rsidRPr="008D610E">
        <w:rPr>
          <w:rFonts w:hint="eastAsia"/>
        </w:rPr>
        <w:t>，且未有「公民參政」的紀錄</w:t>
      </w:r>
      <w:r w:rsidR="002D0628" w:rsidRPr="008D610E">
        <w:rPr>
          <w:rFonts w:hint="eastAsia"/>
        </w:rPr>
        <w:t>；</w:t>
      </w:r>
      <w:r w:rsidR="002D0628" w:rsidRPr="008D610E">
        <w:rPr>
          <w:rFonts w:hint="eastAsia"/>
        </w:rPr>
        <w:t>(D)</w:t>
      </w:r>
      <w:r w:rsidR="002D0628" w:rsidRPr="008D610E">
        <w:rPr>
          <w:rFonts w:hint="eastAsia"/>
        </w:rPr>
        <w:t>希臘人與羅馬人皆屬於印歐語系，希臘人符合甲民族的敘述，如希臘的悲劇與奧林匹亞運動會；羅馬人則為乙民族，在哲學上強調禁欲的斯多葛學派；在羅馬共和時期，透過公民大會完成政治統合。希臘則在城邦時期，經過民主改革，擴大公民參政權，形成雅典民主政治。</w:t>
      </w:r>
    </w:p>
    <w:p w14:paraId="6F335B9C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14.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2D0628" w:rsidRPr="008D610E">
        <w:rPr>
          <w:rFonts w:hint="eastAsia"/>
        </w:rPr>
        <w:t>康熹版《歷史</w:t>
      </w:r>
      <w:r w:rsidR="002D0628" w:rsidRPr="008D610E">
        <w:rPr>
          <w:rFonts w:hint="eastAsia"/>
        </w:rPr>
        <w:t>2</w:t>
      </w:r>
      <w:r w:rsidR="002D0628" w:rsidRPr="008D610E">
        <w:rPr>
          <w:rFonts w:hint="eastAsia"/>
        </w:rPr>
        <w:t>》</w:t>
      </w:r>
      <w:r w:rsidR="002D0628" w:rsidRPr="008D610E">
        <w:rPr>
          <w:rFonts w:hint="eastAsia"/>
        </w:rPr>
        <w:t>CH7-2</w:t>
      </w:r>
      <w:r w:rsidR="002D0628" w:rsidRPr="008D610E">
        <w:rPr>
          <w:rFonts w:hint="eastAsia"/>
        </w:rPr>
        <w:t>北亞民族的興起</w:t>
      </w:r>
    </w:p>
    <w:p w14:paraId="204E50A2" w14:textId="7E648B04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1F1E1C" w:rsidRPr="008D610E">
        <w:rPr>
          <w:rFonts w:hint="eastAsia"/>
        </w:rPr>
        <w:t>題幹關鍵詞「太上皇」，與</w:t>
      </w:r>
      <w:r w:rsidR="001F1E1C" w:rsidRPr="008D610E">
        <w:rPr>
          <w:rFonts w:hint="eastAsia"/>
        </w:rPr>
        <w:t>(B)</w:t>
      </w:r>
      <w:r w:rsidR="001F1E1C" w:rsidRPr="008D610E">
        <w:rPr>
          <w:rFonts w:hint="eastAsia"/>
        </w:rPr>
        <w:t>、</w:t>
      </w:r>
      <w:r w:rsidR="001F1E1C" w:rsidRPr="008D610E">
        <w:rPr>
          <w:rFonts w:hint="eastAsia"/>
        </w:rPr>
        <w:t>(C)</w:t>
      </w:r>
      <w:r w:rsidR="001F1E1C" w:rsidRPr="008D610E">
        <w:rPr>
          <w:rFonts w:hint="eastAsia"/>
        </w:rPr>
        <w:t>選項中南明二王的關係不符，再由愛國詩人的詩詞可知答案應為</w:t>
      </w:r>
      <w:r w:rsidR="001F1E1C" w:rsidRPr="008D610E">
        <w:rPr>
          <w:rFonts w:hint="eastAsia"/>
        </w:rPr>
        <w:t>(C)</w:t>
      </w:r>
      <w:r w:rsidR="001F1E1C" w:rsidRPr="008D610E">
        <w:rPr>
          <w:rFonts w:hint="eastAsia"/>
        </w:rPr>
        <w:t>。外族</w:t>
      </w:r>
      <w:r w:rsidR="002D0628" w:rsidRPr="008D610E">
        <w:rPr>
          <w:rFonts w:hint="eastAsia"/>
        </w:rPr>
        <w:t>俘虜的太上皇為宋徽宗，他在</w:t>
      </w:r>
      <w:r w:rsidR="002D0628" w:rsidRPr="008D610E">
        <w:rPr>
          <w:rFonts w:hint="eastAsia"/>
        </w:rPr>
        <w:t>1126</w:t>
      </w:r>
      <w:r w:rsidR="002D0628" w:rsidRPr="008D610E">
        <w:rPr>
          <w:rFonts w:hint="eastAsia"/>
        </w:rPr>
        <w:t>年金兵入侵之際禪位欽宗，讓欽宗去應付金兵，自居為太上皇。但</w:t>
      </w:r>
      <w:r w:rsidR="002D0628" w:rsidRPr="008D610E">
        <w:rPr>
          <w:rFonts w:hint="eastAsia"/>
        </w:rPr>
        <w:t>1127</w:t>
      </w:r>
      <w:r w:rsidR="002D0628" w:rsidRPr="008D610E">
        <w:rPr>
          <w:rFonts w:hint="eastAsia"/>
        </w:rPr>
        <w:t>年</w:t>
      </w:r>
      <w:r w:rsidR="00094279" w:rsidRPr="008D610E">
        <w:rPr>
          <w:rFonts w:hint="eastAsia"/>
        </w:rPr>
        <w:t>（</w:t>
      </w:r>
      <w:r w:rsidR="002D0628" w:rsidRPr="008D610E">
        <w:rPr>
          <w:rFonts w:hint="eastAsia"/>
        </w:rPr>
        <w:t>靖康二年</w:t>
      </w:r>
      <w:r w:rsidR="00094279" w:rsidRPr="008D610E">
        <w:rPr>
          <w:rFonts w:hint="eastAsia"/>
        </w:rPr>
        <w:t>）</w:t>
      </w:r>
      <w:r w:rsidR="002D0628" w:rsidRPr="008D610E">
        <w:rPr>
          <w:rFonts w:hint="eastAsia"/>
        </w:rPr>
        <w:t>，金兵攻入汴京，俘走徽宗、欽宗、宗室、后妃公主等數千人到上京（今哈爾濱），故詩中的二帝蒙塵指的是徽宗、欽宗二帝。這首詩是宋代詩人劉克莊所作，缺</w:t>
      </w:r>
      <w:r w:rsidR="00784FDB">
        <w:rPr>
          <w:rFonts w:hint="eastAsia"/>
        </w:rPr>
        <w:t>題幹未引用的</w:t>
      </w:r>
      <w:r w:rsidR="002D0628" w:rsidRPr="008D610E">
        <w:rPr>
          <w:rFonts w:hint="eastAsia"/>
        </w:rPr>
        <w:t>最後一句「何當偏師縛頡利，一驢馱載送都市」，意思是應該有人發動一支軍隊，前往汴京抓回金人首領，為國君報仇。</w:t>
      </w:r>
    </w:p>
    <w:p w14:paraId="77780C1F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15.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2D0628" w:rsidRPr="008D610E">
        <w:rPr>
          <w:rFonts w:hint="eastAsia"/>
        </w:rPr>
        <w:t>康熹版《歷史</w:t>
      </w:r>
      <w:r w:rsidR="002D0628" w:rsidRPr="008D610E">
        <w:rPr>
          <w:rFonts w:hint="eastAsia"/>
        </w:rPr>
        <w:t>2</w:t>
      </w:r>
      <w:r w:rsidR="002D0628" w:rsidRPr="008D610E">
        <w:rPr>
          <w:rFonts w:hint="eastAsia"/>
        </w:rPr>
        <w:t>》</w:t>
      </w:r>
      <w:r w:rsidR="002D0628" w:rsidRPr="008D610E">
        <w:rPr>
          <w:rFonts w:hint="eastAsia"/>
        </w:rPr>
        <w:t>CH1-1</w:t>
      </w:r>
      <w:r w:rsidR="002D0628" w:rsidRPr="008D610E">
        <w:rPr>
          <w:rFonts w:hint="eastAsia"/>
        </w:rPr>
        <w:t>史前時代的傳說與考古</w:t>
      </w:r>
    </w:p>
    <w:p w14:paraId="53760715" w14:textId="77777777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lastRenderedPageBreak/>
        <w:t>解析：</w:t>
      </w:r>
      <w:r w:rsidRPr="008D610E">
        <w:rPr>
          <w:rFonts w:hint="eastAsia"/>
        </w:rPr>
        <w:tab/>
      </w:r>
      <w:r w:rsidR="002D0628" w:rsidRPr="008D610E">
        <w:rPr>
          <w:rFonts w:hint="eastAsia"/>
        </w:rPr>
        <w:t>由題幹可知紅山地區最早利用大型石犁開發，而中原、南方的土質不適合此種器具，故開發較晚。但是，開發較早的地區，因水土流失嚴重，農業遭到破壞，導致文明衰退。因此，紅山文化的情形是</w:t>
      </w:r>
      <w:r w:rsidR="002D0628" w:rsidRPr="008D610E">
        <w:rPr>
          <w:rFonts w:hint="eastAsia"/>
        </w:rPr>
        <w:t>(A)</w:t>
      </w:r>
      <w:r w:rsidR="002D0628" w:rsidRPr="008D610E">
        <w:rPr>
          <w:rFonts w:hint="eastAsia"/>
        </w:rPr>
        <w:t>發展較早，衰退也早。</w:t>
      </w:r>
    </w:p>
    <w:p w14:paraId="71FA9A5A" w14:textId="6CA41DCD" w:rsidR="00CC3F4E" w:rsidRPr="008D610E" w:rsidRDefault="00CC3F4E" w:rsidP="00784FDB">
      <w:pPr>
        <w:pStyle w:val="03-1"/>
        <w:ind w:left="1200" w:hangingChars="500" w:hanging="1200"/>
      </w:pPr>
      <w:r w:rsidRPr="008D610E">
        <w:rPr>
          <w:rFonts w:hint="eastAsia"/>
        </w:rPr>
        <w:t>16.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="004073EA" w:rsidRPr="008D610E">
        <w:t>龍騰版《歷史</w:t>
      </w:r>
      <w:r w:rsidR="004073EA" w:rsidRPr="008D610E">
        <w:t>1</w:t>
      </w:r>
      <w:r w:rsidR="004073EA" w:rsidRPr="008D610E">
        <w:t>》</w:t>
      </w:r>
      <w:r w:rsidR="004073EA" w:rsidRPr="008D610E">
        <w:t>CH</w:t>
      </w:r>
      <w:r w:rsidR="004073EA" w:rsidRPr="008D610E">
        <w:rPr>
          <w:rFonts w:hint="eastAsia"/>
        </w:rPr>
        <w:t>8-1</w:t>
      </w:r>
      <w:r w:rsidR="004073EA" w:rsidRPr="008D610E">
        <w:rPr>
          <w:rFonts w:hint="eastAsia"/>
        </w:rPr>
        <w:t>皇民化政策為南進；康熹版《歷史</w:t>
      </w:r>
      <w:r w:rsidR="004073EA" w:rsidRPr="008D610E">
        <w:rPr>
          <w:rFonts w:hint="eastAsia"/>
        </w:rPr>
        <w:t>1</w:t>
      </w:r>
      <w:r w:rsidR="004073EA" w:rsidRPr="008D610E">
        <w:rPr>
          <w:rFonts w:hint="eastAsia"/>
        </w:rPr>
        <w:t>》</w:t>
      </w:r>
      <w:r w:rsidR="004073EA" w:rsidRPr="008D610E">
        <w:rPr>
          <w:rFonts w:hint="eastAsia"/>
        </w:rPr>
        <w:t>CH8-1</w:t>
      </w:r>
      <w:r w:rsidR="004073EA" w:rsidRPr="008D610E">
        <w:rPr>
          <w:rFonts w:hint="eastAsia"/>
        </w:rPr>
        <w:t>皇民化、工業化與南進基地化</w:t>
      </w:r>
    </w:p>
    <w:p w14:paraId="360053D9" w14:textId="570260F4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1F1E1C" w:rsidRPr="008D610E">
        <w:rPr>
          <w:rFonts w:hint="eastAsia"/>
        </w:rPr>
        <w:t>從「鬼畜英美」可知民眾與社會輿論極度敵視英、美兩國，</w:t>
      </w:r>
      <w:r w:rsidR="001F1E1C" w:rsidRPr="008D610E">
        <w:rPr>
          <w:rFonts w:hint="eastAsia"/>
        </w:rPr>
        <w:t>(A)</w:t>
      </w:r>
      <w:r w:rsidR="001F1E1C" w:rsidRPr="008D610E">
        <w:rPr>
          <w:rFonts w:hint="eastAsia"/>
        </w:rPr>
        <w:t>、</w:t>
      </w:r>
      <w:r w:rsidR="001F1E1C" w:rsidRPr="008D610E">
        <w:rPr>
          <w:rFonts w:hint="eastAsia"/>
        </w:rPr>
        <w:t>(B)</w:t>
      </w:r>
      <w:r w:rsidR="001F1E1C" w:rsidRPr="008D610E">
        <w:rPr>
          <w:rFonts w:hint="eastAsia"/>
        </w:rPr>
        <w:t>、</w:t>
      </w:r>
      <w:r w:rsidR="001F1E1C" w:rsidRPr="008D610E">
        <w:rPr>
          <w:rFonts w:hint="eastAsia"/>
        </w:rPr>
        <w:t>(D)</w:t>
      </w:r>
      <w:r w:rsidR="001F1E1C" w:rsidRPr="008D610E">
        <w:rPr>
          <w:rFonts w:hint="eastAsia"/>
        </w:rPr>
        <w:t>事件中未同時排斥兩國，故答案應選</w:t>
      </w:r>
      <w:r w:rsidR="001F1E1C" w:rsidRPr="008D610E">
        <w:rPr>
          <w:rFonts w:hint="eastAsia"/>
        </w:rPr>
        <w:t>(C)</w:t>
      </w:r>
      <w:r w:rsidR="00851619" w:rsidRPr="008D610E">
        <w:rPr>
          <w:rFonts w:hint="eastAsia"/>
        </w:rPr>
        <w:t>。</w:t>
      </w:r>
      <w:r w:rsidR="004073EA" w:rsidRPr="008D610E">
        <w:rPr>
          <w:rFonts w:hint="eastAsia"/>
        </w:rPr>
        <w:t>日本在太平洋戰爭後，以大東亞共榮圈為理想，</w:t>
      </w:r>
      <w:r w:rsidR="00851619" w:rsidRPr="008D610E">
        <w:rPr>
          <w:rFonts w:hint="eastAsia"/>
        </w:rPr>
        <w:t>將英美兩國形容為鬼畜，</w:t>
      </w:r>
      <w:r w:rsidR="004073EA" w:rsidRPr="008D610E">
        <w:rPr>
          <w:rFonts w:hint="eastAsia"/>
        </w:rPr>
        <w:t>打擊英、美等國的殖民勢力，以建立以日本為主導的國際新秩序。</w:t>
      </w:r>
    </w:p>
    <w:p w14:paraId="459D8E10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17.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4073EA" w:rsidRPr="008D610E">
        <w:rPr>
          <w:rFonts w:hint="eastAsia"/>
        </w:rPr>
        <w:t>康熹版《歷史</w:t>
      </w:r>
      <w:r w:rsidR="004073EA" w:rsidRPr="008D610E">
        <w:rPr>
          <w:rFonts w:hint="eastAsia"/>
        </w:rPr>
        <w:t>4</w:t>
      </w:r>
      <w:r w:rsidR="004073EA" w:rsidRPr="008D610E">
        <w:rPr>
          <w:rFonts w:hint="eastAsia"/>
        </w:rPr>
        <w:t>》</w:t>
      </w:r>
      <w:r w:rsidR="004073EA" w:rsidRPr="008D610E">
        <w:rPr>
          <w:rFonts w:hint="eastAsia"/>
        </w:rPr>
        <w:t>CH1-1</w:t>
      </w:r>
      <w:r w:rsidR="004073EA" w:rsidRPr="008D610E">
        <w:rPr>
          <w:rFonts w:hint="eastAsia"/>
        </w:rPr>
        <w:t>科學革命與啟蒙運動的意義與影響</w:t>
      </w:r>
    </w:p>
    <w:p w14:paraId="485FDAAC" w14:textId="709A06F8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="00851619" w:rsidRPr="008D610E">
        <w:rPr>
          <w:rFonts w:hint="eastAsia"/>
        </w:rPr>
        <w:t>題幹</w:t>
      </w:r>
      <w:r w:rsidR="00094279" w:rsidRPr="008D610E">
        <w:rPr>
          <w:rFonts w:hint="eastAsia"/>
        </w:rPr>
        <w:t>場景是十八世紀，</w:t>
      </w:r>
      <w:r w:rsidR="00851619" w:rsidRPr="008D610E">
        <w:rPr>
          <w:rFonts w:hint="eastAsia"/>
        </w:rPr>
        <w:t>猶太人的臺詞展現出基督徒與猶太人都是「人」，人皆平等的普世價值，而非只代表宗教或民族。</w:t>
      </w:r>
      <w:r w:rsidR="004073EA" w:rsidRPr="008D610E">
        <w:rPr>
          <w:rFonts w:hint="eastAsia"/>
        </w:rPr>
        <w:t>(A)</w:t>
      </w:r>
      <w:r w:rsidR="004073EA" w:rsidRPr="008D610E">
        <w:rPr>
          <w:rFonts w:hint="eastAsia"/>
        </w:rPr>
        <w:t>基督教人文精神強調個人的尊嚴與自由，</w:t>
      </w:r>
      <w:r w:rsidR="00094279" w:rsidRPr="008D610E">
        <w:rPr>
          <w:rFonts w:hint="eastAsia"/>
        </w:rPr>
        <w:t>是十四到十六世紀</w:t>
      </w:r>
      <w:r w:rsidR="004073EA" w:rsidRPr="008D610E">
        <w:rPr>
          <w:rFonts w:hint="eastAsia"/>
        </w:rPr>
        <w:t>文藝復興時期的思想；</w:t>
      </w:r>
      <w:r w:rsidR="004073EA" w:rsidRPr="008D610E">
        <w:rPr>
          <w:rFonts w:hint="eastAsia"/>
        </w:rPr>
        <w:t>(B)</w:t>
      </w:r>
      <w:r w:rsidR="004073EA" w:rsidRPr="008D610E">
        <w:rPr>
          <w:rFonts w:hint="eastAsia"/>
        </w:rPr>
        <w:t>十八世紀是啟蒙的世紀，強調的是人的普世價值：自由、平等；</w:t>
      </w:r>
      <w:r w:rsidR="004073EA" w:rsidRPr="008D610E">
        <w:rPr>
          <w:rFonts w:hint="eastAsia"/>
        </w:rPr>
        <w:t>(C)</w:t>
      </w:r>
      <w:r w:rsidR="00094279" w:rsidRPr="008D610E">
        <w:rPr>
          <w:rFonts w:hint="eastAsia"/>
        </w:rPr>
        <w:t xml:space="preserve"> </w:t>
      </w:r>
      <w:r w:rsidR="00094279" w:rsidRPr="008D610E">
        <w:rPr>
          <w:rFonts w:hint="eastAsia"/>
        </w:rPr>
        <w:t>十八世紀末興起的</w:t>
      </w:r>
      <w:r w:rsidR="004073EA" w:rsidRPr="008D610E">
        <w:rPr>
          <w:rFonts w:hint="eastAsia"/>
        </w:rPr>
        <w:t>浪漫民族主義，強調族群特色與輝煌的過去，不會講求人的平等；</w:t>
      </w:r>
      <w:r w:rsidR="004073EA" w:rsidRPr="008D610E">
        <w:rPr>
          <w:rFonts w:hint="eastAsia"/>
        </w:rPr>
        <w:t>(D)</w:t>
      </w:r>
      <w:r w:rsidR="004073EA" w:rsidRPr="008D610E">
        <w:rPr>
          <w:rFonts w:hint="eastAsia"/>
        </w:rPr>
        <w:t>猶太的復國主義，約出現於十九世紀，且強調猶太人的輝煌過去。</w:t>
      </w:r>
    </w:p>
    <w:p w14:paraId="2054D0AD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18.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4073EA" w:rsidRPr="008D610E">
        <w:rPr>
          <w:rFonts w:hint="eastAsia"/>
        </w:rPr>
        <w:t>康熹版《歷史</w:t>
      </w:r>
      <w:r w:rsidR="004073EA" w:rsidRPr="008D610E">
        <w:rPr>
          <w:rFonts w:hint="eastAsia"/>
        </w:rPr>
        <w:t>3</w:t>
      </w:r>
      <w:r w:rsidR="004073EA" w:rsidRPr="008D610E">
        <w:rPr>
          <w:rFonts w:hint="eastAsia"/>
        </w:rPr>
        <w:t>》</w:t>
      </w:r>
      <w:r w:rsidR="004073EA" w:rsidRPr="008D610E">
        <w:rPr>
          <w:rFonts w:hint="eastAsia"/>
        </w:rPr>
        <w:t>CH8-4</w:t>
      </w:r>
      <w:r w:rsidR="004073EA" w:rsidRPr="008D610E">
        <w:rPr>
          <w:rFonts w:hint="eastAsia"/>
        </w:rPr>
        <w:t>中古歐洲與拜占庭帝國</w:t>
      </w:r>
    </w:p>
    <w:p w14:paraId="70D64EAB" w14:textId="14EE12DC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4073EA" w:rsidRPr="008D610E">
        <w:rPr>
          <w:rFonts w:hint="eastAsia"/>
        </w:rPr>
        <w:t>由資料一可知，羅馬教宗李奧三世因發生與仇黨的紛爭遭到調查，而查理曼則讓李奧三世宣</w:t>
      </w:r>
      <w:r w:rsidR="00181ECE">
        <w:rPr>
          <w:rFonts w:hint="eastAsia"/>
        </w:rPr>
        <w:t>誓</w:t>
      </w:r>
      <w:r w:rsidR="004073EA" w:rsidRPr="008D610E">
        <w:rPr>
          <w:rFonts w:hint="eastAsia"/>
        </w:rPr>
        <w:t>自身清白，代表查理曼支持李奧三世，而不是其仇黨。因此，才會有兩天後，發生「李奧三世為查理曼加冕為羅馬皇帝」，代表李奧三世對查理曼的感恩與回報，也是政教合作的一種表現。</w:t>
      </w:r>
      <w:r w:rsidR="00094279" w:rsidRPr="008D610E">
        <w:rPr>
          <w:rFonts w:hint="eastAsia"/>
        </w:rPr>
        <w:t>另外</w:t>
      </w:r>
      <w:r w:rsidR="004073EA" w:rsidRPr="008D610E">
        <w:rPr>
          <w:rFonts w:hint="eastAsia"/>
        </w:rPr>
        <w:t>，資料二中，教宗</w:t>
      </w:r>
      <w:r w:rsidR="00DD4FC9" w:rsidRPr="008D610E">
        <w:rPr>
          <w:rFonts w:hint="eastAsia"/>
        </w:rPr>
        <w:t>在教廷</w:t>
      </w:r>
      <w:r w:rsidR="004073EA" w:rsidRPr="008D610E">
        <w:rPr>
          <w:rFonts w:hint="eastAsia"/>
        </w:rPr>
        <w:t>的文件加注查理曼的年代，</w:t>
      </w:r>
      <w:r w:rsidR="00094279" w:rsidRPr="008D610E">
        <w:rPr>
          <w:rFonts w:hint="eastAsia"/>
        </w:rPr>
        <w:t>加上</w:t>
      </w:r>
      <w:r w:rsidR="004073EA" w:rsidRPr="008D610E">
        <w:rPr>
          <w:rFonts w:hint="eastAsia"/>
        </w:rPr>
        <w:t>政府的錢幣有兩人的名字，</w:t>
      </w:r>
      <w:r w:rsidR="00094279" w:rsidRPr="008D610E">
        <w:rPr>
          <w:rFonts w:hint="eastAsia"/>
        </w:rPr>
        <w:t>也是代表</w:t>
      </w:r>
      <w:r w:rsidR="004073EA" w:rsidRPr="008D610E">
        <w:rPr>
          <w:rFonts w:hint="eastAsia"/>
        </w:rPr>
        <w:t>一種政教合作的</w:t>
      </w:r>
      <w:r w:rsidR="00094279" w:rsidRPr="008D610E">
        <w:rPr>
          <w:rFonts w:hint="eastAsia"/>
        </w:rPr>
        <w:t>關係</w:t>
      </w:r>
      <w:r w:rsidR="004073EA" w:rsidRPr="008D610E">
        <w:rPr>
          <w:rFonts w:hint="eastAsia"/>
        </w:rPr>
        <w:t>。</w:t>
      </w:r>
      <w:r w:rsidR="00DD4FC9" w:rsidRPr="008D610E">
        <w:rPr>
          <w:rFonts w:hint="eastAsia"/>
        </w:rPr>
        <w:t>此題提問的重點在於以資料一教宗的處境判斷資料二教宗的作法，顯見教宗應是感謝查理曼處理紛爭，透過文件與錢幣加上查理曼的年代和姓名，以表示合作的誠意。</w:t>
      </w:r>
    </w:p>
    <w:p w14:paraId="6894DD72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19.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4073EA" w:rsidRPr="008D610E">
        <w:t>龍騰版《歷史</w:t>
      </w:r>
      <w:r w:rsidR="004073EA" w:rsidRPr="008D610E">
        <w:t>1</w:t>
      </w:r>
      <w:r w:rsidR="004073EA" w:rsidRPr="008D610E">
        <w:t>》</w:t>
      </w:r>
      <w:r w:rsidR="004073EA" w:rsidRPr="008D610E">
        <w:t>CH</w:t>
      </w:r>
      <w:r w:rsidR="004073EA" w:rsidRPr="008D610E">
        <w:rPr>
          <w:rFonts w:hint="eastAsia"/>
        </w:rPr>
        <w:t>3-1</w:t>
      </w:r>
      <w:r w:rsidR="004073EA" w:rsidRPr="008D610E">
        <w:rPr>
          <w:rFonts w:hint="eastAsia"/>
        </w:rPr>
        <w:t>陸權帝國的海島治理；康熹版《歷史</w:t>
      </w:r>
      <w:r w:rsidR="004073EA" w:rsidRPr="008D610E">
        <w:rPr>
          <w:rFonts w:hint="eastAsia"/>
        </w:rPr>
        <w:t>1</w:t>
      </w:r>
      <w:r w:rsidR="004073EA" w:rsidRPr="008D610E">
        <w:rPr>
          <w:rFonts w:hint="eastAsia"/>
        </w:rPr>
        <w:t>》</w:t>
      </w:r>
      <w:r w:rsidR="004073EA" w:rsidRPr="008D610E">
        <w:rPr>
          <w:rFonts w:hint="eastAsia"/>
        </w:rPr>
        <w:t>CH3-1</w:t>
      </w:r>
      <w:r w:rsidR="004073EA" w:rsidRPr="008D610E">
        <w:rPr>
          <w:rFonts w:hint="eastAsia"/>
        </w:rPr>
        <w:t>治臺政策與行政制度</w:t>
      </w:r>
    </w:p>
    <w:p w14:paraId="32004AD6" w14:textId="77777777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="00851619" w:rsidRPr="008D610E">
        <w:rPr>
          <w:rFonts w:hint="eastAsia"/>
        </w:rPr>
        <w:t>對照圖</w:t>
      </w:r>
      <w:r w:rsidR="00851619" w:rsidRPr="008D610E">
        <w:rPr>
          <w:rFonts w:hint="eastAsia"/>
        </w:rPr>
        <w:t>3</w:t>
      </w:r>
      <w:r w:rsidR="00851619" w:rsidRPr="008D610E">
        <w:rPr>
          <w:rFonts w:hint="eastAsia"/>
        </w:rPr>
        <w:t>與選項，</w:t>
      </w:r>
      <w:r w:rsidR="00851619" w:rsidRPr="008D610E">
        <w:rPr>
          <w:rFonts w:hint="eastAsia"/>
        </w:rPr>
        <w:t>(A)</w:t>
      </w:r>
      <w:r w:rsidR="00851619" w:rsidRPr="008D610E">
        <w:rPr>
          <w:rFonts w:hint="eastAsia"/>
        </w:rPr>
        <w:t>沈葆楨時期分北中南三路開山撫番，但未從宜蘭再往花蓮，也未繞屏東前往臺東；</w:t>
      </w:r>
      <w:r w:rsidR="00851619" w:rsidRPr="008D610E">
        <w:rPr>
          <w:rFonts w:hint="eastAsia"/>
        </w:rPr>
        <w:t>(C)</w:t>
      </w:r>
      <w:r w:rsidR="00851619" w:rsidRPr="008D610E">
        <w:rPr>
          <w:rFonts w:hint="eastAsia"/>
        </w:rPr>
        <w:t>馬關條約後，日本自北部登陸接收臺灣，一路往南掃蕩；</w:t>
      </w:r>
      <w:r w:rsidR="00851619" w:rsidRPr="008D610E">
        <w:rPr>
          <w:rFonts w:hint="eastAsia"/>
        </w:rPr>
        <w:t>(D)</w:t>
      </w:r>
      <w:r w:rsidR="00851619" w:rsidRPr="008D610E">
        <w:rPr>
          <w:rFonts w:hint="eastAsia"/>
        </w:rPr>
        <w:t>樟腦開墾應往深山前進，應不會出現東部沿海岸線開發的路線。故答案為</w:t>
      </w:r>
      <w:r w:rsidR="00851619" w:rsidRPr="008D610E">
        <w:rPr>
          <w:rFonts w:hint="eastAsia"/>
        </w:rPr>
        <w:t>(B)</w:t>
      </w:r>
      <w:r w:rsidR="00851619" w:rsidRPr="008D610E">
        <w:rPr>
          <w:rFonts w:hint="eastAsia"/>
        </w:rPr>
        <w:t>，</w:t>
      </w:r>
      <w:r w:rsidR="004073EA" w:rsidRPr="008D610E">
        <w:rPr>
          <w:rFonts w:hint="eastAsia"/>
        </w:rPr>
        <w:t>清朝時平埔族發生四次遷徙。第一次是中部平埔族遷徙至蛤仔難；第二次是中部道卡斯等五族遷徙至埔里盆地；第三次是高雄、屏東地區的平埔族人遷徙至臺東、花蓮；第四次是蘭陽平原的噶瑪蘭族遷徙至花蓮地區。</w:t>
      </w:r>
    </w:p>
    <w:p w14:paraId="5043C736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20.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4073EA" w:rsidRPr="008D610E">
        <w:rPr>
          <w:rFonts w:hint="eastAsia"/>
        </w:rPr>
        <w:t>康熹版《歷史</w:t>
      </w:r>
      <w:r w:rsidR="004073EA" w:rsidRPr="008D610E">
        <w:rPr>
          <w:rFonts w:hint="eastAsia"/>
        </w:rPr>
        <w:t>2</w:t>
      </w:r>
      <w:r w:rsidR="004073EA" w:rsidRPr="008D610E">
        <w:rPr>
          <w:rFonts w:hint="eastAsia"/>
        </w:rPr>
        <w:t>》</w:t>
      </w:r>
      <w:r w:rsidR="004073EA" w:rsidRPr="008D610E">
        <w:rPr>
          <w:rFonts w:hint="eastAsia"/>
        </w:rPr>
        <w:t>CH5-1</w:t>
      </w:r>
      <w:r w:rsidR="004073EA" w:rsidRPr="008D610E">
        <w:rPr>
          <w:rFonts w:hint="eastAsia"/>
        </w:rPr>
        <w:t>魏晉南北朝的政局與士族的發展</w:t>
      </w:r>
    </w:p>
    <w:p w14:paraId="533E49CB" w14:textId="41AD1EA5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851619" w:rsidRPr="008D610E">
        <w:rPr>
          <w:rFonts w:hint="eastAsia"/>
        </w:rPr>
        <w:t>從題幹可知，</w:t>
      </w:r>
      <w:r w:rsidR="00094279" w:rsidRPr="008D610E">
        <w:rPr>
          <w:rFonts w:hint="eastAsia"/>
        </w:rPr>
        <w:t>因</w:t>
      </w:r>
      <w:r w:rsidR="00094279" w:rsidRPr="008D610E">
        <w:rPr>
          <w:rFonts w:ascii="細明體" w:hAnsi="細明體" w:hint="eastAsia"/>
        </w:rPr>
        <w:t>「</w:t>
      </w:r>
      <w:r w:rsidR="00094279" w:rsidRPr="008D610E">
        <w:rPr>
          <w:rFonts w:hint="eastAsia"/>
        </w:rPr>
        <w:t>永嘉之亂</w:t>
      </w:r>
      <w:r w:rsidR="00094279" w:rsidRPr="008D610E">
        <w:rPr>
          <w:rFonts w:ascii="細明體" w:hAnsi="細明體" w:hint="eastAsia"/>
        </w:rPr>
        <w:t>」、</w:t>
      </w:r>
      <w:r w:rsidR="00851619" w:rsidRPr="008D610E">
        <w:rPr>
          <w:rFonts w:hint="eastAsia"/>
        </w:rPr>
        <w:t>「中原喪亂」，庾袞乃率其同族遷徙至禹山，成為塢主；郗鑒避難至魯國嶧山，</w:t>
      </w:r>
      <w:r w:rsidR="00851619" w:rsidRPr="008D610E">
        <w:rPr>
          <w:rFonts w:hint="eastAsia"/>
        </w:rPr>
        <w:t>(A)</w:t>
      </w:r>
      <w:r w:rsidR="00851619" w:rsidRPr="008D610E">
        <w:rPr>
          <w:rFonts w:hint="eastAsia"/>
        </w:rPr>
        <w:t>東都賦描述東漢首都洛陽的繁華，</w:t>
      </w:r>
      <w:r w:rsidR="00851619" w:rsidRPr="008D610E">
        <w:rPr>
          <w:rFonts w:hint="eastAsia"/>
        </w:rPr>
        <w:t>(C)</w:t>
      </w:r>
      <w:r w:rsidR="00851619" w:rsidRPr="008D610E">
        <w:rPr>
          <w:rFonts w:hint="eastAsia"/>
        </w:rPr>
        <w:t>阿房宮賦以秦國滅亡比喻晚唐藩鎮與外族跋扈的情形，</w:t>
      </w:r>
      <w:r w:rsidR="00851619" w:rsidRPr="008D610E">
        <w:rPr>
          <w:rFonts w:hint="eastAsia"/>
        </w:rPr>
        <w:t>(D)</w:t>
      </w:r>
      <w:r w:rsidR="00851619" w:rsidRPr="008D610E">
        <w:rPr>
          <w:rFonts w:hint="eastAsia"/>
        </w:rPr>
        <w:t>赤壁賦則緬懷三國赤壁之戰，皆不符題中所舉的史料描述。庾袞與郗鑒的事蹟都發生在西晉永嘉之亂時，與</w:t>
      </w:r>
      <w:r w:rsidR="00851619" w:rsidRPr="008D610E">
        <w:rPr>
          <w:rFonts w:hint="eastAsia"/>
        </w:rPr>
        <w:t>(B)</w:t>
      </w:r>
      <w:r w:rsidR="00851619" w:rsidRPr="008D610E">
        <w:rPr>
          <w:rFonts w:hint="eastAsia"/>
        </w:rPr>
        <w:t>東晉．陶潛〈桃花源記〉避難的</w:t>
      </w:r>
      <w:r w:rsidR="00181ECE">
        <w:rPr>
          <w:rFonts w:hint="eastAsia"/>
        </w:rPr>
        <w:t>時間</w:t>
      </w:r>
      <w:r w:rsidR="00851619" w:rsidRPr="008D610E">
        <w:rPr>
          <w:rFonts w:hint="eastAsia"/>
        </w:rPr>
        <w:t>較為接近。</w:t>
      </w:r>
    </w:p>
    <w:p w14:paraId="17A1CF29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21.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D543AE" w:rsidRPr="008D610E">
        <w:rPr>
          <w:rFonts w:hint="eastAsia"/>
        </w:rPr>
        <w:t>康熹版《歷史</w:t>
      </w:r>
      <w:r w:rsidR="00D543AE" w:rsidRPr="008D610E">
        <w:rPr>
          <w:rFonts w:hint="eastAsia"/>
        </w:rPr>
        <w:t>3</w:t>
      </w:r>
      <w:r w:rsidR="00D543AE" w:rsidRPr="008D610E">
        <w:rPr>
          <w:rFonts w:hint="eastAsia"/>
        </w:rPr>
        <w:t>》</w:t>
      </w:r>
      <w:r w:rsidR="00D543AE" w:rsidRPr="008D610E">
        <w:rPr>
          <w:rFonts w:hint="eastAsia"/>
        </w:rPr>
        <w:t>CH11-2</w:t>
      </w:r>
      <w:r w:rsidR="00D543AE" w:rsidRPr="008D610E">
        <w:rPr>
          <w:rFonts w:hint="eastAsia"/>
        </w:rPr>
        <w:t>海外探險與新舊大陸的接觸</w:t>
      </w:r>
    </w:p>
    <w:p w14:paraId="35950647" w14:textId="77777777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D543AE" w:rsidRPr="008D610E">
        <w:rPr>
          <w:rFonts w:hint="eastAsia"/>
        </w:rPr>
        <w:t>十六至十八世紀，國際間盛行重商主義，其主要的內容為國家以國家力量控制貿易，提高關稅，增進本國產品的外銷，以賺取貴重金屬為目的。減少外國的產品進口，避免貴重金屬的外流。因此，題幹中的東印度公司違反重商主義的精神，故飽受輿論批評。</w:t>
      </w:r>
    </w:p>
    <w:p w14:paraId="311E95FB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22.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D543AE" w:rsidRPr="008D610E">
        <w:rPr>
          <w:rFonts w:hint="eastAsia"/>
        </w:rPr>
        <w:t>康熹版《歷史</w:t>
      </w:r>
      <w:r w:rsidR="00D543AE" w:rsidRPr="008D610E">
        <w:rPr>
          <w:rFonts w:hint="eastAsia"/>
        </w:rPr>
        <w:t>3</w:t>
      </w:r>
      <w:r w:rsidR="00D543AE" w:rsidRPr="008D610E">
        <w:rPr>
          <w:rFonts w:hint="eastAsia"/>
        </w:rPr>
        <w:t>》</w:t>
      </w:r>
      <w:r w:rsidR="00D543AE" w:rsidRPr="008D610E">
        <w:rPr>
          <w:rFonts w:hint="eastAsia"/>
        </w:rPr>
        <w:t>CH8-1</w:t>
      </w:r>
      <w:r w:rsidR="00D543AE" w:rsidRPr="008D610E">
        <w:rPr>
          <w:rFonts w:hint="eastAsia"/>
        </w:rPr>
        <w:t>希臘與希臘化時代；</w:t>
      </w:r>
      <w:r w:rsidR="00D543AE" w:rsidRPr="008D610E">
        <w:rPr>
          <w:rFonts w:hint="eastAsia"/>
        </w:rPr>
        <w:t>CH8-2</w:t>
      </w:r>
      <w:r w:rsidR="00D543AE" w:rsidRPr="008D610E">
        <w:rPr>
          <w:rFonts w:hint="eastAsia"/>
        </w:rPr>
        <w:t>羅馬共和與帝國的發展；</w:t>
      </w:r>
      <w:r w:rsidR="00D543AE" w:rsidRPr="008D610E">
        <w:rPr>
          <w:rFonts w:hint="eastAsia"/>
        </w:rPr>
        <w:t>CH8-3</w:t>
      </w:r>
      <w:r w:rsidR="00D543AE" w:rsidRPr="008D610E">
        <w:rPr>
          <w:rFonts w:hint="eastAsia"/>
        </w:rPr>
        <w:t>基督教的興起與分裂</w:t>
      </w:r>
    </w:p>
    <w:p w14:paraId="7D6C7CE5" w14:textId="12FFDA35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D543AE" w:rsidRPr="008D610E">
        <w:rPr>
          <w:rFonts w:hint="eastAsia"/>
        </w:rPr>
        <w:t>特洛伊位</w:t>
      </w:r>
      <w:r w:rsidR="00784FDB">
        <w:rPr>
          <w:rFonts w:hint="eastAsia"/>
        </w:rPr>
        <w:t>於</w:t>
      </w:r>
      <w:r w:rsidR="00D543AE" w:rsidRPr="008D610E">
        <w:rPr>
          <w:rFonts w:hint="eastAsia"/>
        </w:rPr>
        <w:t>今日土耳其境內，因此答案應選</w:t>
      </w:r>
      <w:r w:rsidR="00D543AE" w:rsidRPr="008D610E">
        <w:rPr>
          <w:rFonts w:hint="eastAsia"/>
        </w:rPr>
        <w:t>(A)</w:t>
      </w:r>
      <w:r w:rsidR="00D543AE" w:rsidRPr="008D610E">
        <w:rPr>
          <w:rFonts w:hint="eastAsia"/>
        </w:rPr>
        <w:t>。今日土耳其境內的阿斯班多斯劇場建於西元</w:t>
      </w:r>
      <w:r w:rsidR="00D543AE" w:rsidRPr="008D610E">
        <w:rPr>
          <w:rFonts w:hint="eastAsia"/>
        </w:rPr>
        <w:lastRenderedPageBreak/>
        <w:t>二世紀，為羅馬帝國時代的遺跡；阿斯班多斯水道橋也是羅馬帝國的遺跡。</w:t>
      </w:r>
      <w:r w:rsidR="00DD4FC9" w:rsidRPr="008D610E">
        <w:rPr>
          <w:rFonts w:hint="eastAsia"/>
        </w:rPr>
        <w:t>今日的土耳其在五世紀時，屬於拜占庭帝國版圖，因此當地應該有基督教教堂。</w:t>
      </w:r>
    </w:p>
    <w:p w14:paraId="46005EAB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23.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D543AE" w:rsidRPr="008D610E">
        <w:t>康熹版《歷史</w:t>
      </w:r>
      <w:r w:rsidR="00D543AE" w:rsidRPr="008D610E">
        <w:t>2</w:t>
      </w:r>
      <w:r w:rsidR="00D543AE" w:rsidRPr="008D610E">
        <w:t>》</w:t>
      </w:r>
      <w:r w:rsidR="00D543AE" w:rsidRPr="008D610E">
        <w:t>CH11-1</w:t>
      </w:r>
      <w:r w:rsidR="00D543AE" w:rsidRPr="008D610E">
        <w:rPr>
          <w:rFonts w:hint="eastAsia"/>
        </w:rPr>
        <w:t>自強、變法與立憲；康熹版《歷史</w:t>
      </w:r>
      <w:r w:rsidR="00D543AE" w:rsidRPr="008D610E">
        <w:rPr>
          <w:rFonts w:hint="eastAsia"/>
        </w:rPr>
        <w:t>4</w:t>
      </w:r>
      <w:r w:rsidR="00D543AE" w:rsidRPr="008D610E">
        <w:rPr>
          <w:rFonts w:hint="eastAsia"/>
        </w:rPr>
        <w:t>》</w:t>
      </w:r>
      <w:r w:rsidR="00D543AE" w:rsidRPr="008D610E">
        <w:rPr>
          <w:rFonts w:hint="eastAsia"/>
        </w:rPr>
        <w:t>CH1-3</w:t>
      </w:r>
      <w:r w:rsidR="00D543AE" w:rsidRPr="008D610E">
        <w:rPr>
          <w:rFonts w:hint="eastAsia"/>
        </w:rPr>
        <w:t>民初的社會與文化變遷</w:t>
      </w:r>
    </w:p>
    <w:p w14:paraId="173C9B2B" w14:textId="77777777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D543AE" w:rsidRPr="008D610E">
        <w:rPr>
          <w:rFonts w:hint="eastAsia"/>
        </w:rPr>
        <w:t>(A)</w:t>
      </w:r>
      <w:r w:rsidR="00D543AE" w:rsidRPr="008D610E">
        <w:rPr>
          <w:rFonts w:hint="eastAsia"/>
        </w:rPr>
        <w:t>自強運動時中國學者主張「中體西用」，不會對鑽研古代經籍提出批評；</w:t>
      </w:r>
      <w:r w:rsidR="00D543AE" w:rsidRPr="008D610E">
        <w:rPr>
          <w:rFonts w:hint="eastAsia"/>
        </w:rPr>
        <w:t>(B)</w:t>
      </w:r>
      <w:r w:rsidR="00D543AE" w:rsidRPr="008D610E">
        <w:rPr>
          <w:rFonts w:hint="eastAsia"/>
        </w:rPr>
        <w:t>維新運動即為戊戌變法，主要內容為學習西方的制度，並非思想的改革與批判；</w:t>
      </w:r>
      <w:r w:rsidR="00D543AE" w:rsidRPr="008D610E">
        <w:rPr>
          <w:rFonts w:hint="eastAsia"/>
        </w:rPr>
        <w:t>(C)</w:t>
      </w:r>
      <w:r w:rsidR="00D543AE" w:rsidRPr="008D610E">
        <w:rPr>
          <w:rFonts w:hint="eastAsia"/>
        </w:rPr>
        <w:t>五四運動，主要訴求是「德先生」、「賽先生」，甚至有「全盤西化」的聲音出現，故對傳統中國的經籍研究會發出批評之聲；</w:t>
      </w:r>
      <w:r w:rsidR="00D543AE" w:rsidRPr="008D610E">
        <w:rPr>
          <w:rFonts w:hint="eastAsia"/>
        </w:rPr>
        <w:t>(D)</w:t>
      </w:r>
      <w:r w:rsidR="00D543AE" w:rsidRPr="008D610E">
        <w:rPr>
          <w:rFonts w:hint="eastAsia"/>
        </w:rPr>
        <w:t>中華文化復興運動，主要目的是維護中國傳統文化，並非對西方的科學技術及民主制度進行學習。</w:t>
      </w:r>
    </w:p>
    <w:p w14:paraId="0B197A52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24.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1D2139" w:rsidRPr="008D610E">
        <w:t>龍騰版《歷史</w:t>
      </w:r>
      <w:r w:rsidR="001D2139" w:rsidRPr="008D610E">
        <w:t>1</w:t>
      </w:r>
      <w:r w:rsidR="001D2139" w:rsidRPr="008D610E">
        <w:t>》</w:t>
      </w:r>
      <w:r w:rsidR="001D2139" w:rsidRPr="008D610E">
        <w:t>CH</w:t>
      </w:r>
      <w:r w:rsidR="001D2139" w:rsidRPr="008D610E">
        <w:rPr>
          <w:rFonts w:hint="eastAsia"/>
        </w:rPr>
        <w:t>2-2</w:t>
      </w:r>
      <w:r w:rsidR="001D2139" w:rsidRPr="008D610E">
        <w:rPr>
          <w:rFonts w:hint="eastAsia"/>
        </w:rPr>
        <w:t>荷、西殖民臺灣；康熹版《歷史</w:t>
      </w:r>
      <w:r w:rsidR="001D2139" w:rsidRPr="008D610E">
        <w:rPr>
          <w:rFonts w:hint="eastAsia"/>
        </w:rPr>
        <w:t>1</w:t>
      </w:r>
      <w:r w:rsidR="001D2139" w:rsidRPr="008D610E">
        <w:rPr>
          <w:rFonts w:hint="eastAsia"/>
        </w:rPr>
        <w:t>》</w:t>
      </w:r>
      <w:r w:rsidR="001D2139" w:rsidRPr="008D610E">
        <w:rPr>
          <w:rFonts w:hint="eastAsia"/>
        </w:rPr>
        <w:t>CH2-1</w:t>
      </w:r>
      <w:r w:rsidR="001D2139" w:rsidRPr="008D610E">
        <w:rPr>
          <w:rFonts w:hint="eastAsia"/>
        </w:rPr>
        <w:t>海權時代的開啟</w:t>
      </w:r>
    </w:p>
    <w:p w14:paraId="6B764A04" w14:textId="77777777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1D2139" w:rsidRPr="008D610E">
        <w:rPr>
          <w:rFonts w:hint="eastAsia"/>
        </w:rPr>
        <w:t>由「紅夷築城澎湖」，可知是</w:t>
      </w:r>
      <w:r w:rsidR="001D2139" w:rsidRPr="008D610E">
        <w:rPr>
          <w:rFonts w:hint="eastAsia"/>
        </w:rPr>
        <w:t>1622</w:t>
      </w:r>
      <w:r w:rsidR="001D2139" w:rsidRPr="008D610E">
        <w:rPr>
          <w:rFonts w:hint="eastAsia"/>
        </w:rPr>
        <w:t>年荷蘭人在澎湖築城，其目的是要與中國進行貿易。但是明朝官員害怕違犯海禁令，告訴荷蘭人說，將城拆除才可以進行貿易。荷蘭人將城堡拆除後，卻仍然無法進行貿易。故再度築城，且進攻廈門，故答案為</w:t>
      </w:r>
      <w:r w:rsidR="001D2139" w:rsidRPr="008D610E">
        <w:rPr>
          <w:rFonts w:hint="eastAsia"/>
        </w:rPr>
        <w:t>(A)</w:t>
      </w:r>
      <w:r w:rsidR="001D2139" w:rsidRPr="008D610E">
        <w:rPr>
          <w:rFonts w:hint="eastAsia"/>
        </w:rPr>
        <w:t>。</w:t>
      </w:r>
      <w:r w:rsidR="001D2139" w:rsidRPr="008D610E">
        <w:rPr>
          <w:rFonts w:hint="eastAsia"/>
        </w:rPr>
        <w:t>(B)</w:t>
      </w:r>
      <w:r w:rsidR="001D2139" w:rsidRPr="008D610E">
        <w:rPr>
          <w:rFonts w:hint="eastAsia"/>
        </w:rPr>
        <w:t>前者准許互市，後者不許；</w:t>
      </w:r>
      <w:r w:rsidR="001D2139" w:rsidRPr="008D610E">
        <w:rPr>
          <w:rFonts w:hint="eastAsia"/>
        </w:rPr>
        <w:t>(C)</w:t>
      </w:r>
      <w:r w:rsidR="001D2139" w:rsidRPr="008D610E">
        <w:rPr>
          <w:rFonts w:hint="eastAsia"/>
        </w:rPr>
        <w:t>並未提及「紅夷遠徙臺灣，係遵奉明朝皇帝諭令」；</w:t>
      </w:r>
      <w:r w:rsidR="001D2139" w:rsidRPr="008D610E">
        <w:rPr>
          <w:rFonts w:hint="eastAsia"/>
        </w:rPr>
        <w:t>(D)</w:t>
      </w:r>
      <w:r w:rsidR="001D2139" w:rsidRPr="008D610E">
        <w:rPr>
          <w:rFonts w:hint="eastAsia"/>
        </w:rPr>
        <w:t>商周祚給皇帝的報告中只說荷蘭人遵守命令，遷徙至遠方，並未准許荷蘭人到臺灣貿易。</w:t>
      </w:r>
    </w:p>
    <w:p w14:paraId="34027E6E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25.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1D2139" w:rsidRPr="008D610E">
        <w:rPr>
          <w:rFonts w:hint="eastAsia"/>
        </w:rPr>
        <w:t>康熹版《歷史</w:t>
      </w:r>
      <w:r w:rsidR="001D2139" w:rsidRPr="008D610E">
        <w:rPr>
          <w:rFonts w:hint="eastAsia"/>
        </w:rPr>
        <w:t>4</w:t>
      </w:r>
      <w:r w:rsidR="001D2139" w:rsidRPr="008D610E">
        <w:rPr>
          <w:rFonts w:hint="eastAsia"/>
        </w:rPr>
        <w:t>》</w:t>
      </w:r>
      <w:r w:rsidR="001D2139" w:rsidRPr="008D610E">
        <w:rPr>
          <w:rFonts w:hint="eastAsia"/>
        </w:rPr>
        <w:t>CH3-3</w:t>
      </w:r>
      <w:r w:rsidR="001D2139" w:rsidRPr="008D610E">
        <w:rPr>
          <w:rFonts w:hint="eastAsia"/>
        </w:rPr>
        <w:t>歐洲民族主義的擴張；康熹版《歷史</w:t>
      </w:r>
      <w:r w:rsidR="001D2139" w:rsidRPr="008D610E">
        <w:rPr>
          <w:rFonts w:hint="eastAsia"/>
        </w:rPr>
        <w:t>4</w:t>
      </w:r>
      <w:r w:rsidR="001D2139" w:rsidRPr="008D610E">
        <w:rPr>
          <w:rFonts w:hint="eastAsia"/>
        </w:rPr>
        <w:t>》</w:t>
      </w:r>
      <w:r w:rsidR="001D2139" w:rsidRPr="008D610E">
        <w:rPr>
          <w:rFonts w:hint="eastAsia"/>
        </w:rPr>
        <w:t>CH8-2</w:t>
      </w:r>
      <w:r w:rsidR="001D2139" w:rsidRPr="008D610E">
        <w:rPr>
          <w:rFonts w:hint="eastAsia"/>
        </w:rPr>
        <w:t>世界各地的反殖民運動</w:t>
      </w:r>
    </w:p>
    <w:p w14:paraId="5EB908EB" w14:textId="074F6FEA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1D2139" w:rsidRPr="008D610E">
        <w:rPr>
          <w:rFonts w:hint="eastAsia"/>
        </w:rPr>
        <w:t>由表格可知，此族群的人口在阿爾巴尼亞及前南斯拉夫所占的人數最多，分別為</w:t>
      </w:r>
      <w:r w:rsidR="001D2139" w:rsidRPr="008D610E">
        <w:rPr>
          <w:rFonts w:hint="eastAsia"/>
        </w:rPr>
        <w:t>70%</w:t>
      </w:r>
      <w:r w:rsidR="001D2139" w:rsidRPr="008D610E">
        <w:rPr>
          <w:rFonts w:hint="eastAsia"/>
        </w:rPr>
        <w:t>、</w:t>
      </w:r>
      <w:r w:rsidR="001D2139" w:rsidRPr="008D610E">
        <w:rPr>
          <w:rFonts w:hint="eastAsia"/>
        </w:rPr>
        <w:t>21.1%</w:t>
      </w:r>
      <w:r w:rsidR="001D2139" w:rsidRPr="008D610E">
        <w:rPr>
          <w:rFonts w:hint="eastAsia"/>
        </w:rPr>
        <w:t>，而吉普賽人在各國境內皆為少數族群，故不選</w:t>
      </w:r>
      <w:r w:rsidR="001D2139" w:rsidRPr="008D610E">
        <w:rPr>
          <w:rFonts w:hint="eastAsia"/>
        </w:rPr>
        <w:t>(C)</w:t>
      </w:r>
      <w:r w:rsidR="001D2139" w:rsidRPr="008D610E">
        <w:rPr>
          <w:rFonts w:hint="eastAsia"/>
        </w:rPr>
        <w:t>；猶太人最多的國家為以色列，在其他國家應為少數，故不選</w:t>
      </w:r>
      <w:r w:rsidR="001D2139" w:rsidRPr="008D610E">
        <w:rPr>
          <w:rFonts w:hint="eastAsia"/>
        </w:rPr>
        <w:t>(A)</w:t>
      </w:r>
      <w:r w:rsidR="001D2139" w:rsidRPr="008D610E">
        <w:rPr>
          <w:rFonts w:hint="eastAsia"/>
        </w:rPr>
        <w:t>；前南斯拉夫為塞爾維亞及斯拉夫族群創建的國家，非洲</w:t>
      </w:r>
      <w:r w:rsidR="009E4585" w:rsidRPr="008D610E">
        <w:rPr>
          <w:rFonts w:hint="eastAsia"/>
        </w:rPr>
        <w:t>裔</w:t>
      </w:r>
      <w:r w:rsidR="001D2139" w:rsidRPr="008D610E">
        <w:rPr>
          <w:rFonts w:hint="eastAsia"/>
        </w:rPr>
        <w:t>居民不可能占</w:t>
      </w:r>
      <w:r w:rsidR="001D2139" w:rsidRPr="008D610E">
        <w:rPr>
          <w:rFonts w:hint="eastAsia"/>
        </w:rPr>
        <w:t>21.1%</w:t>
      </w:r>
      <w:r w:rsidR="001D2139" w:rsidRPr="008D610E">
        <w:rPr>
          <w:rFonts w:hint="eastAsia"/>
        </w:rPr>
        <w:t>，故不可選</w:t>
      </w:r>
      <w:r w:rsidR="001D2139" w:rsidRPr="008D610E">
        <w:rPr>
          <w:rFonts w:hint="eastAsia"/>
        </w:rPr>
        <w:t>(D)</w:t>
      </w:r>
      <w:r w:rsidR="001D2139" w:rsidRPr="008D610E">
        <w:rPr>
          <w:rFonts w:hint="eastAsia"/>
        </w:rPr>
        <w:t>；阿爾巴尼亞為一伊斯蘭教占多數的國家，而法、德、英、西等國皆為基督教為主體的國家，穆斯林的人數較少，故答案應選</w:t>
      </w:r>
      <w:r w:rsidR="001D2139" w:rsidRPr="008D610E">
        <w:rPr>
          <w:rFonts w:hint="eastAsia"/>
        </w:rPr>
        <w:t>(B)</w:t>
      </w:r>
      <w:r w:rsidR="001D2139" w:rsidRPr="008D610E">
        <w:rPr>
          <w:rFonts w:hint="eastAsia"/>
        </w:rPr>
        <w:t>。</w:t>
      </w:r>
    </w:p>
    <w:p w14:paraId="7B97F9BB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26.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1D2139" w:rsidRPr="008D610E">
        <w:rPr>
          <w:rFonts w:hint="eastAsia"/>
        </w:rPr>
        <w:t>康熹版《歷史</w:t>
      </w:r>
      <w:r w:rsidR="001D2139" w:rsidRPr="008D610E">
        <w:rPr>
          <w:rFonts w:hint="eastAsia"/>
        </w:rPr>
        <w:t>3</w:t>
      </w:r>
      <w:r w:rsidR="001D2139" w:rsidRPr="008D610E">
        <w:rPr>
          <w:rFonts w:hint="eastAsia"/>
        </w:rPr>
        <w:t>》</w:t>
      </w:r>
      <w:r w:rsidR="001D2139" w:rsidRPr="008D610E">
        <w:rPr>
          <w:rFonts w:hint="eastAsia"/>
        </w:rPr>
        <w:t>CH11-2</w:t>
      </w:r>
      <w:r w:rsidR="001D2139" w:rsidRPr="008D610E">
        <w:rPr>
          <w:rFonts w:hint="eastAsia"/>
        </w:rPr>
        <w:t>海外探險與新舊大陸的接觸</w:t>
      </w:r>
    </w:p>
    <w:p w14:paraId="10547D63" w14:textId="77777777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1D2139" w:rsidRPr="008D610E">
        <w:rPr>
          <w:rFonts w:hint="eastAsia"/>
        </w:rPr>
        <w:t>從題幹可知在十九世紀前的幾個世紀，黑人大量移入美洲，且移入人數超過</w:t>
      </w:r>
      <w:r w:rsidR="001D2139" w:rsidRPr="008D610E">
        <w:rPr>
          <w:rFonts w:hint="eastAsia"/>
        </w:rPr>
        <w:t>1000</w:t>
      </w:r>
      <w:r w:rsidR="001D2139" w:rsidRPr="008D610E">
        <w:rPr>
          <w:rFonts w:hint="eastAsia"/>
        </w:rPr>
        <w:t>萬人，最後人數只剩下</w:t>
      </w:r>
      <w:r w:rsidR="001D2139" w:rsidRPr="008D610E">
        <w:rPr>
          <w:rFonts w:hint="eastAsia"/>
        </w:rPr>
        <w:t>600</w:t>
      </w:r>
      <w:r w:rsidR="001D2139" w:rsidRPr="008D610E">
        <w:rPr>
          <w:rFonts w:hint="eastAsia"/>
        </w:rPr>
        <w:t>萬人。白人在幾個世紀內移入</w:t>
      </w:r>
      <w:r w:rsidR="001D2139" w:rsidRPr="008D610E">
        <w:rPr>
          <w:rFonts w:hint="eastAsia"/>
        </w:rPr>
        <w:t>200</w:t>
      </w:r>
      <w:r w:rsidR="001D2139" w:rsidRPr="008D610E">
        <w:rPr>
          <w:rFonts w:hint="eastAsia"/>
        </w:rPr>
        <w:t>萬人，但最後的人口數是</w:t>
      </w:r>
      <w:r w:rsidR="001D2139" w:rsidRPr="008D610E">
        <w:rPr>
          <w:rFonts w:hint="eastAsia"/>
        </w:rPr>
        <w:t>1200</w:t>
      </w:r>
      <w:r w:rsidR="001D2139" w:rsidRPr="008D610E">
        <w:rPr>
          <w:rFonts w:hint="eastAsia"/>
        </w:rPr>
        <w:t>萬人，可見白人的處境較佳，黑人的處境艱難，造成白人人口大量增加，黑人的人口數不斷減少。</w:t>
      </w:r>
      <w:r w:rsidR="00344609" w:rsidRPr="008D610E">
        <w:rPr>
          <w:rFonts w:hint="eastAsia"/>
        </w:rPr>
        <w:t>(D)</w:t>
      </w:r>
      <w:r w:rsidR="00344609" w:rsidRPr="008D610E">
        <w:rPr>
          <w:rFonts w:hint="eastAsia"/>
        </w:rPr>
        <w:t>非洲獨立建國是在二次大戰後</w:t>
      </w:r>
      <w:r w:rsidR="00344609" w:rsidRPr="008D610E">
        <w:rPr>
          <w:rFonts w:ascii="細明體" w:hAnsi="細明體" w:hint="eastAsia"/>
        </w:rPr>
        <w:t>。</w:t>
      </w:r>
    </w:p>
    <w:p w14:paraId="145AFB96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27.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763059" w:rsidRPr="008D610E">
        <w:rPr>
          <w:rFonts w:hint="eastAsia"/>
        </w:rPr>
        <w:t>康熹版《歷史</w:t>
      </w:r>
      <w:r w:rsidR="00763059" w:rsidRPr="008D610E">
        <w:rPr>
          <w:rFonts w:hint="eastAsia"/>
        </w:rPr>
        <w:t>4</w:t>
      </w:r>
      <w:r w:rsidR="00763059" w:rsidRPr="008D610E">
        <w:rPr>
          <w:rFonts w:hint="eastAsia"/>
        </w:rPr>
        <w:t>》</w:t>
      </w:r>
      <w:r w:rsidR="00763059" w:rsidRPr="008D610E">
        <w:rPr>
          <w:rFonts w:hint="eastAsia"/>
        </w:rPr>
        <w:t>CH6-1</w:t>
      </w:r>
      <w:r w:rsidR="00763059" w:rsidRPr="008D610E">
        <w:rPr>
          <w:rFonts w:hint="eastAsia"/>
        </w:rPr>
        <w:t>巴黎和會與國際政經情勢的演變</w:t>
      </w:r>
    </w:p>
    <w:p w14:paraId="01725AF3" w14:textId="77777777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763059" w:rsidRPr="008D610E">
        <w:rPr>
          <w:rFonts w:hint="eastAsia"/>
        </w:rPr>
        <w:t>法國在普法戰爭及一次大戰期間皆遭受德國猛烈的攻擊，故在一次大戰德國投降後，主張採取圍堵德國、制裁德國，使其不再有能力侵犯法國的策略；英國則無德國的威脅，且為了維持大英帝國的海上商業繁榮，主張迅速恢復與德國的貿易，以便獲得更大的利益；美國威爾遜雖主張十四點和平計畫，但國內並未批准《凡爾賽條約》，重回孤立主義的路線。因此，（甲）是法國、（乙）是美國、（丙）是英國。</w:t>
      </w:r>
    </w:p>
    <w:p w14:paraId="1B17CB43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28.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763059" w:rsidRPr="008D610E">
        <w:rPr>
          <w:rFonts w:hint="eastAsia"/>
        </w:rPr>
        <w:t>康熹版《選修歷史上》</w:t>
      </w:r>
      <w:r w:rsidR="00763059" w:rsidRPr="008D610E">
        <w:rPr>
          <w:rFonts w:hint="eastAsia"/>
        </w:rPr>
        <w:t>CH2-2</w:t>
      </w:r>
      <w:r w:rsidR="00763059" w:rsidRPr="008D610E">
        <w:rPr>
          <w:rFonts w:hint="eastAsia"/>
        </w:rPr>
        <w:t>文化發展與中外交流</w:t>
      </w:r>
    </w:p>
    <w:p w14:paraId="7ADD788B" w14:textId="77777777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763059" w:rsidRPr="008D610E">
        <w:rPr>
          <w:rFonts w:hint="eastAsia"/>
        </w:rPr>
        <w:t>由宋代朱彧的《萍洲可談》記載可知，外國人住在廣州，並未在當年返國者稱為「駐唐」，「唐」代表中國國境。對照元代周達觀《真臘風土記》中的「唐人」應指住在中國境內的人，並非唐朝人，也非南唐人、元朝人、明朝人，而是泛稱華人。故答案應選</w:t>
      </w:r>
      <w:r w:rsidR="00763059" w:rsidRPr="008D610E">
        <w:rPr>
          <w:rFonts w:hint="eastAsia"/>
        </w:rPr>
        <w:t>(D)</w:t>
      </w:r>
      <w:r w:rsidR="00763059" w:rsidRPr="008D610E">
        <w:rPr>
          <w:rFonts w:hint="eastAsia"/>
        </w:rPr>
        <w:t>華人。</w:t>
      </w:r>
    </w:p>
    <w:p w14:paraId="1D666279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29.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763059" w:rsidRPr="008D610E">
        <w:t>龍騰版《歷史</w:t>
      </w:r>
      <w:r w:rsidR="00763059" w:rsidRPr="008D610E">
        <w:t>1</w:t>
      </w:r>
      <w:r w:rsidR="00763059" w:rsidRPr="008D610E">
        <w:t>》</w:t>
      </w:r>
      <w:r w:rsidR="00763059" w:rsidRPr="008D610E">
        <w:t>CH</w:t>
      </w:r>
      <w:r w:rsidR="00763059" w:rsidRPr="008D610E">
        <w:rPr>
          <w:rFonts w:hint="eastAsia"/>
        </w:rPr>
        <w:t>6-2</w:t>
      </w:r>
      <w:r w:rsidR="00763059" w:rsidRPr="008D610E">
        <w:rPr>
          <w:rFonts w:hint="eastAsia"/>
        </w:rPr>
        <w:t>殖民體制下的近代化；康熹版《歷史</w:t>
      </w:r>
      <w:r w:rsidR="00763059" w:rsidRPr="008D610E">
        <w:rPr>
          <w:rFonts w:hint="eastAsia"/>
        </w:rPr>
        <w:t>1</w:t>
      </w:r>
      <w:r w:rsidR="00763059" w:rsidRPr="008D610E">
        <w:rPr>
          <w:rFonts w:hint="eastAsia"/>
        </w:rPr>
        <w:t>》</w:t>
      </w:r>
      <w:r w:rsidR="00763059" w:rsidRPr="008D610E">
        <w:rPr>
          <w:rFonts w:hint="eastAsia"/>
        </w:rPr>
        <w:t>CH6-1</w:t>
      </w:r>
      <w:r w:rsidR="00763059" w:rsidRPr="008D610E">
        <w:rPr>
          <w:rFonts w:hint="eastAsia"/>
        </w:rPr>
        <w:t>基礎建設與經濟發展</w:t>
      </w:r>
    </w:p>
    <w:p w14:paraId="7BDC8276" w14:textId="7C8C9895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763059" w:rsidRPr="008D610E">
        <w:rPr>
          <w:rFonts w:hint="eastAsia"/>
        </w:rPr>
        <w:t>(A)</w:t>
      </w:r>
      <w:r w:rsidR="00763059" w:rsidRPr="008D610E">
        <w:rPr>
          <w:rFonts w:hint="eastAsia"/>
        </w:rPr>
        <w:t>設立「蕃童教育所」，不需要遷徙大豹社族人；</w:t>
      </w:r>
      <w:r w:rsidR="00763059" w:rsidRPr="008D610E">
        <w:rPr>
          <w:rFonts w:hint="eastAsia"/>
        </w:rPr>
        <w:t>(B)</w:t>
      </w:r>
      <w:r w:rsidR="00763059" w:rsidRPr="008D610E">
        <w:rPr>
          <w:rFonts w:hint="eastAsia"/>
        </w:rPr>
        <w:t>總督府的理蕃政策，其經濟效益即是奪取山林資源，如樟腦、林木等。故對原住民實施遷徙等政策，為正解；</w:t>
      </w:r>
      <w:r w:rsidR="00763059" w:rsidRPr="008D610E">
        <w:rPr>
          <w:rFonts w:hint="eastAsia"/>
        </w:rPr>
        <w:t>(C)</w:t>
      </w:r>
      <w:r w:rsidR="00763059" w:rsidRPr="008D610E">
        <w:rPr>
          <w:rFonts w:hint="eastAsia"/>
        </w:rPr>
        <w:t>興建桃園大圳，不需要動用軍隊強迫原住民遷徙，也可以利用漢人勞動力完成興建大圳的工程；</w:t>
      </w:r>
      <w:r w:rsidR="00763059" w:rsidRPr="008D610E">
        <w:rPr>
          <w:rFonts w:hint="eastAsia"/>
        </w:rPr>
        <w:t>(D)</w:t>
      </w:r>
      <w:r w:rsidR="00763059" w:rsidRPr="008D610E">
        <w:rPr>
          <w:rFonts w:hint="eastAsia"/>
        </w:rPr>
        <w:t>日本徵調原</w:t>
      </w:r>
      <w:r w:rsidR="00763059" w:rsidRPr="008D610E">
        <w:rPr>
          <w:rFonts w:hint="eastAsia"/>
        </w:rPr>
        <w:lastRenderedPageBreak/>
        <w:t>住民為高砂義勇隊，不必強迫部落遷徙。</w:t>
      </w:r>
    </w:p>
    <w:p w14:paraId="5585E625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30.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763059" w:rsidRPr="008D610E">
        <w:rPr>
          <w:rFonts w:hint="eastAsia"/>
        </w:rPr>
        <w:t>康熹版《歷史</w:t>
      </w:r>
      <w:r w:rsidR="00763059" w:rsidRPr="008D610E">
        <w:rPr>
          <w:rFonts w:hint="eastAsia"/>
        </w:rPr>
        <w:t>3</w:t>
      </w:r>
      <w:r w:rsidR="00763059" w:rsidRPr="008D610E">
        <w:rPr>
          <w:rFonts w:hint="eastAsia"/>
        </w:rPr>
        <w:t>》</w:t>
      </w:r>
      <w:r w:rsidR="00763059" w:rsidRPr="008D610E">
        <w:rPr>
          <w:rFonts w:hint="eastAsia"/>
        </w:rPr>
        <w:t>CH4-4</w:t>
      </w:r>
      <w:r w:rsidR="00763059" w:rsidRPr="008D610E">
        <w:rPr>
          <w:rFonts w:hint="eastAsia"/>
        </w:rPr>
        <w:t>中古歐洲與拜占庭帝國</w:t>
      </w:r>
    </w:p>
    <w:p w14:paraId="0CDB0E42" w14:textId="38C67840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763059" w:rsidRPr="008D610E">
        <w:rPr>
          <w:rFonts w:hint="eastAsia"/>
        </w:rPr>
        <w:t>佛羅倫斯人民在地中海各港口貿易，累積大量資金，故為義大利半島的金融中心；義大利的富商壟斷東西方貿易，且從英國運來羊毛原料，城內工匠</w:t>
      </w:r>
      <w:r w:rsidR="009E4585" w:rsidRPr="008D610E">
        <w:rPr>
          <w:rFonts w:hint="eastAsia"/>
        </w:rPr>
        <w:t>利用羊毛織成</w:t>
      </w:r>
      <w:r w:rsidR="00763059" w:rsidRPr="008D610E">
        <w:rPr>
          <w:rFonts w:hint="eastAsia"/>
        </w:rPr>
        <w:t>美麗圖案的毛織品。因此，佛羅倫斯城內的銀行家行會、毛織品行會勢力較大。</w:t>
      </w:r>
    </w:p>
    <w:p w14:paraId="4ABEB445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31.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763059" w:rsidRPr="008D610E">
        <w:rPr>
          <w:rFonts w:hint="eastAsia"/>
        </w:rPr>
        <w:t>康熹版《歷史</w:t>
      </w:r>
      <w:r w:rsidR="00763059" w:rsidRPr="008D610E">
        <w:rPr>
          <w:rFonts w:hint="eastAsia"/>
        </w:rPr>
        <w:t>2</w:t>
      </w:r>
      <w:r w:rsidR="00763059" w:rsidRPr="008D610E">
        <w:rPr>
          <w:rFonts w:hint="eastAsia"/>
        </w:rPr>
        <w:t>》</w:t>
      </w:r>
      <w:r w:rsidR="00763059" w:rsidRPr="008D610E">
        <w:rPr>
          <w:rFonts w:hint="eastAsia"/>
        </w:rPr>
        <w:t>CH5-2</w:t>
      </w:r>
      <w:r w:rsidR="00763059" w:rsidRPr="008D610E">
        <w:rPr>
          <w:rFonts w:hint="eastAsia"/>
        </w:rPr>
        <w:t>隋唐的盛衰與士族的衰亡</w:t>
      </w:r>
    </w:p>
    <w:p w14:paraId="1116A10C" w14:textId="62DD048F" w:rsidR="00CC3F4E" w:rsidRPr="008D610E" w:rsidRDefault="00CC3F4E" w:rsidP="001662E9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181ECE">
        <w:rPr>
          <w:rFonts w:hint="eastAsia"/>
        </w:rPr>
        <w:t>大考中心公布答案為</w:t>
      </w:r>
      <w:r w:rsidR="00181ECE">
        <w:rPr>
          <w:rFonts w:hint="eastAsia"/>
        </w:rPr>
        <w:t>(D)</w:t>
      </w:r>
      <w:r w:rsidR="00181ECE" w:rsidRPr="008D610E">
        <w:rPr>
          <w:rFonts w:hint="eastAsia"/>
        </w:rPr>
        <w:t>遭破壞，從「行緩而馬已疲」，至「馬倒而官員受責」</w:t>
      </w:r>
      <w:r w:rsidR="00181ECE">
        <w:rPr>
          <w:rFonts w:hint="eastAsia"/>
        </w:rPr>
        <w:t>。</w:t>
      </w:r>
      <w:r w:rsidR="001662E9" w:rsidRPr="001662E9">
        <w:rPr>
          <w:rFonts w:hint="eastAsia"/>
        </w:rPr>
        <w:t>驛傳為古代的驛站制度，明代為節省費用，裁併驛站，造成七、八十里才設置一所驛站。根據唐人的詩中內容可知，一站約為三十里。馬匹只要走三十里，就可以到達下一個驛站，換一匹馬傳遞消息，故唐代應是「行速而馬不疲」。由顧炎武的敘述可知，從唐代到明代，驛站的距離由三十里增加為七、八十里，馬匹走的距離增加兩倍多，應造成馬匹疲倦倍增，常常導致馬兒因此過度疲憊而倒下，無法準時傳遞訊息，官員因此受罰：「馬倒而官員受責」，故此題無解。</w:t>
      </w:r>
    </w:p>
    <w:p w14:paraId="2C2D0501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32.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763059" w:rsidRPr="008D610E">
        <w:rPr>
          <w:rFonts w:hint="eastAsia"/>
        </w:rPr>
        <w:t>康熹版《選修歷史上》</w:t>
      </w:r>
      <w:r w:rsidR="00763059" w:rsidRPr="008D610E">
        <w:rPr>
          <w:rFonts w:hint="eastAsia"/>
        </w:rPr>
        <w:t>CH4-3</w:t>
      </w:r>
      <w:r w:rsidR="00763059" w:rsidRPr="008D610E">
        <w:rPr>
          <w:rFonts w:hint="eastAsia"/>
        </w:rPr>
        <w:t>近世朝鮮儒學的發展與影響</w:t>
      </w:r>
    </w:p>
    <w:p w14:paraId="5625C151" w14:textId="362A79AD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763059" w:rsidRPr="008D610E">
        <w:rPr>
          <w:rFonts w:hint="eastAsia"/>
        </w:rPr>
        <w:t>這位思想家認為：有天地萬物一體思想的人，就是大人，能夠無私地去面對天下，將之視為一家人，</w:t>
      </w:r>
      <w:r w:rsidR="00E9718E">
        <w:rPr>
          <w:rFonts w:hint="eastAsia"/>
        </w:rPr>
        <w:t>將</w:t>
      </w:r>
      <w:r w:rsidR="00763059" w:rsidRPr="008D610E">
        <w:rPr>
          <w:rFonts w:hint="eastAsia"/>
        </w:rPr>
        <w:t>整個中國視為一個人。大人不是有意那樣做的，他們是以仁心為基礎出發；小人也有這樣的心呀！故此人應是主張「</w:t>
      </w:r>
      <w:r w:rsidR="009E4585" w:rsidRPr="008D610E">
        <w:rPr>
          <w:rFonts w:hint="eastAsia"/>
        </w:rPr>
        <w:t>心即理</w:t>
      </w:r>
      <w:r w:rsidR="00763059" w:rsidRPr="008D610E">
        <w:rPr>
          <w:rFonts w:hint="eastAsia"/>
        </w:rPr>
        <w:t>」的王陽明。</w:t>
      </w:r>
      <w:r w:rsidR="009E4585" w:rsidRPr="008D610E">
        <w:rPr>
          <w:rFonts w:hint="eastAsia"/>
        </w:rPr>
        <w:t>王陽明認為不管是誰都可從心修養，這是受到孟子人人皆可成堯舜主張的影響。</w:t>
      </w:r>
    </w:p>
    <w:p w14:paraId="017624FC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33.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763059" w:rsidRPr="008D610E">
        <w:rPr>
          <w:rFonts w:hint="eastAsia"/>
        </w:rPr>
        <w:t>康熹版《歷史</w:t>
      </w:r>
      <w:r w:rsidR="00763059" w:rsidRPr="008D610E">
        <w:rPr>
          <w:rFonts w:hint="eastAsia"/>
        </w:rPr>
        <w:t>4</w:t>
      </w:r>
      <w:r w:rsidR="00763059" w:rsidRPr="008D610E">
        <w:rPr>
          <w:rFonts w:hint="eastAsia"/>
        </w:rPr>
        <w:t>》</w:t>
      </w:r>
      <w:r w:rsidR="00763059" w:rsidRPr="008D610E">
        <w:rPr>
          <w:rFonts w:hint="eastAsia"/>
        </w:rPr>
        <w:t>CH8-2</w:t>
      </w:r>
      <w:r w:rsidR="00763059" w:rsidRPr="008D610E">
        <w:rPr>
          <w:rFonts w:hint="eastAsia"/>
        </w:rPr>
        <w:t>世界各地的反殖民運動</w:t>
      </w:r>
    </w:p>
    <w:p w14:paraId="2C7581E2" w14:textId="10C49E3A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763059" w:rsidRPr="008D610E">
        <w:rPr>
          <w:rFonts w:hint="eastAsia"/>
        </w:rPr>
        <w:t>由馬庫斯．加維的演講內容可知，他鼓吹黑人效法伏爾泰和米拉波，這兩位法國人為爭取自己的自由而努力。同樣地，黑人要為非洲人的</w:t>
      </w:r>
      <w:r w:rsidR="00C44791" w:rsidRPr="008D610E">
        <w:rPr>
          <w:rFonts w:hint="eastAsia"/>
        </w:rPr>
        <w:t>民主</w:t>
      </w:r>
      <w:r w:rsidR="00763059" w:rsidRPr="008D610E">
        <w:rPr>
          <w:rFonts w:hint="eastAsia"/>
        </w:rPr>
        <w:t>而奮鬥。故答案應選</w:t>
      </w:r>
      <w:r w:rsidR="00763059" w:rsidRPr="008D610E">
        <w:rPr>
          <w:rFonts w:hint="eastAsia"/>
        </w:rPr>
        <w:t>(D)</w:t>
      </w:r>
      <w:r w:rsidR="00763059" w:rsidRPr="008D610E">
        <w:rPr>
          <w:rFonts w:hint="eastAsia"/>
        </w:rPr>
        <w:t>強調黑人在非洲才能實現自由。</w:t>
      </w:r>
    </w:p>
    <w:p w14:paraId="330486A2" w14:textId="77777777" w:rsidR="00CC3F4E" w:rsidRPr="008D610E" w:rsidRDefault="00CC3F4E" w:rsidP="00FC0D80">
      <w:pPr>
        <w:pStyle w:val="03-1"/>
        <w:ind w:left="1212" w:hanging="1212"/>
      </w:pPr>
      <w:r w:rsidRPr="008D610E">
        <w:rPr>
          <w:rFonts w:hint="eastAsia"/>
        </w:rPr>
        <w:t>34.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763059" w:rsidRPr="008D610E">
        <w:rPr>
          <w:rFonts w:hint="eastAsia"/>
        </w:rPr>
        <w:t>康熹版《選修歷史上》</w:t>
      </w:r>
      <w:r w:rsidR="00763059" w:rsidRPr="008D610E">
        <w:rPr>
          <w:rFonts w:hint="eastAsia"/>
        </w:rPr>
        <w:t>CH3-2</w:t>
      </w:r>
      <w:r w:rsidR="00763059" w:rsidRPr="008D610E">
        <w:rPr>
          <w:rFonts w:hint="eastAsia"/>
        </w:rPr>
        <w:t>科技文明的發展</w:t>
      </w:r>
    </w:p>
    <w:p w14:paraId="4FADB76D" w14:textId="77777777" w:rsidR="00CC3F4E" w:rsidRPr="008D610E" w:rsidRDefault="00CC3F4E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763059" w:rsidRPr="008D610E">
        <w:rPr>
          <w:rFonts w:hint="eastAsia"/>
        </w:rPr>
        <w:t>根據宋人的筆記可知，宋代印書品質最好的地方是杭州，其次是四川，最差的是福建。四川與福建都找質地柔韌的木材，容易雕刻，故能夠快速印成書籍、快速賣出，遂造成全天下都是福建書籍的原因。故答案應選</w:t>
      </w:r>
      <w:r w:rsidR="00763059" w:rsidRPr="008D610E">
        <w:rPr>
          <w:rFonts w:hint="eastAsia"/>
        </w:rPr>
        <w:t>(A)</w:t>
      </w:r>
      <w:r w:rsidR="00763059" w:rsidRPr="008D610E">
        <w:rPr>
          <w:rFonts w:hint="eastAsia"/>
        </w:rPr>
        <w:t>。</w:t>
      </w:r>
    </w:p>
    <w:p w14:paraId="5662A621" w14:textId="77777777" w:rsidR="00763059" w:rsidRPr="008D610E" w:rsidRDefault="00763059" w:rsidP="00FC0D80">
      <w:pPr>
        <w:pStyle w:val="03-1"/>
        <w:ind w:left="1212" w:hanging="1212"/>
      </w:pPr>
    </w:p>
    <w:p w14:paraId="218C13C3" w14:textId="77777777" w:rsidR="00763059" w:rsidRPr="008D610E" w:rsidRDefault="00763059" w:rsidP="00FC0D80">
      <w:pPr>
        <w:pStyle w:val="03-1"/>
        <w:ind w:left="1212" w:hanging="1212"/>
      </w:pPr>
      <w:r w:rsidRPr="008D610E">
        <w:t>二、多選題</w:t>
      </w:r>
    </w:p>
    <w:p w14:paraId="15DED62A" w14:textId="77777777" w:rsidR="00B1018B" w:rsidRPr="008D610E" w:rsidRDefault="00B1018B" w:rsidP="00FC0D80">
      <w:pPr>
        <w:pStyle w:val="03-1"/>
        <w:ind w:left="1212" w:hanging="1212"/>
      </w:pPr>
      <w:r w:rsidRPr="008D610E">
        <w:rPr>
          <w:rFonts w:hint="eastAsia"/>
        </w:rPr>
        <w:t>35.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763059" w:rsidRPr="008D610E">
        <w:t>龍騰版《歷史</w:t>
      </w:r>
      <w:r w:rsidR="00763059" w:rsidRPr="008D610E">
        <w:t>1</w:t>
      </w:r>
      <w:r w:rsidR="00763059" w:rsidRPr="008D610E">
        <w:t>》</w:t>
      </w:r>
      <w:r w:rsidR="00763059" w:rsidRPr="008D610E">
        <w:t>CH</w:t>
      </w:r>
      <w:r w:rsidR="00763059" w:rsidRPr="008D610E">
        <w:rPr>
          <w:rFonts w:hint="eastAsia"/>
        </w:rPr>
        <w:t>10-1</w:t>
      </w:r>
      <w:r w:rsidR="00763059" w:rsidRPr="008D610E">
        <w:rPr>
          <w:rFonts w:hint="eastAsia"/>
        </w:rPr>
        <w:t>經濟的發展；康熹版《歷史</w:t>
      </w:r>
      <w:r w:rsidR="00763059" w:rsidRPr="008D610E">
        <w:rPr>
          <w:rFonts w:hint="eastAsia"/>
        </w:rPr>
        <w:t>1</w:t>
      </w:r>
      <w:r w:rsidR="00763059" w:rsidRPr="008D610E">
        <w:rPr>
          <w:rFonts w:hint="eastAsia"/>
        </w:rPr>
        <w:t>》</w:t>
      </w:r>
      <w:r w:rsidR="00763059" w:rsidRPr="008D610E">
        <w:rPr>
          <w:rFonts w:hint="eastAsia"/>
        </w:rPr>
        <w:t>CH10-1</w:t>
      </w:r>
      <w:r w:rsidR="00763059" w:rsidRPr="008D610E">
        <w:rPr>
          <w:rFonts w:hint="eastAsia"/>
        </w:rPr>
        <w:t>從經濟重建到國際加工基地</w:t>
      </w:r>
    </w:p>
    <w:p w14:paraId="20CAD72F" w14:textId="769F85A6" w:rsidR="00B1018B" w:rsidRPr="008D610E" w:rsidRDefault="00B1018B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344609" w:rsidRPr="008D610E">
        <w:rPr>
          <w:rFonts w:hint="eastAsia"/>
        </w:rPr>
        <w:t>以農業培養工業，是進口替代時期的主要方針</w:t>
      </w:r>
      <w:r w:rsidR="00344609" w:rsidRPr="008D610E">
        <w:rPr>
          <w:rFonts w:ascii="細明體" w:hAnsi="細明體" w:hint="eastAsia"/>
        </w:rPr>
        <w:t>。</w:t>
      </w:r>
      <w:r w:rsidR="00763059" w:rsidRPr="008D610E">
        <w:rPr>
          <w:rFonts w:hint="eastAsia"/>
        </w:rPr>
        <w:t>(D)</w:t>
      </w:r>
      <w:r w:rsidR="00763059" w:rsidRPr="008D610E">
        <w:rPr>
          <w:rFonts w:hint="eastAsia"/>
        </w:rPr>
        <w:t>《獎勵投資條例》是</w:t>
      </w:r>
      <w:r w:rsidR="00763059" w:rsidRPr="008D610E">
        <w:rPr>
          <w:rFonts w:hint="eastAsia"/>
        </w:rPr>
        <w:t>1960</w:t>
      </w:r>
      <w:r w:rsidR="00763059" w:rsidRPr="008D610E">
        <w:rPr>
          <w:rFonts w:hint="eastAsia"/>
        </w:rPr>
        <w:t>年制定，主要是因應美援中止後，吸引外資</w:t>
      </w:r>
      <w:r w:rsidR="00344609" w:rsidRPr="008D610E">
        <w:rPr>
          <w:rFonts w:ascii="細明體" w:hAnsi="細明體" w:hint="eastAsia"/>
        </w:rPr>
        <w:t>、</w:t>
      </w:r>
      <w:r w:rsidR="00344609" w:rsidRPr="008D610E">
        <w:rPr>
          <w:rFonts w:hint="eastAsia"/>
        </w:rPr>
        <w:t>僑資</w:t>
      </w:r>
      <w:r w:rsidR="00763059" w:rsidRPr="008D610E">
        <w:rPr>
          <w:rFonts w:hint="eastAsia"/>
        </w:rPr>
        <w:t>來臺，發展出口擴張政策；以農業培養工業，是進口替代時期的主要方針；</w:t>
      </w:r>
      <w:r w:rsidR="00763059" w:rsidRPr="008D610E">
        <w:rPr>
          <w:rFonts w:hint="eastAsia"/>
        </w:rPr>
        <w:t>(E)</w:t>
      </w:r>
      <w:r w:rsidR="00763059" w:rsidRPr="008D610E">
        <w:rPr>
          <w:rFonts w:hint="eastAsia"/>
        </w:rPr>
        <w:t>設立加工出口，為出口擴張時期的主要政績。</w:t>
      </w:r>
    </w:p>
    <w:p w14:paraId="20ADFC52" w14:textId="77777777" w:rsidR="00B1018B" w:rsidRPr="008D610E" w:rsidRDefault="00B1018B" w:rsidP="00FC0D80">
      <w:pPr>
        <w:pStyle w:val="03-1"/>
        <w:ind w:left="1212" w:hanging="1212"/>
      </w:pPr>
      <w:r w:rsidRPr="008D610E">
        <w:rPr>
          <w:rFonts w:hint="eastAsia"/>
        </w:rPr>
        <w:t>36.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763059" w:rsidRPr="008D610E">
        <w:rPr>
          <w:rFonts w:hint="eastAsia"/>
        </w:rPr>
        <w:t>康熹版《歷史</w:t>
      </w:r>
      <w:r w:rsidR="00763059" w:rsidRPr="008D610E">
        <w:rPr>
          <w:rFonts w:hint="eastAsia"/>
        </w:rPr>
        <w:t>3</w:t>
      </w:r>
      <w:r w:rsidR="00763059" w:rsidRPr="008D610E">
        <w:rPr>
          <w:rFonts w:hint="eastAsia"/>
        </w:rPr>
        <w:t>》</w:t>
      </w:r>
      <w:r w:rsidR="00763059" w:rsidRPr="008D610E">
        <w:rPr>
          <w:rFonts w:hint="eastAsia"/>
        </w:rPr>
        <w:t>CH8-2</w:t>
      </w:r>
      <w:r w:rsidR="00763059" w:rsidRPr="008D610E">
        <w:rPr>
          <w:rFonts w:hint="eastAsia"/>
        </w:rPr>
        <w:t>羅馬共和與帝國的發展</w:t>
      </w:r>
    </w:p>
    <w:p w14:paraId="4DB58BE3" w14:textId="3E070F52" w:rsidR="00B1018B" w:rsidRPr="008D610E" w:rsidRDefault="00B1018B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763059" w:rsidRPr="008D610E">
        <w:rPr>
          <w:rFonts w:hint="eastAsia"/>
        </w:rPr>
        <w:t>資料一，甲學者提到「對皇帝的崇拜提供給不同人一個效忠焦點，並成為維持帝國統一的力量」提出自己的分析與詮釋，已是歷史解釋；資料二則是歷史事實的敘述。故</w:t>
      </w:r>
      <w:r w:rsidR="00763059" w:rsidRPr="008D610E">
        <w:rPr>
          <w:rFonts w:hint="eastAsia"/>
        </w:rPr>
        <w:t>(A)</w:t>
      </w:r>
      <w:r w:rsidR="00763059" w:rsidRPr="008D610E">
        <w:rPr>
          <w:rFonts w:hint="eastAsia"/>
        </w:rPr>
        <w:t>為非；資料一的甲學者認為皇帝崇拜可「維持帝國統一</w:t>
      </w:r>
      <w:r w:rsidR="00763059" w:rsidRPr="008D610E">
        <w:rPr>
          <w:rFonts w:ascii="標楷體" w:eastAsia="標楷體" w:hAnsi="標楷體" w:hint="eastAsia"/>
        </w:rPr>
        <w:t>」</w:t>
      </w:r>
      <w:r w:rsidR="00763059" w:rsidRPr="008D610E">
        <w:rPr>
          <w:rFonts w:hint="eastAsia"/>
        </w:rPr>
        <w:t>，故</w:t>
      </w:r>
      <w:r w:rsidR="00763059" w:rsidRPr="008D610E">
        <w:rPr>
          <w:rFonts w:hint="eastAsia"/>
        </w:rPr>
        <w:t>(B)</w:t>
      </w:r>
      <w:r w:rsidR="00763059" w:rsidRPr="008D610E">
        <w:rPr>
          <w:rFonts w:hint="eastAsia"/>
        </w:rPr>
        <w:t>正確；資料二中</w:t>
      </w:r>
      <w:r w:rsidR="009E4585" w:rsidRPr="008D610E">
        <w:rPr>
          <w:rFonts w:ascii="新細明體" w:hAnsi="新細明體" w:hint="eastAsia"/>
        </w:rPr>
        <w:t>「</w:t>
      </w:r>
      <w:r w:rsidR="009E4585" w:rsidRPr="008D610E">
        <w:rPr>
          <w:rFonts w:hint="eastAsia"/>
        </w:rPr>
        <w:t>西班牙行省請求依亞洲各省之例</w:t>
      </w:r>
      <w:r w:rsidR="009E4585" w:rsidRPr="008D610E">
        <w:t>—</w:t>
      </w:r>
      <w:r w:rsidR="009E4585" w:rsidRPr="008D610E">
        <w:rPr>
          <w:rFonts w:hint="eastAsia"/>
        </w:rPr>
        <w:t>建神廟</w:t>
      </w:r>
      <w:r w:rsidR="009E4585" w:rsidRPr="008D610E">
        <w:rPr>
          <w:rFonts w:ascii="新細明體" w:hAnsi="新細明體" w:hint="eastAsia"/>
        </w:rPr>
        <w:t>」，</w:t>
      </w:r>
      <w:r w:rsidR="009E4585" w:rsidRPr="008D610E">
        <w:rPr>
          <w:rFonts w:hint="eastAsia"/>
        </w:rPr>
        <w:t>但遭</w:t>
      </w:r>
      <w:r w:rsidR="00763059" w:rsidRPr="008D610E">
        <w:rPr>
          <w:rFonts w:hint="eastAsia"/>
        </w:rPr>
        <w:t>提伯瑞斯皇帝</w:t>
      </w:r>
      <w:r w:rsidR="009E4585" w:rsidRPr="008D610E">
        <w:rPr>
          <w:rFonts w:hint="eastAsia"/>
        </w:rPr>
        <w:t>拒絕</w:t>
      </w:r>
      <w:r w:rsidR="00763059" w:rsidRPr="008D610E">
        <w:rPr>
          <w:rFonts w:hint="eastAsia"/>
        </w:rPr>
        <w:t>，故皇帝崇拜在當時並非普遍風氣，故</w:t>
      </w:r>
      <w:r w:rsidR="00763059" w:rsidRPr="008D610E">
        <w:rPr>
          <w:rFonts w:hint="eastAsia"/>
        </w:rPr>
        <w:t>(C)</w:t>
      </w:r>
      <w:r w:rsidR="009E4585" w:rsidRPr="008D610E">
        <w:rPr>
          <w:rFonts w:hint="eastAsia"/>
        </w:rPr>
        <w:t>不可選</w:t>
      </w:r>
      <w:r w:rsidR="00763059" w:rsidRPr="008D610E">
        <w:rPr>
          <w:rFonts w:hint="eastAsia"/>
        </w:rPr>
        <w:t>；</w:t>
      </w:r>
      <w:r w:rsidR="009E4585" w:rsidRPr="008D610E">
        <w:rPr>
          <w:rFonts w:hint="eastAsia"/>
        </w:rPr>
        <w:t>皇帝崇拜即便在一世紀未成慣例，但確實存在皇帝崇拜的現象，加上</w:t>
      </w:r>
      <w:r w:rsidR="00763059" w:rsidRPr="008D610E">
        <w:rPr>
          <w:rFonts w:hint="eastAsia"/>
        </w:rPr>
        <w:t>甲學者</w:t>
      </w:r>
      <w:r w:rsidR="009E4585" w:rsidRPr="008D610E">
        <w:rPr>
          <w:rFonts w:hint="eastAsia"/>
        </w:rPr>
        <w:t>的說法是</w:t>
      </w:r>
      <w:r w:rsidR="00763059" w:rsidRPr="008D610E">
        <w:rPr>
          <w:rFonts w:hint="eastAsia"/>
        </w:rPr>
        <w:t>一種綜論意見，故甲學者的說法有可能成立，應選</w:t>
      </w:r>
      <w:r w:rsidR="00763059" w:rsidRPr="008D610E">
        <w:rPr>
          <w:rFonts w:hint="eastAsia"/>
        </w:rPr>
        <w:t>(E)</w:t>
      </w:r>
      <w:r w:rsidR="00763059" w:rsidRPr="008D610E">
        <w:rPr>
          <w:rFonts w:hint="eastAsia"/>
        </w:rPr>
        <w:t>。</w:t>
      </w:r>
    </w:p>
    <w:p w14:paraId="48C462D9" w14:textId="77777777" w:rsidR="00B1018B" w:rsidRPr="008D610E" w:rsidRDefault="00B1018B" w:rsidP="00FC0D80">
      <w:pPr>
        <w:pStyle w:val="03-1"/>
        <w:ind w:left="1212" w:hanging="1212"/>
      </w:pPr>
      <w:r w:rsidRPr="008D610E">
        <w:rPr>
          <w:rFonts w:hint="eastAsia"/>
        </w:rPr>
        <w:t>37.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763059" w:rsidRPr="008D610E">
        <w:rPr>
          <w:rFonts w:hint="eastAsia"/>
        </w:rPr>
        <w:t>康熹版《歷史</w:t>
      </w:r>
      <w:r w:rsidR="00763059" w:rsidRPr="008D610E">
        <w:rPr>
          <w:rFonts w:hint="eastAsia"/>
        </w:rPr>
        <w:t>2</w:t>
      </w:r>
      <w:r w:rsidR="00763059" w:rsidRPr="008D610E">
        <w:rPr>
          <w:rFonts w:hint="eastAsia"/>
        </w:rPr>
        <w:t>》</w:t>
      </w:r>
      <w:r w:rsidR="00763059" w:rsidRPr="008D610E">
        <w:rPr>
          <w:rFonts w:hint="eastAsia"/>
        </w:rPr>
        <w:t>CH8-1</w:t>
      </w:r>
      <w:r w:rsidR="00763059" w:rsidRPr="008D610E">
        <w:rPr>
          <w:rFonts w:hint="eastAsia"/>
        </w:rPr>
        <w:t>農業發展與人口變化；康熹版《選修歷史上》</w:t>
      </w:r>
      <w:r w:rsidR="00763059" w:rsidRPr="008D610E">
        <w:rPr>
          <w:rFonts w:hint="eastAsia"/>
        </w:rPr>
        <w:t>CH3-2</w:t>
      </w:r>
      <w:r w:rsidR="00763059" w:rsidRPr="008D610E">
        <w:rPr>
          <w:rFonts w:hint="eastAsia"/>
        </w:rPr>
        <w:t>文化發展與中外交流</w:t>
      </w:r>
    </w:p>
    <w:p w14:paraId="31110170" w14:textId="412FD8B7" w:rsidR="00B1018B" w:rsidRPr="008D610E" w:rsidRDefault="00B1018B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763059" w:rsidRPr="008D610E">
        <w:rPr>
          <w:rFonts w:hint="eastAsia"/>
        </w:rPr>
        <w:t>(A)</w:t>
      </w:r>
      <w:r w:rsidR="00763059" w:rsidRPr="008D610E">
        <w:rPr>
          <w:rFonts w:hint="eastAsia"/>
        </w:rPr>
        <w:t>因為只有</w:t>
      </w:r>
      <w:r w:rsidR="00763059" w:rsidRPr="008D610E">
        <w:rPr>
          <w:rFonts w:hint="eastAsia"/>
        </w:rPr>
        <w:t>37</w:t>
      </w:r>
      <w:r w:rsidR="00763059" w:rsidRPr="008D610E">
        <w:rPr>
          <w:rFonts w:hint="eastAsia"/>
        </w:rPr>
        <w:t>萬筆的人物傳記資料，故無法得知人口變化趨勢；</w:t>
      </w:r>
      <w:r w:rsidR="00763059" w:rsidRPr="008D610E">
        <w:rPr>
          <w:rFonts w:hint="eastAsia"/>
        </w:rPr>
        <w:t>(B)</w:t>
      </w:r>
      <w:r w:rsidR="00763059" w:rsidRPr="008D610E">
        <w:rPr>
          <w:rFonts w:hint="eastAsia"/>
        </w:rPr>
        <w:t>從人物「籍貫」、「事</w:t>
      </w:r>
      <w:r w:rsidR="00763059" w:rsidRPr="008D610E">
        <w:rPr>
          <w:rFonts w:hint="eastAsia"/>
        </w:rPr>
        <w:lastRenderedPageBreak/>
        <w:t>蹟」、「書信」及「著作」等，無</w:t>
      </w:r>
      <w:r w:rsidR="00E9718E">
        <w:rPr>
          <w:rFonts w:hint="eastAsia"/>
        </w:rPr>
        <w:t>法</w:t>
      </w:r>
      <w:r w:rsidR="00763059" w:rsidRPr="008D610E">
        <w:rPr>
          <w:rFonts w:hint="eastAsia"/>
        </w:rPr>
        <w:t>看出典章制度的沿革。</w:t>
      </w:r>
    </w:p>
    <w:p w14:paraId="74710106" w14:textId="77777777" w:rsidR="00B1018B" w:rsidRPr="008D610E" w:rsidRDefault="00B1018B" w:rsidP="00FC0D80">
      <w:pPr>
        <w:pStyle w:val="03-1"/>
        <w:ind w:left="1212" w:hanging="1212"/>
      </w:pPr>
      <w:r w:rsidRPr="008D610E">
        <w:rPr>
          <w:rFonts w:hint="eastAsia"/>
        </w:rPr>
        <w:t>38.</w:t>
      </w:r>
      <w:r w:rsidRPr="008D610E">
        <w:rPr>
          <w:rFonts w:hint="eastAsia"/>
        </w:rPr>
        <w:tab/>
      </w:r>
      <w:r w:rsidRPr="008D610E">
        <w:rPr>
          <w:rFonts w:hint="eastAsia"/>
        </w:rPr>
        <w:t>出處：</w:t>
      </w:r>
      <w:r w:rsidRPr="008D610E">
        <w:rPr>
          <w:rFonts w:hint="eastAsia"/>
        </w:rPr>
        <w:tab/>
      </w:r>
      <w:r w:rsidR="00F56238" w:rsidRPr="008D610E">
        <w:rPr>
          <w:rFonts w:hint="eastAsia"/>
        </w:rPr>
        <w:t>康熹版《歷史</w:t>
      </w:r>
      <w:r w:rsidR="00F56238" w:rsidRPr="008D610E">
        <w:rPr>
          <w:rFonts w:hint="eastAsia"/>
        </w:rPr>
        <w:t>4</w:t>
      </w:r>
      <w:r w:rsidR="00F56238" w:rsidRPr="008D610E">
        <w:rPr>
          <w:rFonts w:hint="eastAsia"/>
        </w:rPr>
        <w:t>》</w:t>
      </w:r>
      <w:r w:rsidR="00F56238" w:rsidRPr="008D610E">
        <w:rPr>
          <w:rFonts w:hint="eastAsia"/>
        </w:rPr>
        <w:t>CH3-2</w:t>
      </w:r>
      <w:r w:rsidR="00F56238" w:rsidRPr="008D610E">
        <w:rPr>
          <w:rFonts w:hint="eastAsia"/>
        </w:rPr>
        <w:t>歐洲民主政治的發展</w:t>
      </w:r>
    </w:p>
    <w:p w14:paraId="2E412D21" w14:textId="77777777" w:rsidR="00B1018B" w:rsidRPr="008D610E" w:rsidRDefault="00B1018B" w:rsidP="00FC0D80">
      <w:pPr>
        <w:pStyle w:val="04-1"/>
        <w:ind w:left="1212" w:hanging="732"/>
      </w:pPr>
      <w:r w:rsidRPr="008D610E">
        <w:rPr>
          <w:rFonts w:hint="eastAsia"/>
        </w:rPr>
        <w:t>解析：</w:t>
      </w:r>
      <w:r w:rsidRPr="008D610E">
        <w:rPr>
          <w:rFonts w:hint="eastAsia"/>
        </w:rPr>
        <w:tab/>
      </w:r>
      <w:r w:rsidR="00F56238" w:rsidRPr="008D610E">
        <w:rPr>
          <w:rFonts w:hint="eastAsia"/>
        </w:rPr>
        <w:t>(B)1871</w:t>
      </w:r>
      <w:r w:rsidR="00F56238" w:rsidRPr="008D610E">
        <w:rPr>
          <w:rFonts w:hint="eastAsia"/>
        </w:rPr>
        <w:t>年「大學檢核法」，又稱《大學宣誓法案》，取消大學入學與擔任教職之宗教資格限制，使天主教徒、非基督教徒、不從國教者，皆可擔任牛津大學、劍橋大學、杜倫大學、倫敦大學的教職，此為宗教寬容法案，並非民主改革法案。</w:t>
      </w:r>
    </w:p>
    <w:p w14:paraId="156D1ED6" w14:textId="77777777" w:rsidR="00CC3F4E" w:rsidRPr="008D610E" w:rsidRDefault="00CC3F4E" w:rsidP="00736CC8">
      <w:pPr>
        <w:ind w:left="1112" w:hanging="1112"/>
        <w:rPr>
          <w:w w:val="103"/>
        </w:rPr>
      </w:pPr>
    </w:p>
    <w:p w14:paraId="1644B509" w14:textId="77777777" w:rsidR="00C24EED" w:rsidRPr="008D610E" w:rsidRDefault="00C24EED" w:rsidP="00C24EED">
      <w:pPr>
        <w:spacing w:line="400" w:lineRule="exact"/>
      </w:pPr>
      <w:r w:rsidRPr="008D610E">
        <w:rPr>
          <w:b/>
        </w:rPr>
        <w:t>第貳部分：非選擇題</w:t>
      </w:r>
    </w:p>
    <w:p w14:paraId="64E1E412" w14:textId="77777777" w:rsidR="00CC3F4E" w:rsidRPr="008D610E" w:rsidRDefault="00165E1A" w:rsidP="006778C6">
      <w:pPr>
        <w:ind w:left="1248" w:hangingChars="505" w:hanging="1248"/>
        <w:rPr>
          <w:w w:val="103"/>
        </w:rPr>
      </w:pPr>
      <w:r w:rsidRPr="008D610E">
        <w:rPr>
          <w:rFonts w:hint="eastAsia"/>
          <w:w w:val="103"/>
        </w:rPr>
        <w:t>一、出處：</w:t>
      </w:r>
      <w:r w:rsidR="006778C6" w:rsidRPr="008D610E">
        <w:rPr>
          <w:w w:val="103"/>
        </w:rPr>
        <w:tab/>
      </w:r>
      <w:r w:rsidRPr="008D610E">
        <w:t>龍騰版《歷史</w:t>
      </w:r>
      <w:r w:rsidRPr="008D610E">
        <w:t>1</w:t>
      </w:r>
      <w:r w:rsidRPr="008D610E">
        <w:t>》</w:t>
      </w:r>
      <w:r w:rsidRPr="008D610E">
        <w:t>CH</w:t>
      </w:r>
      <w:r w:rsidRPr="008D610E">
        <w:rPr>
          <w:rFonts w:hint="eastAsia"/>
        </w:rPr>
        <w:t>2-2</w:t>
      </w:r>
      <w:r w:rsidRPr="008D610E">
        <w:rPr>
          <w:rFonts w:hint="eastAsia"/>
        </w:rPr>
        <w:t>荷、西殖民臺灣；康熹版《歷史</w:t>
      </w:r>
      <w:r w:rsidRPr="008D610E">
        <w:rPr>
          <w:rFonts w:hint="eastAsia"/>
        </w:rPr>
        <w:t>1</w:t>
      </w:r>
      <w:r w:rsidRPr="008D610E">
        <w:rPr>
          <w:rFonts w:hint="eastAsia"/>
        </w:rPr>
        <w:t>》</w:t>
      </w:r>
      <w:r w:rsidRPr="008D610E">
        <w:rPr>
          <w:rFonts w:hint="eastAsia"/>
        </w:rPr>
        <w:t>CH2-1</w:t>
      </w:r>
      <w:r w:rsidRPr="008D610E">
        <w:rPr>
          <w:rFonts w:hint="eastAsia"/>
        </w:rPr>
        <w:t>海權時代的開啟</w:t>
      </w:r>
    </w:p>
    <w:p w14:paraId="48F78385" w14:textId="77777777" w:rsidR="00CC3F4E" w:rsidRPr="008D610E" w:rsidRDefault="00165E1A" w:rsidP="00754C50">
      <w:pPr>
        <w:ind w:leftChars="208" w:left="1252" w:hangingChars="305" w:hanging="753"/>
        <w:rPr>
          <w:w w:val="103"/>
        </w:rPr>
      </w:pPr>
      <w:r w:rsidRPr="008D610E">
        <w:rPr>
          <w:rFonts w:hint="eastAsia"/>
          <w:w w:val="103"/>
        </w:rPr>
        <w:t>解析：</w:t>
      </w:r>
      <w:r w:rsidR="006778C6" w:rsidRPr="008D610E">
        <w:rPr>
          <w:w w:val="103"/>
        </w:rPr>
        <w:tab/>
      </w:r>
      <w:r w:rsidRPr="008D610E">
        <w:rPr>
          <w:rFonts w:hint="eastAsia"/>
        </w:rPr>
        <w:t>姚瑩《東槎紀略．埔里社紀略》記載「昔蘭人之法，合數十佃為一結」。甲認為這是荷蘭人針對移入的十萬人設立結首制度，乙則認為姚瑩的說法應該用不同的角度解讀。乙認為結首制度原本就是噶瑪蘭人的拓墾制度。原因是在臺灣舊志裡，「多簡稱噶瑪蘭人或地區為蘭人、蘭地」、「稱荷蘭人為荷蘭人或紅毛人，或紅夷」，因此乙認為甲的解讀錯誤。</w:t>
      </w:r>
    </w:p>
    <w:p w14:paraId="5A7D5E41" w14:textId="77777777" w:rsidR="00AA7DE1" w:rsidRPr="008D610E" w:rsidRDefault="00AA7DE1" w:rsidP="00AA7DE1">
      <w:pPr>
        <w:ind w:left="1248" w:hangingChars="505" w:hanging="1248"/>
        <w:rPr>
          <w:w w:val="103"/>
        </w:rPr>
      </w:pPr>
      <w:r w:rsidRPr="008D610E">
        <w:rPr>
          <w:rFonts w:hint="eastAsia"/>
          <w:w w:val="103"/>
        </w:rPr>
        <w:t>二、出處：</w:t>
      </w:r>
      <w:r w:rsidRPr="008D610E">
        <w:rPr>
          <w:rFonts w:hint="eastAsia"/>
          <w:w w:val="103"/>
        </w:rPr>
        <w:tab/>
      </w:r>
      <w:r w:rsidR="0071244E" w:rsidRPr="008D610E">
        <w:rPr>
          <w:rFonts w:hint="eastAsia"/>
        </w:rPr>
        <w:t>康熹版《歷史</w:t>
      </w:r>
      <w:r w:rsidR="0071244E" w:rsidRPr="008D610E">
        <w:rPr>
          <w:rFonts w:hint="eastAsia"/>
        </w:rPr>
        <w:t>2</w:t>
      </w:r>
      <w:r w:rsidR="0071244E" w:rsidRPr="008D610E">
        <w:rPr>
          <w:rFonts w:hint="eastAsia"/>
        </w:rPr>
        <w:t>》</w:t>
      </w:r>
      <w:r w:rsidR="0071244E" w:rsidRPr="008D610E">
        <w:rPr>
          <w:rFonts w:hint="eastAsia"/>
        </w:rPr>
        <w:t>CH6-1</w:t>
      </w:r>
      <w:r w:rsidR="0071244E" w:rsidRPr="008D610E">
        <w:rPr>
          <w:rFonts w:hint="eastAsia"/>
        </w:rPr>
        <w:t>北方胡族與華南土著；</w:t>
      </w:r>
      <w:r w:rsidR="0071244E" w:rsidRPr="008D610E">
        <w:rPr>
          <w:rFonts w:hint="eastAsia"/>
        </w:rPr>
        <w:t>CH8-1</w:t>
      </w:r>
      <w:r w:rsidR="0071244E" w:rsidRPr="008D610E">
        <w:rPr>
          <w:rFonts w:hint="eastAsia"/>
        </w:rPr>
        <w:t>農業發展與人口變化</w:t>
      </w:r>
    </w:p>
    <w:p w14:paraId="1695D4C2" w14:textId="77777777" w:rsidR="00AA7DE1" w:rsidRPr="008D610E" w:rsidRDefault="00AA7DE1" w:rsidP="00754C50">
      <w:pPr>
        <w:ind w:leftChars="208" w:left="1252" w:hangingChars="305" w:hanging="753"/>
        <w:rPr>
          <w:w w:val="103"/>
        </w:rPr>
      </w:pPr>
      <w:r w:rsidRPr="008D610E">
        <w:rPr>
          <w:rFonts w:hint="eastAsia"/>
          <w:w w:val="103"/>
        </w:rPr>
        <w:t>解析：</w:t>
      </w:r>
      <w:r w:rsidRPr="008D610E">
        <w:rPr>
          <w:w w:val="103"/>
        </w:rPr>
        <w:tab/>
      </w:r>
      <w:r w:rsidR="0071244E" w:rsidRPr="008D610E">
        <w:rPr>
          <w:rFonts w:hint="eastAsia"/>
        </w:rPr>
        <w:t>資料一認為李勢時，「蜀土無僚」，「始從山出」，故僚人是從外地移入的；資料二中，認為李膺從四川、陝西將僚引入四川境內；資料三則認為，《宋史．蠻夷傳》記載，四川的蠻人，是古代四川、陝西</w:t>
      </w:r>
      <w:r w:rsidR="00344609" w:rsidRPr="008D610E">
        <w:rPr>
          <w:rFonts w:hint="eastAsia"/>
        </w:rPr>
        <w:t>的土著以</w:t>
      </w:r>
      <w:r w:rsidR="0071244E" w:rsidRPr="008D610E">
        <w:rPr>
          <w:rFonts w:hint="eastAsia"/>
        </w:rPr>
        <w:t>及唐代四川的僚人。資料一、二的說法相同。資料一、二的說法較早，為魏晉南北朝時期的說法，而資料三的說法僅追溯至唐代，故資料一、二的說法較為可信。</w:t>
      </w:r>
    </w:p>
    <w:p w14:paraId="0D0FD498" w14:textId="77777777" w:rsidR="00AA7DE1" w:rsidRPr="008D610E" w:rsidRDefault="00AA7DE1" w:rsidP="00AA7DE1">
      <w:pPr>
        <w:ind w:left="1248" w:hangingChars="505" w:hanging="1248"/>
        <w:rPr>
          <w:w w:val="103"/>
        </w:rPr>
      </w:pPr>
      <w:r w:rsidRPr="008D610E">
        <w:rPr>
          <w:rFonts w:hint="eastAsia"/>
          <w:w w:val="103"/>
        </w:rPr>
        <w:t>三、出處：</w:t>
      </w:r>
      <w:r w:rsidRPr="008D610E">
        <w:rPr>
          <w:rFonts w:hint="eastAsia"/>
          <w:w w:val="103"/>
        </w:rPr>
        <w:tab/>
      </w:r>
      <w:r w:rsidR="0071244E" w:rsidRPr="008D610E">
        <w:rPr>
          <w:rFonts w:hint="eastAsia"/>
        </w:rPr>
        <w:t>康熹版《選修歷史下》</w:t>
      </w:r>
      <w:r w:rsidR="0071244E" w:rsidRPr="008D610E">
        <w:rPr>
          <w:rFonts w:hint="eastAsia"/>
        </w:rPr>
        <w:t>CH2-2</w:t>
      </w:r>
      <w:r w:rsidR="0071244E" w:rsidRPr="008D610E">
        <w:rPr>
          <w:rFonts w:hint="eastAsia"/>
        </w:rPr>
        <w:t>西方文化衝擊下的印度</w:t>
      </w:r>
    </w:p>
    <w:p w14:paraId="335B94F3" w14:textId="304AD48D" w:rsidR="00AA7DE1" w:rsidRPr="008D610E" w:rsidRDefault="00AA7DE1" w:rsidP="00754C50">
      <w:pPr>
        <w:ind w:leftChars="208" w:left="1252" w:hangingChars="305" w:hanging="753"/>
        <w:rPr>
          <w:w w:val="103"/>
        </w:rPr>
      </w:pPr>
      <w:r w:rsidRPr="008D610E">
        <w:rPr>
          <w:rFonts w:hint="eastAsia"/>
          <w:w w:val="103"/>
        </w:rPr>
        <w:t>解析：</w:t>
      </w:r>
      <w:r w:rsidRPr="008D610E">
        <w:rPr>
          <w:w w:val="103"/>
        </w:rPr>
        <w:tab/>
      </w:r>
      <w:r w:rsidR="0071244E" w:rsidRPr="008D610E">
        <w:rPr>
          <w:rFonts w:hint="eastAsia"/>
        </w:rPr>
        <w:t>分析甲資料，穆罕默德．真納認為印度教徒與穆斯林「有不同的社會習俗和文化」，屬於不同的文明，兩者會互相衝突，兩者是不同的文明</w:t>
      </w:r>
      <w:r w:rsidR="00C44791" w:rsidRPr="008D610E">
        <w:rPr>
          <w:rFonts w:hint="eastAsia"/>
        </w:rPr>
        <w:t>，因此要「建立兩個自治的民族國家」</w:t>
      </w:r>
      <w:r w:rsidR="0071244E" w:rsidRPr="008D610E">
        <w:rPr>
          <w:rFonts w:hint="eastAsia"/>
        </w:rPr>
        <w:t>；乙資料中賈瓦哈拉爾．尼赫魯認為，因為兩種宗教已經混居很久，</w:t>
      </w:r>
      <w:r w:rsidR="00344609" w:rsidRPr="008D610E">
        <w:rPr>
          <w:rFonts w:hint="eastAsia"/>
        </w:rPr>
        <w:t>如果出現</w:t>
      </w:r>
      <w:r w:rsidR="0071244E" w:rsidRPr="008D610E">
        <w:rPr>
          <w:rFonts w:hint="eastAsia"/>
        </w:rPr>
        <w:t>族群分離、印度分治的</w:t>
      </w:r>
      <w:r w:rsidR="00344609" w:rsidRPr="008D610E">
        <w:rPr>
          <w:rFonts w:hint="eastAsia"/>
        </w:rPr>
        <w:t>現象</w:t>
      </w:r>
      <w:r w:rsidR="0071244E" w:rsidRPr="008D610E">
        <w:rPr>
          <w:rFonts w:hint="eastAsia"/>
        </w:rPr>
        <w:t>，其他族群也會跟著爭取自由，會導致國家的分裂。</w:t>
      </w:r>
    </w:p>
    <w:p w14:paraId="5B6DFDED" w14:textId="77777777" w:rsidR="00AA7DE1" w:rsidRPr="008D610E" w:rsidRDefault="00AA7DE1" w:rsidP="00AA7DE1">
      <w:pPr>
        <w:ind w:left="1248" w:hangingChars="505" w:hanging="1248"/>
        <w:rPr>
          <w:w w:val="103"/>
        </w:rPr>
      </w:pPr>
      <w:r w:rsidRPr="008D610E">
        <w:rPr>
          <w:rFonts w:hint="eastAsia"/>
          <w:w w:val="103"/>
        </w:rPr>
        <w:t>四、出處：</w:t>
      </w:r>
      <w:r w:rsidRPr="008D610E">
        <w:rPr>
          <w:rFonts w:hint="eastAsia"/>
          <w:w w:val="103"/>
        </w:rPr>
        <w:tab/>
      </w:r>
      <w:r w:rsidR="0071244E" w:rsidRPr="008D610E">
        <w:rPr>
          <w:rFonts w:hint="eastAsia"/>
        </w:rPr>
        <w:t>康熹版《歷史</w:t>
      </w:r>
      <w:r w:rsidR="0071244E" w:rsidRPr="008D610E">
        <w:rPr>
          <w:rFonts w:hint="eastAsia"/>
        </w:rPr>
        <w:t>4</w:t>
      </w:r>
      <w:r w:rsidR="0071244E" w:rsidRPr="008D610E">
        <w:rPr>
          <w:rFonts w:hint="eastAsia"/>
        </w:rPr>
        <w:t>》</w:t>
      </w:r>
      <w:r w:rsidR="0071244E" w:rsidRPr="008D610E">
        <w:rPr>
          <w:rFonts w:hint="eastAsia"/>
        </w:rPr>
        <w:t>CH4-1</w:t>
      </w:r>
      <w:r w:rsidR="0071244E" w:rsidRPr="008D610E">
        <w:rPr>
          <w:rFonts w:hint="eastAsia"/>
        </w:rPr>
        <w:t>新帝國主義在非洲的瓜分</w:t>
      </w:r>
    </w:p>
    <w:p w14:paraId="25B34A29" w14:textId="6805824B" w:rsidR="00CC3F4E" w:rsidRPr="008D610E" w:rsidRDefault="00AA7DE1" w:rsidP="00FC0D80">
      <w:pPr>
        <w:ind w:leftChars="208" w:left="1252" w:hangingChars="305" w:hanging="753"/>
        <w:rPr>
          <w:w w:val="103"/>
        </w:rPr>
      </w:pPr>
      <w:r w:rsidRPr="008D610E">
        <w:rPr>
          <w:rFonts w:hint="eastAsia"/>
          <w:w w:val="103"/>
        </w:rPr>
        <w:t>解析：</w:t>
      </w:r>
      <w:r w:rsidRPr="008D610E">
        <w:rPr>
          <w:w w:val="103"/>
        </w:rPr>
        <w:tab/>
      </w:r>
      <w:r w:rsidR="00684E00" w:rsidRPr="008D610E">
        <w:rPr>
          <w:rFonts w:hint="eastAsia"/>
        </w:rPr>
        <w:t>1874</w:t>
      </w:r>
      <w:r w:rsidR="00684E00" w:rsidRPr="008D610E">
        <w:rPr>
          <w:rFonts w:hint="eastAsia"/>
        </w:rPr>
        <w:t>年，史坦利探索剛果河流域，比利時國王利用史坦利</w:t>
      </w:r>
      <w:r w:rsidR="00E9718E">
        <w:rPr>
          <w:rFonts w:hint="eastAsia"/>
        </w:rPr>
        <w:t>的</w:t>
      </w:r>
      <w:r w:rsidR="00684E00" w:rsidRPr="008D610E">
        <w:rPr>
          <w:rFonts w:hint="eastAsia"/>
        </w:rPr>
        <w:t>探險成果，對剛果進行開發與殖民，即地圖丙的地方，成為後來的比屬剛果；乙為今日埃及地區，於</w:t>
      </w:r>
      <w:r w:rsidR="00684E00" w:rsidRPr="008D610E">
        <w:rPr>
          <w:rFonts w:hint="eastAsia"/>
        </w:rPr>
        <w:t>1882</w:t>
      </w:r>
      <w:r w:rsidR="00684E00" w:rsidRPr="008D610E">
        <w:rPr>
          <w:rFonts w:hint="eastAsia"/>
        </w:rPr>
        <w:t>年被英國占領，</w:t>
      </w:r>
      <w:r w:rsidR="00684E00" w:rsidRPr="008D610E">
        <w:rPr>
          <w:rFonts w:hint="eastAsia"/>
        </w:rPr>
        <w:t>1914</w:t>
      </w:r>
      <w:r w:rsidR="00684E00" w:rsidRPr="008D610E">
        <w:rPr>
          <w:rFonts w:hint="eastAsia"/>
        </w:rPr>
        <w:t>年成為英國的保護國；由於埃及控制西奈半島，</w:t>
      </w:r>
      <w:r w:rsidR="00684E00" w:rsidRPr="008D610E">
        <w:rPr>
          <w:rFonts w:hint="eastAsia"/>
        </w:rPr>
        <w:t>18</w:t>
      </w:r>
      <w:r w:rsidR="00FF0B08">
        <w:t>69</w:t>
      </w:r>
      <w:r w:rsidR="00684E00" w:rsidRPr="008D610E">
        <w:rPr>
          <w:rFonts w:hint="eastAsia"/>
        </w:rPr>
        <w:t>年</w:t>
      </w:r>
      <w:r w:rsidR="00344609" w:rsidRPr="008D610E">
        <w:rPr>
          <w:rFonts w:hint="eastAsia"/>
        </w:rPr>
        <w:t>通航</w:t>
      </w:r>
      <w:r w:rsidR="00684E00" w:rsidRPr="008D610E">
        <w:rPr>
          <w:rFonts w:hint="eastAsia"/>
        </w:rPr>
        <w:t>的蘇伊士運河，可連接紅海與地中海，節省從地中海到印度洋航運的時間與費用，故埃及具有重要的經濟與戰略地位。</w:t>
      </w:r>
    </w:p>
    <w:sectPr w:rsidR="00CC3F4E" w:rsidRPr="008D610E" w:rsidSect="00E75D9A">
      <w:footerReference w:type="even" r:id="rId11"/>
      <w:footerReference w:type="default" r:id="rId12"/>
      <w:pgSz w:w="11906" w:h="16838" w:code="9"/>
      <w:pgMar w:top="709" w:right="567" w:bottom="709" w:left="567" w:header="0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05D8B" w14:textId="77777777" w:rsidR="00E66B6F" w:rsidRDefault="00E66B6F" w:rsidP="00476391">
      <w:pPr>
        <w:ind w:left="1200" w:hanging="1200"/>
      </w:pPr>
      <w:r>
        <w:separator/>
      </w:r>
    </w:p>
  </w:endnote>
  <w:endnote w:type="continuationSeparator" w:id="0">
    <w:p w14:paraId="5F55FA42" w14:textId="77777777" w:rsidR="00E66B6F" w:rsidRDefault="00E66B6F" w:rsidP="00476391">
      <w:pPr>
        <w:ind w:left="1200" w:hanging="1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7151B" w14:textId="77777777" w:rsidR="009E4585" w:rsidRDefault="009E4585" w:rsidP="00476391">
    <w:pPr>
      <w:pStyle w:val="a6"/>
      <w:framePr w:wrap="around" w:vAnchor="text" w:hAnchor="margin" w:xAlign="center" w:y="1"/>
      <w:ind w:left="1000" w:hanging="100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41715E" w14:textId="77777777" w:rsidR="009E4585" w:rsidRDefault="009E4585" w:rsidP="00476391">
    <w:pPr>
      <w:pStyle w:val="a6"/>
      <w:ind w:left="1000" w:hanging="1000"/>
    </w:pPr>
  </w:p>
  <w:p w14:paraId="26A704B5" w14:textId="77777777" w:rsidR="009E4585" w:rsidRDefault="009E45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F9343" w14:textId="1B117F71" w:rsidR="009E4585" w:rsidRDefault="009E4585" w:rsidP="00476391">
    <w:pPr>
      <w:pStyle w:val="a6"/>
      <w:framePr w:wrap="around" w:vAnchor="text" w:hAnchor="margin" w:xAlign="center" w:y="1"/>
      <w:ind w:left="1000" w:hanging="100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432D">
      <w:rPr>
        <w:rStyle w:val="a7"/>
        <w:noProof/>
      </w:rPr>
      <w:t>15</w:t>
    </w:r>
    <w:r>
      <w:rPr>
        <w:rStyle w:val="a7"/>
      </w:rPr>
      <w:fldChar w:fldCharType="end"/>
    </w:r>
  </w:p>
  <w:p w14:paraId="4151196D" w14:textId="77777777" w:rsidR="009E4585" w:rsidRDefault="009E4585" w:rsidP="00476391">
    <w:pPr>
      <w:pStyle w:val="a6"/>
      <w:ind w:left="1000" w:hanging="100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799CDD" wp14:editId="4483943D">
              <wp:simplePos x="0" y="0"/>
              <wp:positionH relativeFrom="column">
                <wp:posOffset>-20320</wp:posOffset>
              </wp:positionH>
              <wp:positionV relativeFrom="paragraph">
                <wp:posOffset>-25400</wp:posOffset>
              </wp:positionV>
              <wp:extent cx="2145665" cy="376555"/>
              <wp:effectExtent l="0" t="3175" r="0" b="1270"/>
              <wp:wrapNone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665" cy="376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53BF0" w14:textId="354622D1" w:rsidR="009E4585" w:rsidRPr="00E143F7" w:rsidRDefault="0039432D" w:rsidP="00CB6E13">
                          <w:pPr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A35F0E" wp14:editId="659EB51B">
                                <wp:extent cx="638175" cy="149282"/>
                                <wp:effectExtent l="0" t="0" r="0" b="3175"/>
                                <wp:docPr id="2" name="圖片 2" descr="C:\Users\2488\AppData\Local\Microsoft\Windows\INetCache\Content.Word\標準字-龍騰文化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2488\AppData\Local\Microsoft\Windows\INetCache\Content.Word\標準字-龍騰文化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8630" cy="1540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E4585">
                            <w:rPr>
                              <w:rFonts w:hint="eastAsia"/>
                            </w:rPr>
                            <w:t xml:space="preserve">　</w:t>
                          </w:r>
                          <w:r w:rsidR="009E4585" w:rsidRPr="00977C70">
                            <w:rPr>
                              <w:rFonts w:hint="eastAsia"/>
                              <w:noProof/>
                              <w:position w:val="-8"/>
                            </w:rPr>
                            <w:drawing>
                              <wp:inline distT="0" distB="0" distL="0" distR="0" wp14:anchorId="52CC7963" wp14:editId="0959B298">
                                <wp:extent cx="219075" cy="219075"/>
                                <wp:effectExtent l="0" t="0" r="9525" b="9525"/>
                                <wp:docPr id="8" name="圖片 8" descr="康熹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康熹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9075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E4585" w:rsidRPr="00E143F7">
                            <w:rPr>
                              <w:rFonts w:ascii="微軟正黑體" w:eastAsia="微軟正黑體" w:hAnsi="微軟正黑體" w:hint="eastAsia"/>
                            </w:rPr>
                            <w:t>康熹文化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799CDD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31" type="#_x0000_t202" style="position:absolute;left:0;text-align:left;margin-left:-1.6pt;margin-top:-2pt;width:168.95pt;height:29.6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" stroked="f">
              <v:textbox style="mso-fit-shape-to-text:t">
                <w:txbxContent>
                  <w:p w14:paraId="4CD53BF0" w14:textId="354622D1" w:rsidR="009E4585" w:rsidRPr="00E143F7" w:rsidRDefault="0039432D" w:rsidP="00CB6E13">
                    <w:pPr>
                      <w:rPr>
                        <w:rFonts w:ascii="微軟正黑體" w:eastAsia="微軟正黑體" w:hAnsi="微軟正黑體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A35F0E" wp14:editId="659EB51B">
                          <wp:extent cx="638175" cy="149282"/>
                          <wp:effectExtent l="0" t="0" r="0" b="3175"/>
                          <wp:docPr id="2" name="圖片 2" descr="C:\Users\2488\AppData\Local\Microsoft\Windows\INetCache\Content.Word\標準字-龍騰文化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2488\AppData\Local\Microsoft\Windows\INetCache\Content.Word\標準字-龍騰文化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8630" cy="1540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E4585">
                      <w:rPr>
                        <w:rFonts w:hint="eastAsia"/>
                      </w:rPr>
                      <w:t xml:space="preserve">　</w:t>
                    </w:r>
                    <w:r w:rsidR="009E4585" w:rsidRPr="00977C70">
                      <w:rPr>
                        <w:rFonts w:hint="eastAsia"/>
                        <w:noProof/>
                        <w:position w:val="-8"/>
                      </w:rPr>
                      <w:drawing>
                        <wp:inline distT="0" distB="0" distL="0" distR="0" wp14:anchorId="52CC7963" wp14:editId="0959B298">
                          <wp:extent cx="219075" cy="219075"/>
                          <wp:effectExtent l="0" t="0" r="9525" b="9525"/>
                          <wp:docPr id="8" name="圖片 8" descr="康熹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康熹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9075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E4585" w:rsidRPr="00E143F7">
                      <w:rPr>
                        <w:rFonts w:ascii="微軟正黑體" w:eastAsia="微軟正黑體" w:hAnsi="微軟正黑體" w:hint="eastAsia"/>
                      </w:rPr>
                      <w:t>康熹文化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E5D7E" w14:textId="77777777" w:rsidR="00E66B6F" w:rsidRDefault="00E66B6F" w:rsidP="00476391">
      <w:pPr>
        <w:ind w:left="1200" w:hanging="1200"/>
      </w:pPr>
      <w:r>
        <w:separator/>
      </w:r>
    </w:p>
  </w:footnote>
  <w:footnote w:type="continuationSeparator" w:id="0">
    <w:p w14:paraId="5EBBB676" w14:textId="77777777" w:rsidR="00E66B6F" w:rsidRDefault="00E66B6F" w:rsidP="00476391">
      <w:pPr>
        <w:ind w:left="1200" w:hanging="12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30"/>
    <w:rsid w:val="00006CAC"/>
    <w:rsid w:val="00014893"/>
    <w:rsid w:val="00024014"/>
    <w:rsid w:val="00027D95"/>
    <w:rsid w:val="00030800"/>
    <w:rsid w:val="00037E37"/>
    <w:rsid w:val="0004210C"/>
    <w:rsid w:val="00042299"/>
    <w:rsid w:val="000458A3"/>
    <w:rsid w:val="00046FCC"/>
    <w:rsid w:val="000476D4"/>
    <w:rsid w:val="00053797"/>
    <w:rsid w:val="000553C0"/>
    <w:rsid w:val="00055AC7"/>
    <w:rsid w:val="00066098"/>
    <w:rsid w:val="00066A41"/>
    <w:rsid w:val="000703DB"/>
    <w:rsid w:val="00077680"/>
    <w:rsid w:val="000815E6"/>
    <w:rsid w:val="00084B9F"/>
    <w:rsid w:val="00086058"/>
    <w:rsid w:val="00094279"/>
    <w:rsid w:val="00097015"/>
    <w:rsid w:val="000A23B2"/>
    <w:rsid w:val="000A336E"/>
    <w:rsid w:val="000A33E2"/>
    <w:rsid w:val="000A3CA0"/>
    <w:rsid w:val="000A5174"/>
    <w:rsid w:val="000B08E3"/>
    <w:rsid w:val="000B238E"/>
    <w:rsid w:val="000B4F99"/>
    <w:rsid w:val="000C13E4"/>
    <w:rsid w:val="000C1D0B"/>
    <w:rsid w:val="000C3812"/>
    <w:rsid w:val="000C3BBD"/>
    <w:rsid w:val="000C40EF"/>
    <w:rsid w:val="000C4527"/>
    <w:rsid w:val="000D2E1C"/>
    <w:rsid w:val="000E1716"/>
    <w:rsid w:val="000F2ECE"/>
    <w:rsid w:val="0010723D"/>
    <w:rsid w:val="0010746B"/>
    <w:rsid w:val="0011217E"/>
    <w:rsid w:val="001166BF"/>
    <w:rsid w:val="001225D3"/>
    <w:rsid w:val="0014010B"/>
    <w:rsid w:val="00143FF7"/>
    <w:rsid w:val="00146C01"/>
    <w:rsid w:val="00151BD6"/>
    <w:rsid w:val="00165E1A"/>
    <w:rsid w:val="001662E9"/>
    <w:rsid w:val="0017102C"/>
    <w:rsid w:val="00171E9C"/>
    <w:rsid w:val="00174BA7"/>
    <w:rsid w:val="00175486"/>
    <w:rsid w:val="00181ECE"/>
    <w:rsid w:val="0018547C"/>
    <w:rsid w:val="00190568"/>
    <w:rsid w:val="001B33DB"/>
    <w:rsid w:val="001B37A5"/>
    <w:rsid w:val="001B3DC5"/>
    <w:rsid w:val="001B7717"/>
    <w:rsid w:val="001C0580"/>
    <w:rsid w:val="001C2768"/>
    <w:rsid w:val="001D2139"/>
    <w:rsid w:val="001D2835"/>
    <w:rsid w:val="001D3775"/>
    <w:rsid w:val="001D4012"/>
    <w:rsid w:val="001E093B"/>
    <w:rsid w:val="001E1940"/>
    <w:rsid w:val="001E2B5D"/>
    <w:rsid w:val="001E4054"/>
    <w:rsid w:val="001E6364"/>
    <w:rsid w:val="001E7EFC"/>
    <w:rsid w:val="001F1E1C"/>
    <w:rsid w:val="001F4130"/>
    <w:rsid w:val="00202166"/>
    <w:rsid w:val="00203BD9"/>
    <w:rsid w:val="002071B1"/>
    <w:rsid w:val="00207696"/>
    <w:rsid w:val="00215764"/>
    <w:rsid w:val="0021773F"/>
    <w:rsid w:val="00220440"/>
    <w:rsid w:val="0023313B"/>
    <w:rsid w:val="002351FE"/>
    <w:rsid w:val="00236AB3"/>
    <w:rsid w:val="00237048"/>
    <w:rsid w:val="00240CEC"/>
    <w:rsid w:val="00242475"/>
    <w:rsid w:val="0024762C"/>
    <w:rsid w:val="00250060"/>
    <w:rsid w:val="00250242"/>
    <w:rsid w:val="002519C2"/>
    <w:rsid w:val="00261145"/>
    <w:rsid w:val="0026446E"/>
    <w:rsid w:val="00265F64"/>
    <w:rsid w:val="002725B7"/>
    <w:rsid w:val="00284ADB"/>
    <w:rsid w:val="002859FA"/>
    <w:rsid w:val="0029134A"/>
    <w:rsid w:val="00297951"/>
    <w:rsid w:val="002A2DDC"/>
    <w:rsid w:val="002A36B9"/>
    <w:rsid w:val="002A462B"/>
    <w:rsid w:val="002A4755"/>
    <w:rsid w:val="002B0ACF"/>
    <w:rsid w:val="002B4EAB"/>
    <w:rsid w:val="002C1DE6"/>
    <w:rsid w:val="002C1DFB"/>
    <w:rsid w:val="002C27C6"/>
    <w:rsid w:val="002C5FE3"/>
    <w:rsid w:val="002D0628"/>
    <w:rsid w:val="002D5431"/>
    <w:rsid w:val="002E0ECB"/>
    <w:rsid w:val="002E225F"/>
    <w:rsid w:val="002E3946"/>
    <w:rsid w:val="002E6FA9"/>
    <w:rsid w:val="002F0464"/>
    <w:rsid w:val="002F1959"/>
    <w:rsid w:val="002F205B"/>
    <w:rsid w:val="002F4790"/>
    <w:rsid w:val="002F5265"/>
    <w:rsid w:val="003025C9"/>
    <w:rsid w:val="00304E48"/>
    <w:rsid w:val="003101B4"/>
    <w:rsid w:val="00323DC9"/>
    <w:rsid w:val="00324502"/>
    <w:rsid w:val="003253F2"/>
    <w:rsid w:val="00325E40"/>
    <w:rsid w:val="00327602"/>
    <w:rsid w:val="00343D4B"/>
    <w:rsid w:val="003445C5"/>
    <w:rsid w:val="00344609"/>
    <w:rsid w:val="00354840"/>
    <w:rsid w:val="003572D8"/>
    <w:rsid w:val="00363F37"/>
    <w:rsid w:val="0036607E"/>
    <w:rsid w:val="00371D4A"/>
    <w:rsid w:val="00371DFA"/>
    <w:rsid w:val="0037222C"/>
    <w:rsid w:val="00375513"/>
    <w:rsid w:val="0037602F"/>
    <w:rsid w:val="00380419"/>
    <w:rsid w:val="003858E0"/>
    <w:rsid w:val="0039249C"/>
    <w:rsid w:val="0039432D"/>
    <w:rsid w:val="003A4EF2"/>
    <w:rsid w:val="003A4F34"/>
    <w:rsid w:val="003A7A49"/>
    <w:rsid w:val="003B1B13"/>
    <w:rsid w:val="003B1F26"/>
    <w:rsid w:val="003B49A2"/>
    <w:rsid w:val="003C4B4A"/>
    <w:rsid w:val="003C79C0"/>
    <w:rsid w:val="003E03C4"/>
    <w:rsid w:val="003E7C15"/>
    <w:rsid w:val="003F33E4"/>
    <w:rsid w:val="003F3F33"/>
    <w:rsid w:val="003F7CFB"/>
    <w:rsid w:val="003F7E40"/>
    <w:rsid w:val="004073EA"/>
    <w:rsid w:val="004175BC"/>
    <w:rsid w:val="00417A6C"/>
    <w:rsid w:val="004264EC"/>
    <w:rsid w:val="00433C98"/>
    <w:rsid w:val="00433F91"/>
    <w:rsid w:val="00437AC2"/>
    <w:rsid w:val="004402F9"/>
    <w:rsid w:val="00440D79"/>
    <w:rsid w:val="00441301"/>
    <w:rsid w:val="00441334"/>
    <w:rsid w:val="004429AC"/>
    <w:rsid w:val="004514F0"/>
    <w:rsid w:val="004517E5"/>
    <w:rsid w:val="004570D6"/>
    <w:rsid w:val="0046024C"/>
    <w:rsid w:val="00461FDF"/>
    <w:rsid w:val="00464043"/>
    <w:rsid w:val="004646CA"/>
    <w:rsid w:val="00471475"/>
    <w:rsid w:val="00471981"/>
    <w:rsid w:val="00476391"/>
    <w:rsid w:val="00483C24"/>
    <w:rsid w:val="0048410C"/>
    <w:rsid w:val="0048478F"/>
    <w:rsid w:val="004877B6"/>
    <w:rsid w:val="00487930"/>
    <w:rsid w:val="00491C8F"/>
    <w:rsid w:val="00497E70"/>
    <w:rsid w:val="004A1FEF"/>
    <w:rsid w:val="004A4A3C"/>
    <w:rsid w:val="004C01F4"/>
    <w:rsid w:val="004D25F2"/>
    <w:rsid w:val="004D5D33"/>
    <w:rsid w:val="004E2D5A"/>
    <w:rsid w:val="004E32C6"/>
    <w:rsid w:val="004E3C2F"/>
    <w:rsid w:val="004F148F"/>
    <w:rsid w:val="004F1796"/>
    <w:rsid w:val="004F1EF3"/>
    <w:rsid w:val="004F396A"/>
    <w:rsid w:val="00501272"/>
    <w:rsid w:val="00501BA1"/>
    <w:rsid w:val="0050271F"/>
    <w:rsid w:val="005145D2"/>
    <w:rsid w:val="0051551E"/>
    <w:rsid w:val="0051667E"/>
    <w:rsid w:val="005202CD"/>
    <w:rsid w:val="005347E9"/>
    <w:rsid w:val="00541793"/>
    <w:rsid w:val="00545C5D"/>
    <w:rsid w:val="0056749B"/>
    <w:rsid w:val="00567E46"/>
    <w:rsid w:val="00580136"/>
    <w:rsid w:val="00594E98"/>
    <w:rsid w:val="005A11C1"/>
    <w:rsid w:val="005A566C"/>
    <w:rsid w:val="005A6AF3"/>
    <w:rsid w:val="005B5536"/>
    <w:rsid w:val="005B6FAD"/>
    <w:rsid w:val="005B79AF"/>
    <w:rsid w:val="005C1AE1"/>
    <w:rsid w:val="005C46E5"/>
    <w:rsid w:val="005D13F1"/>
    <w:rsid w:val="005D17FF"/>
    <w:rsid w:val="005D1C33"/>
    <w:rsid w:val="005E192D"/>
    <w:rsid w:val="005F723B"/>
    <w:rsid w:val="00600167"/>
    <w:rsid w:val="0060612E"/>
    <w:rsid w:val="00612B9D"/>
    <w:rsid w:val="006174AD"/>
    <w:rsid w:val="006178C5"/>
    <w:rsid w:val="00623A4F"/>
    <w:rsid w:val="00625BBA"/>
    <w:rsid w:val="00636993"/>
    <w:rsid w:val="006505BB"/>
    <w:rsid w:val="006541F0"/>
    <w:rsid w:val="00654CF3"/>
    <w:rsid w:val="00654D4E"/>
    <w:rsid w:val="00656407"/>
    <w:rsid w:val="006572DE"/>
    <w:rsid w:val="006600CB"/>
    <w:rsid w:val="00661C6F"/>
    <w:rsid w:val="00665B75"/>
    <w:rsid w:val="006755B8"/>
    <w:rsid w:val="006778C6"/>
    <w:rsid w:val="00680601"/>
    <w:rsid w:val="00681F7C"/>
    <w:rsid w:val="00682FF5"/>
    <w:rsid w:val="00683DCA"/>
    <w:rsid w:val="006847A0"/>
    <w:rsid w:val="00684DCF"/>
    <w:rsid w:val="00684E00"/>
    <w:rsid w:val="00691D84"/>
    <w:rsid w:val="00693C73"/>
    <w:rsid w:val="006971F3"/>
    <w:rsid w:val="006B1D1D"/>
    <w:rsid w:val="006B3564"/>
    <w:rsid w:val="006B3B1F"/>
    <w:rsid w:val="006B3DB2"/>
    <w:rsid w:val="006B6C35"/>
    <w:rsid w:val="006C0375"/>
    <w:rsid w:val="006C11C4"/>
    <w:rsid w:val="006C20EA"/>
    <w:rsid w:val="006C3FF2"/>
    <w:rsid w:val="006C4DFD"/>
    <w:rsid w:val="006C5FC2"/>
    <w:rsid w:val="006D4B8B"/>
    <w:rsid w:val="006E11F0"/>
    <w:rsid w:val="006E5D1B"/>
    <w:rsid w:val="006F44F7"/>
    <w:rsid w:val="00705368"/>
    <w:rsid w:val="00705BA4"/>
    <w:rsid w:val="00707926"/>
    <w:rsid w:val="0071244E"/>
    <w:rsid w:val="00715290"/>
    <w:rsid w:val="00717495"/>
    <w:rsid w:val="00720AD9"/>
    <w:rsid w:val="00720B35"/>
    <w:rsid w:val="00722296"/>
    <w:rsid w:val="00731830"/>
    <w:rsid w:val="00733D93"/>
    <w:rsid w:val="0073541A"/>
    <w:rsid w:val="007364AA"/>
    <w:rsid w:val="00736CC8"/>
    <w:rsid w:val="00747683"/>
    <w:rsid w:val="00754C50"/>
    <w:rsid w:val="00760A12"/>
    <w:rsid w:val="00761E66"/>
    <w:rsid w:val="00763059"/>
    <w:rsid w:val="00776046"/>
    <w:rsid w:val="007807AA"/>
    <w:rsid w:val="00784277"/>
    <w:rsid w:val="00784FDB"/>
    <w:rsid w:val="00787062"/>
    <w:rsid w:val="00787242"/>
    <w:rsid w:val="007934C1"/>
    <w:rsid w:val="00793B8C"/>
    <w:rsid w:val="00794947"/>
    <w:rsid w:val="007A10DB"/>
    <w:rsid w:val="007A41A6"/>
    <w:rsid w:val="007B2D18"/>
    <w:rsid w:val="007B4C20"/>
    <w:rsid w:val="007B7141"/>
    <w:rsid w:val="007C1505"/>
    <w:rsid w:val="007C747B"/>
    <w:rsid w:val="007D0372"/>
    <w:rsid w:val="007D40F2"/>
    <w:rsid w:val="007E322A"/>
    <w:rsid w:val="007E5F19"/>
    <w:rsid w:val="007E6889"/>
    <w:rsid w:val="007E7E10"/>
    <w:rsid w:val="0080080F"/>
    <w:rsid w:val="00800D86"/>
    <w:rsid w:val="00802F3F"/>
    <w:rsid w:val="00810488"/>
    <w:rsid w:val="0081141C"/>
    <w:rsid w:val="00822D12"/>
    <w:rsid w:val="008333A8"/>
    <w:rsid w:val="00840383"/>
    <w:rsid w:val="008406F2"/>
    <w:rsid w:val="00850FDD"/>
    <w:rsid w:val="00851619"/>
    <w:rsid w:val="008601E7"/>
    <w:rsid w:val="0086056B"/>
    <w:rsid w:val="00864256"/>
    <w:rsid w:val="00865087"/>
    <w:rsid w:val="008768C9"/>
    <w:rsid w:val="008855E5"/>
    <w:rsid w:val="00886B9E"/>
    <w:rsid w:val="00886E7F"/>
    <w:rsid w:val="00890F80"/>
    <w:rsid w:val="00896D1E"/>
    <w:rsid w:val="008A06FC"/>
    <w:rsid w:val="008A2C1A"/>
    <w:rsid w:val="008B2A68"/>
    <w:rsid w:val="008B30EE"/>
    <w:rsid w:val="008C09C9"/>
    <w:rsid w:val="008C3720"/>
    <w:rsid w:val="008C4E6C"/>
    <w:rsid w:val="008C56A1"/>
    <w:rsid w:val="008C61EC"/>
    <w:rsid w:val="008D006D"/>
    <w:rsid w:val="008D0586"/>
    <w:rsid w:val="008D1323"/>
    <w:rsid w:val="008D295C"/>
    <w:rsid w:val="008D610E"/>
    <w:rsid w:val="008E18D1"/>
    <w:rsid w:val="008E762A"/>
    <w:rsid w:val="008F47A2"/>
    <w:rsid w:val="008F6F47"/>
    <w:rsid w:val="008F7FBB"/>
    <w:rsid w:val="009003A7"/>
    <w:rsid w:val="009003FE"/>
    <w:rsid w:val="00913649"/>
    <w:rsid w:val="00916A9C"/>
    <w:rsid w:val="00916EA6"/>
    <w:rsid w:val="00917644"/>
    <w:rsid w:val="0093252B"/>
    <w:rsid w:val="00935683"/>
    <w:rsid w:val="009412CD"/>
    <w:rsid w:val="00955968"/>
    <w:rsid w:val="00957327"/>
    <w:rsid w:val="0096119A"/>
    <w:rsid w:val="00963914"/>
    <w:rsid w:val="00970DD1"/>
    <w:rsid w:val="00977C70"/>
    <w:rsid w:val="009800E8"/>
    <w:rsid w:val="00980B59"/>
    <w:rsid w:val="00980F12"/>
    <w:rsid w:val="009813F2"/>
    <w:rsid w:val="0098231D"/>
    <w:rsid w:val="00983D0D"/>
    <w:rsid w:val="00984B8D"/>
    <w:rsid w:val="009867D1"/>
    <w:rsid w:val="00994F94"/>
    <w:rsid w:val="009A25B3"/>
    <w:rsid w:val="009A78BF"/>
    <w:rsid w:val="009B4460"/>
    <w:rsid w:val="009B796C"/>
    <w:rsid w:val="009C0CE3"/>
    <w:rsid w:val="009C5AA8"/>
    <w:rsid w:val="009C5F76"/>
    <w:rsid w:val="009C75B9"/>
    <w:rsid w:val="009D0BF2"/>
    <w:rsid w:val="009D1AF1"/>
    <w:rsid w:val="009D6499"/>
    <w:rsid w:val="009E4585"/>
    <w:rsid w:val="009F7C67"/>
    <w:rsid w:val="00A027F2"/>
    <w:rsid w:val="00A065D2"/>
    <w:rsid w:val="00A14D2A"/>
    <w:rsid w:val="00A156E1"/>
    <w:rsid w:val="00A17525"/>
    <w:rsid w:val="00A2074E"/>
    <w:rsid w:val="00A2741D"/>
    <w:rsid w:val="00A2745F"/>
    <w:rsid w:val="00A54351"/>
    <w:rsid w:val="00A5450E"/>
    <w:rsid w:val="00A553EE"/>
    <w:rsid w:val="00A6394A"/>
    <w:rsid w:val="00A66799"/>
    <w:rsid w:val="00A66BDE"/>
    <w:rsid w:val="00A6781D"/>
    <w:rsid w:val="00A742E6"/>
    <w:rsid w:val="00A83678"/>
    <w:rsid w:val="00A8715E"/>
    <w:rsid w:val="00A91A68"/>
    <w:rsid w:val="00A963B0"/>
    <w:rsid w:val="00A96D14"/>
    <w:rsid w:val="00AA0E9F"/>
    <w:rsid w:val="00AA26FF"/>
    <w:rsid w:val="00AA2795"/>
    <w:rsid w:val="00AA7DE1"/>
    <w:rsid w:val="00AB3EFB"/>
    <w:rsid w:val="00AB4226"/>
    <w:rsid w:val="00AB609E"/>
    <w:rsid w:val="00AC04E6"/>
    <w:rsid w:val="00AC05EE"/>
    <w:rsid w:val="00AD0054"/>
    <w:rsid w:val="00AD5F7F"/>
    <w:rsid w:val="00AE0F16"/>
    <w:rsid w:val="00AE4E86"/>
    <w:rsid w:val="00AF20E0"/>
    <w:rsid w:val="00AF4E14"/>
    <w:rsid w:val="00AF6890"/>
    <w:rsid w:val="00AF7A48"/>
    <w:rsid w:val="00B02493"/>
    <w:rsid w:val="00B04FCF"/>
    <w:rsid w:val="00B1018B"/>
    <w:rsid w:val="00B114F6"/>
    <w:rsid w:val="00B1308E"/>
    <w:rsid w:val="00B15BA0"/>
    <w:rsid w:val="00B21B8E"/>
    <w:rsid w:val="00B237B9"/>
    <w:rsid w:val="00B23B7B"/>
    <w:rsid w:val="00B3361D"/>
    <w:rsid w:val="00B355F6"/>
    <w:rsid w:val="00B36A5E"/>
    <w:rsid w:val="00B3743F"/>
    <w:rsid w:val="00B400DB"/>
    <w:rsid w:val="00B429EA"/>
    <w:rsid w:val="00B604BD"/>
    <w:rsid w:val="00B624A1"/>
    <w:rsid w:val="00B62862"/>
    <w:rsid w:val="00B843F4"/>
    <w:rsid w:val="00B86418"/>
    <w:rsid w:val="00B92DC7"/>
    <w:rsid w:val="00B935E7"/>
    <w:rsid w:val="00BB1476"/>
    <w:rsid w:val="00BB3D33"/>
    <w:rsid w:val="00BB46F4"/>
    <w:rsid w:val="00BB7648"/>
    <w:rsid w:val="00BD1B1F"/>
    <w:rsid w:val="00BD4768"/>
    <w:rsid w:val="00BE1B40"/>
    <w:rsid w:val="00BF0ABB"/>
    <w:rsid w:val="00BF5A46"/>
    <w:rsid w:val="00BF6EAC"/>
    <w:rsid w:val="00C034FD"/>
    <w:rsid w:val="00C03960"/>
    <w:rsid w:val="00C05D90"/>
    <w:rsid w:val="00C12D56"/>
    <w:rsid w:val="00C149C6"/>
    <w:rsid w:val="00C16D7D"/>
    <w:rsid w:val="00C233AB"/>
    <w:rsid w:val="00C236A8"/>
    <w:rsid w:val="00C24EED"/>
    <w:rsid w:val="00C3462D"/>
    <w:rsid w:val="00C44791"/>
    <w:rsid w:val="00C47F1C"/>
    <w:rsid w:val="00C513BC"/>
    <w:rsid w:val="00C5313F"/>
    <w:rsid w:val="00C559AA"/>
    <w:rsid w:val="00C56098"/>
    <w:rsid w:val="00C63E9C"/>
    <w:rsid w:val="00C7020A"/>
    <w:rsid w:val="00C720AB"/>
    <w:rsid w:val="00C748C0"/>
    <w:rsid w:val="00C775ED"/>
    <w:rsid w:val="00C86A4B"/>
    <w:rsid w:val="00C93C83"/>
    <w:rsid w:val="00C94024"/>
    <w:rsid w:val="00C9736E"/>
    <w:rsid w:val="00CA0D60"/>
    <w:rsid w:val="00CA1BD6"/>
    <w:rsid w:val="00CA25A3"/>
    <w:rsid w:val="00CB6E13"/>
    <w:rsid w:val="00CB745A"/>
    <w:rsid w:val="00CC3F26"/>
    <w:rsid w:val="00CC3F4E"/>
    <w:rsid w:val="00CC677E"/>
    <w:rsid w:val="00CD12CF"/>
    <w:rsid w:val="00CD2F81"/>
    <w:rsid w:val="00CE15BE"/>
    <w:rsid w:val="00CE581F"/>
    <w:rsid w:val="00CF202A"/>
    <w:rsid w:val="00CF3272"/>
    <w:rsid w:val="00CF3C5E"/>
    <w:rsid w:val="00CF425B"/>
    <w:rsid w:val="00CF4707"/>
    <w:rsid w:val="00CF5595"/>
    <w:rsid w:val="00CF5C3E"/>
    <w:rsid w:val="00D05616"/>
    <w:rsid w:val="00D10C87"/>
    <w:rsid w:val="00D37DB7"/>
    <w:rsid w:val="00D410F9"/>
    <w:rsid w:val="00D46242"/>
    <w:rsid w:val="00D475CA"/>
    <w:rsid w:val="00D543AE"/>
    <w:rsid w:val="00D54787"/>
    <w:rsid w:val="00D71F9B"/>
    <w:rsid w:val="00D7350D"/>
    <w:rsid w:val="00D870A5"/>
    <w:rsid w:val="00D931EA"/>
    <w:rsid w:val="00DA6AF3"/>
    <w:rsid w:val="00DB1DBA"/>
    <w:rsid w:val="00DB2148"/>
    <w:rsid w:val="00DB2C0F"/>
    <w:rsid w:val="00DB5124"/>
    <w:rsid w:val="00DB59C2"/>
    <w:rsid w:val="00DC1BD7"/>
    <w:rsid w:val="00DC33B0"/>
    <w:rsid w:val="00DC475C"/>
    <w:rsid w:val="00DC77AE"/>
    <w:rsid w:val="00DD4594"/>
    <w:rsid w:val="00DD47CC"/>
    <w:rsid w:val="00DD4FC9"/>
    <w:rsid w:val="00DE1402"/>
    <w:rsid w:val="00DE7689"/>
    <w:rsid w:val="00DF0D41"/>
    <w:rsid w:val="00DF783E"/>
    <w:rsid w:val="00E02905"/>
    <w:rsid w:val="00E0323A"/>
    <w:rsid w:val="00E040FD"/>
    <w:rsid w:val="00E13859"/>
    <w:rsid w:val="00E14B4F"/>
    <w:rsid w:val="00E1684D"/>
    <w:rsid w:val="00E16915"/>
    <w:rsid w:val="00E16DBF"/>
    <w:rsid w:val="00E1791B"/>
    <w:rsid w:val="00E23DAD"/>
    <w:rsid w:val="00E2645F"/>
    <w:rsid w:val="00E41445"/>
    <w:rsid w:val="00E47466"/>
    <w:rsid w:val="00E5059F"/>
    <w:rsid w:val="00E50FDE"/>
    <w:rsid w:val="00E62623"/>
    <w:rsid w:val="00E66B6F"/>
    <w:rsid w:val="00E75D9A"/>
    <w:rsid w:val="00E85D5C"/>
    <w:rsid w:val="00E9446E"/>
    <w:rsid w:val="00E9654B"/>
    <w:rsid w:val="00E9718E"/>
    <w:rsid w:val="00EA20FB"/>
    <w:rsid w:val="00EA34D1"/>
    <w:rsid w:val="00EB0289"/>
    <w:rsid w:val="00EB5F0F"/>
    <w:rsid w:val="00EC3287"/>
    <w:rsid w:val="00EC6966"/>
    <w:rsid w:val="00ED2F5E"/>
    <w:rsid w:val="00ED3CB0"/>
    <w:rsid w:val="00ED3DA7"/>
    <w:rsid w:val="00ED4FAE"/>
    <w:rsid w:val="00ED6FC3"/>
    <w:rsid w:val="00EE08F3"/>
    <w:rsid w:val="00EF051B"/>
    <w:rsid w:val="00EF42F7"/>
    <w:rsid w:val="00EF6727"/>
    <w:rsid w:val="00F13B8B"/>
    <w:rsid w:val="00F2440E"/>
    <w:rsid w:val="00F363F2"/>
    <w:rsid w:val="00F4296D"/>
    <w:rsid w:val="00F42B05"/>
    <w:rsid w:val="00F42DD1"/>
    <w:rsid w:val="00F50450"/>
    <w:rsid w:val="00F50C60"/>
    <w:rsid w:val="00F51445"/>
    <w:rsid w:val="00F560FF"/>
    <w:rsid w:val="00F56238"/>
    <w:rsid w:val="00F6023E"/>
    <w:rsid w:val="00F63445"/>
    <w:rsid w:val="00F67D86"/>
    <w:rsid w:val="00F843A2"/>
    <w:rsid w:val="00FA3769"/>
    <w:rsid w:val="00FB2B75"/>
    <w:rsid w:val="00FC0D80"/>
    <w:rsid w:val="00FC32DE"/>
    <w:rsid w:val="00FD2149"/>
    <w:rsid w:val="00FE3105"/>
    <w:rsid w:val="00FE6D4D"/>
    <w:rsid w:val="00FF0A55"/>
    <w:rsid w:val="00FF0B08"/>
    <w:rsid w:val="00FF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06A8E28"/>
  <w15:docId w15:val="{488C86C3-4120-4C10-B674-E0094D98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25B"/>
    <w:pPr>
      <w:widowControl w:val="0"/>
      <w:adjustRightInd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560FF"/>
    <w:pPr>
      <w:jc w:val="left"/>
    </w:pPr>
    <w:rPr>
      <w:rFonts w:ascii="細明體" w:eastAsia="細明體" w:hAnsi="Courier New" w:cs="Courier New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2">
    <w:name w:val="Body Text Indent 2"/>
    <w:basedOn w:val="a"/>
    <w:pPr>
      <w:spacing w:line="410" w:lineRule="exact"/>
      <w:ind w:left="1089" w:hanging="1089"/>
    </w:pPr>
    <w:rPr>
      <w:rFonts w:ascii="新細明體" w:hAnsi="新細明體"/>
      <w:sz w:val="23"/>
      <w:szCs w:val="20"/>
    </w:rPr>
  </w:style>
  <w:style w:type="paragraph" w:styleId="a8">
    <w:name w:val="Body Text"/>
    <w:basedOn w:val="a"/>
    <w:pPr>
      <w:autoSpaceDE w:val="0"/>
      <w:autoSpaceDN w:val="0"/>
    </w:pPr>
    <w:rPr>
      <w:color w:val="010101"/>
      <w:kern w:val="0"/>
    </w:rPr>
  </w:style>
  <w:style w:type="paragraph" w:styleId="a9">
    <w:name w:val="Body Text Indent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ind w:leftChars="225" w:left="540"/>
    </w:pPr>
    <w:rPr>
      <w:rFonts w:eastAsia="標楷體"/>
      <w:kern w:val="0"/>
    </w:rPr>
  </w:style>
  <w:style w:type="paragraph" w:styleId="3">
    <w:name w:val="Body Text Indent 3"/>
    <w:basedOn w:val="a"/>
    <w:pPr>
      <w:autoSpaceDE w:val="0"/>
      <w:autoSpaceDN w:val="0"/>
      <w:ind w:leftChars="200" w:left="540" w:hangingChars="25" w:hanging="60"/>
    </w:pPr>
    <w:rPr>
      <w:color w:val="010101"/>
      <w:kern w:val="0"/>
    </w:rPr>
  </w:style>
  <w:style w:type="paragraph" w:customStyle="1" w:styleId="aa">
    <w:name w:val="題組"/>
    <w:basedOn w:val="a"/>
    <w:qFormat/>
    <w:rsid w:val="007364AA"/>
    <w:pPr>
      <w:widowControl/>
      <w:autoSpaceDE w:val="0"/>
      <w:autoSpaceDN w:val="0"/>
    </w:pPr>
    <w:rPr>
      <w:rFonts w:eastAsia="標楷體" w:cs="新細明體"/>
      <w:w w:val="103"/>
      <w:kern w:val="0"/>
    </w:rPr>
  </w:style>
  <w:style w:type="character" w:customStyle="1" w:styleId="a4">
    <w:name w:val="純文字 字元"/>
    <w:link w:val="a3"/>
    <w:rsid w:val="00F560FF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ab">
    <w:name w:val="內縮"/>
    <w:basedOn w:val="a"/>
    <w:rsid w:val="00476391"/>
    <w:pPr>
      <w:ind w:leftChars="440" w:left="440"/>
    </w:pPr>
  </w:style>
  <w:style w:type="paragraph" w:customStyle="1" w:styleId="Ac">
    <w:name w:val="內縮(A)"/>
    <w:basedOn w:val="ab"/>
    <w:rsid w:val="00890F80"/>
    <w:pPr>
      <w:ind w:left="580" w:hangingChars="140" w:hanging="140"/>
    </w:pPr>
  </w:style>
  <w:style w:type="table" w:styleId="ad">
    <w:name w:val="Table Grid"/>
    <w:basedOn w:val="a1"/>
    <w:rsid w:val="00433F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解析"/>
    <w:basedOn w:val="a"/>
    <w:rsid w:val="00623A4F"/>
    <w:pPr>
      <w:ind w:leftChars="150" w:left="450" w:hangingChars="300" w:hanging="300"/>
    </w:pPr>
    <w:rPr>
      <w:w w:val="103"/>
      <w:kern w:val="0"/>
    </w:rPr>
  </w:style>
  <w:style w:type="paragraph" w:customStyle="1" w:styleId="B">
    <w:name w:val="解析(B)"/>
    <w:basedOn w:val="a"/>
    <w:rsid w:val="00623A4F"/>
    <w:pPr>
      <w:ind w:leftChars="450" w:left="590" w:hangingChars="140" w:hanging="140"/>
    </w:pPr>
    <w:rPr>
      <w:w w:val="103"/>
      <w:kern w:val="0"/>
    </w:rPr>
  </w:style>
  <w:style w:type="paragraph" w:customStyle="1" w:styleId="Af">
    <w:name w:val="出處(A)"/>
    <w:basedOn w:val="a"/>
    <w:rsid w:val="00623A4F"/>
    <w:pPr>
      <w:tabs>
        <w:tab w:val="left" w:pos="360"/>
      </w:tabs>
      <w:ind w:left="1445" w:hangingChars="585" w:hanging="1445"/>
    </w:pPr>
    <w:rPr>
      <w:w w:val="103"/>
      <w:kern w:val="0"/>
    </w:rPr>
  </w:style>
  <w:style w:type="paragraph" w:customStyle="1" w:styleId="Af0">
    <w:name w:val="解析(A)"/>
    <w:basedOn w:val="a"/>
    <w:rsid w:val="00623A4F"/>
    <w:pPr>
      <w:ind w:leftChars="150" w:left="585" w:hangingChars="435" w:hanging="435"/>
    </w:pPr>
    <w:rPr>
      <w:w w:val="103"/>
      <w:kern w:val="0"/>
    </w:rPr>
  </w:style>
  <w:style w:type="paragraph" w:customStyle="1" w:styleId="1">
    <w:name w:val="內1."/>
    <w:basedOn w:val="a"/>
    <w:rsid w:val="009800E8"/>
    <w:pPr>
      <w:tabs>
        <w:tab w:val="left" w:pos="432"/>
      </w:tabs>
      <w:ind w:left="180" w:hangingChars="180" w:hanging="180"/>
    </w:pPr>
  </w:style>
  <w:style w:type="paragraph" w:customStyle="1" w:styleId="af1">
    <w:name w:val="選擇題"/>
    <w:qFormat/>
    <w:rsid w:val="00CF425B"/>
    <w:pPr>
      <w:tabs>
        <w:tab w:val="left" w:pos="672"/>
      </w:tabs>
      <w:adjustRightInd w:val="0"/>
      <w:ind w:hangingChars="450" w:hanging="1111"/>
      <w:jc w:val="both"/>
    </w:pPr>
    <w:rPr>
      <w:kern w:val="2"/>
      <w:sz w:val="24"/>
      <w:szCs w:val="24"/>
    </w:rPr>
  </w:style>
  <w:style w:type="paragraph" w:customStyle="1" w:styleId="Af2">
    <w:name w:val="(A)"/>
    <w:basedOn w:val="a"/>
    <w:rsid w:val="007364AA"/>
    <w:pPr>
      <w:widowControl/>
      <w:tabs>
        <w:tab w:val="left" w:pos="672"/>
      </w:tabs>
      <w:autoSpaceDE w:val="0"/>
      <w:autoSpaceDN w:val="0"/>
      <w:ind w:leftChars="450" w:left="585" w:hangingChars="135" w:hanging="135"/>
    </w:pPr>
    <w:rPr>
      <w:rFonts w:cs="新細明體"/>
      <w:w w:val="103"/>
      <w:kern w:val="0"/>
    </w:rPr>
  </w:style>
  <w:style w:type="character" w:customStyle="1" w:styleId="af3">
    <w:name w:val="標楷體"/>
    <w:rsid w:val="00AE4E86"/>
    <w:rPr>
      <w:rFonts w:ascii="Times New Roman" w:eastAsia="標楷體" w:hAnsi="Times New Roman"/>
    </w:rPr>
  </w:style>
  <w:style w:type="paragraph" w:customStyle="1" w:styleId="af4">
    <w:name w:val="出處"/>
    <w:basedOn w:val="a"/>
    <w:rsid w:val="00623A4F"/>
    <w:pPr>
      <w:tabs>
        <w:tab w:val="left" w:pos="360"/>
      </w:tabs>
      <w:ind w:left="450" w:hangingChars="450" w:hanging="450"/>
    </w:pPr>
    <w:rPr>
      <w:w w:val="103"/>
      <w:kern w:val="0"/>
    </w:rPr>
  </w:style>
  <w:style w:type="paragraph" w:customStyle="1" w:styleId="10">
    <w:name w:val="1."/>
    <w:basedOn w:val="a"/>
    <w:rsid w:val="009003FE"/>
    <w:pPr>
      <w:ind w:left="150" w:hangingChars="150" w:hanging="150"/>
    </w:pPr>
    <w:rPr>
      <w:w w:val="103"/>
      <w:kern w:val="0"/>
    </w:rPr>
  </w:style>
  <w:style w:type="paragraph" w:customStyle="1" w:styleId="af5">
    <w:name w:val="解題關鍵"/>
    <w:basedOn w:val="10"/>
    <w:rsid w:val="00C513BC"/>
    <w:pPr>
      <w:tabs>
        <w:tab w:val="left" w:pos="360"/>
      </w:tabs>
      <w:ind w:left="650" w:hangingChars="650" w:hanging="650"/>
    </w:pPr>
  </w:style>
  <w:style w:type="paragraph" w:customStyle="1" w:styleId="af6">
    <w:name w:val="選項"/>
    <w:qFormat/>
    <w:rsid w:val="00CF425B"/>
    <w:pPr>
      <w:tabs>
        <w:tab w:val="left" w:pos="672"/>
        <w:tab w:val="left" w:pos="3480"/>
        <w:tab w:val="left" w:pos="5880"/>
        <w:tab w:val="left" w:pos="8280"/>
      </w:tabs>
      <w:adjustRightInd w:val="0"/>
      <w:ind w:leftChars="450" w:left="450" w:hangingChars="135" w:hanging="135"/>
      <w:jc w:val="both"/>
    </w:pPr>
    <w:rPr>
      <w:kern w:val="2"/>
      <w:sz w:val="24"/>
      <w:szCs w:val="24"/>
    </w:rPr>
  </w:style>
  <w:style w:type="paragraph" w:customStyle="1" w:styleId="-">
    <w:name w:val="選擇題-標楷體"/>
    <w:basedOn w:val="a"/>
    <w:qFormat/>
    <w:rsid w:val="007364AA"/>
    <w:pPr>
      <w:widowControl/>
      <w:tabs>
        <w:tab w:val="left" w:pos="672"/>
        <w:tab w:val="left" w:pos="3480"/>
        <w:tab w:val="left" w:pos="5880"/>
        <w:tab w:val="left" w:pos="8280"/>
      </w:tabs>
      <w:autoSpaceDE w:val="0"/>
      <w:autoSpaceDN w:val="0"/>
      <w:ind w:leftChars="450" w:left="450"/>
    </w:pPr>
    <w:rPr>
      <w:rFonts w:eastAsia="標楷體" w:cs="新細明體"/>
      <w:w w:val="103"/>
      <w:kern w:val="0"/>
    </w:rPr>
  </w:style>
  <w:style w:type="paragraph" w:styleId="af7">
    <w:name w:val="Balloon Text"/>
    <w:basedOn w:val="a"/>
    <w:link w:val="af8"/>
    <w:rsid w:val="00F36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rsid w:val="00F363F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4646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01-">
    <w:name w:val="01-說明"/>
    <w:rsid w:val="00066A41"/>
    <w:pPr>
      <w:adjustRightInd w:val="0"/>
      <w:ind w:hangingChars="305" w:hanging="306"/>
      <w:jc w:val="both"/>
    </w:pPr>
    <w:rPr>
      <w:rFonts w:eastAsia="標楷體"/>
      <w:kern w:val="2"/>
      <w:sz w:val="24"/>
      <w:szCs w:val="24"/>
    </w:rPr>
  </w:style>
  <w:style w:type="paragraph" w:customStyle="1" w:styleId="x-">
    <w:name w:val="x-表中"/>
    <w:rsid w:val="00DB2148"/>
    <w:pPr>
      <w:adjustRightInd w:val="0"/>
      <w:jc w:val="center"/>
    </w:pPr>
    <w:rPr>
      <w:kern w:val="2"/>
      <w:sz w:val="22"/>
      <w:szCs w:val="24"/>
    </w:rPr>
  </w:style>
  <w:style w:type="paragraph" w:customStyle="1" w:styleId="y-">
    <w:name w:val="y-表左"/>
    <w:rsid w:val="00DB2148"/>
    <w:pPr>
      <w:adjustRightInd w:val="0"/>
      <w:jc w:val="both"/>
    </w:pPr>
    <w:rPr>
      <w:kern w:val="2"/>
      <w:sz w:val="22"/>
      <w:szCs w:val="24"/>
    </w:rPr>
  </w:style>
  <w:style w:type="paragraph" w:customStyle="1" w:styleId="03-1">
    <w:name w:val="03-1."/>
    <w:rsid w:val="00FC0D80"/>
    <w:pPr>
      <w:widowControl w:val="0"/>
      <w:tabs>
        <w:tab w:val="left" w:pos="480"/>
        <w:tab w:val="left" w:pos="1200"/>
      </w:tabs>
      <w:overflowPunct w:val="0"/>
      <w:adjustRightInd w:val="0"/>
      <w:ind w:hangingChars="505" w:hanging="1202"/>
      <w:jc w:val="both"/>
    </w:pPr>
    <w:rPr>
      <w:kern w:val="2"/>
      <w:sz w:val="24"/>
      <w:szCs w:val="24"/>
    </w:rPr>
  </w:style>
  <w:style w:type="paragraph" w:customStyle="1" w:styleId="04-1">
    <w:name w:val="04-1.解析"/>
    <w:rsid w:val="00FC0D80"/>
    <w:pPr>
      <w:widowControl w:val="0"/>
      <w:overflowPunct w:val="0"/>
      <w:adjustRightInd w:val="0"/>
      <w:spacing w:before="37"/>
      <w:ind w:leftChars="200" w:left="200" w:hangingChars="305" w:hanging="306"/>
      <w:jc w:val="both"/>
    </w:pPr>
    <w:rPr>
      <w:kern w:val="2"/>
      <w:sz w:val="24"/>
      <w:szCs w:val="24"/>
    </w:rPr>
  </w:style>
  <w:style w:type="character" w:styleId="af9">
    <w:name w:val="annotation reference"/>
    <w:basedOn w:val="a0"/>
    <w:rsid w:val="002F1959"/>
    <w:rPr>
      <w:sz w:val="18"/>
      <w:szCs w:val="18"/>
    </w:rPr>
  </w:style>
  <w:style w:type="paragraph" w:styleId="afa">
    <w:name w:val="annotation text"/>
    <w:basedOn w:val="a"/>
    <w:link w:val="afb"/>
    <w:rsid w:val="002F1959"/>
    <w:pPr>
      <w:jc w:val="left"/>
    </w:pPr>
  </w:style>
  <w:style w:type="character" w:customStyle="1" w:styleId="afb">
    <w:name w:val="註解文字 字元"/>
    <w:basedOn w:val="a0"/>
    <w:link w:val="afa"/>
    <w:rsid w:val="002F1959"/>
    <w:rPr>
      <w:kern w:val="2"/>
      <w:sz w:val="24"/>
      <w:szCs w:val="24"/>
    </w:rPr>
  </w:style>
  <w:style w:type="paragraph" w:styleId="afc">
    <w:name w:val="annotation subject"/>
    <w:basedOn w:val="afa"/>
    <w:next w:val="afa"/>
    <w:link w:val="afd"/>
    <w:rsid w:val="002F1959"/>
    <w:rPr>
      <w:b/>
      <w:bCs/>
    </w:rPr>
  </w:style>
  <w:style w:type="character" w:customStyle="1" w:styleId="afd">
    <w:name w:val="註解主旨 字元"/>
    <w:basedOn w:val="afb"/>
    <w:link w:val="afc"/>
    <w:rsid w:val="002F1959"/>
    <w:rPr>
      <w:b/>
      <w:bCs/>
      <w:kern w:val="2"/>
      <w:sz w:val="24"/>
      <w:szCs w:val="24"/>
    </w:rPr>
  </w:style>
  <w:style w:type="paragraph" w:customStyle="1" w:styleId="ABCD1218pt">
    <w:name w:val="樣式 ABCD + 12 點 行距:  最小行高 18 pt"/>
    <w:basedOn w:val="a"/>
    <w:autoRedefine/>
    <w:rsid w:val="00094279"/>
    <w:pPr>
      <w:widowControl/>
      <w:tabs>
        <w:tab w:val="left" w:pos="2880"/>
        <w:tab w:val="left" w:pos="5280"/>
        <w:tab w:val="left" w:pos="7680"/>
      </w:tabs>
      <w:autoSpaceDE w:val="0"/>
      <w:autoSpaceDN w:val="0"/>
      <w:ind w:leftChars="100" w:left="960" w:rightChars="100" w:right="100"/>
      <w:jc w:val="left"/>
      <w:textAlignment w:val="center"/>
    </w:pPr>
    <w:rPr>
      <w:rFonts w:eastAsia="細明體" w:cs="新細明體"/>
      <w:kern w:val="0"/>
      <w:sz w:val="26"/>
      <w:szCs w:val="26"/>
    </w:rPr>
  </w:style>
  <w:style w:type="paragraph" w:styleId="afe">
    <w:name w:val="Revision"/>
    <w:hidden/>
    <w:uiPriority w:val="99"/>
    <w:semiHidden/>
    <w:rsid w:val="0034460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9FDB9-B78F-41D6-8587-9C26309B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17021</Words>
  <Characters>2128</Characters>
  <Application>Microsoft Office Word</Application>
  <DocSecurity>0</DocSecurity>
  <Lines>17</Lines>
  <Paragraphs>38</Paragraphs>
  <ScaleCrop>false</ScaleCrop>
  <Company>lungteng</Company>
  <LinksUpToDate>false</LinksUpToDate>
  <CharactersWithSpaces>19111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第壹部分選擇題（占55分）</dc:title>
  <dc:creator>淑菁 323</dc:creator>
  <cp:lastModifiedBy>L61 [乃青]</cp:lastModifiedBy>
  <cp:revision>4</cp:revision>
  <cp:lastPrinted>2019-07-08T03:13:00Z</cp:lastPrinted>
  <dcterms:created xsi:type="dcterms:W3CDTF">2019-07-08T03:23:00Z</dcterms:created>
  <dcterms:modified xsi:type="dcterms:W3CDTF">2019-07-08T06:04:00Z</dcterms:modified>
</cp:coreProperties>
</file>