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04"/>
        <w:gridCol w:w="2268"/>
      </w:tblGrid>
      <w:tr w:rsidR="001F4130">
        <w:trPr>
          <w:cantSplit/>
        </w:trPr>
        <w:tc>
          <w:tcPr>
            <w:tcW w:w="8504" w:type="dxa"/>
            <w:vMerge w:val="restart"/>
            <w:tcBorders>
              <w:top w:val="nil"/>
              <w:left w:val="nil"/>
              <w:right w:val="single" w:sz="18" w:space="0" w:color="auto"/>
            </w:tcBorders>
          </w:tcPr>
          <w:p w:rsidR="001F4130" w:rsidRPr="00697739" w:rsidRDefault="00EF42F7" w:rsidP="00476391">
            <w:pPr>
              <w:snapToGrid w:val="0"/>
              <w:spacing w:line="240" w:lineRule="atLeast"/>
              <w:ind w:left="2802" w:hanging="2802"/>
              <w:jc w:val="center"/>
              <w:rPr>
                <w:rFonts w:ascii="新細明體" w:hAnsi="新細明體"/>
                <w:b/>
                <w:spacing w:val="20"/>
                <w:w w:val="80"/>
                <w:sz w:val="48"/>
              </w:rPr>
            </w:pPr>
            <w:r w:rsidRPr="00697739">
              <w:rPr>
                <w:rFonts w:ascii="新細明體" w:hAnsi="新細明體" w:hint="eastAsia"/>
                <w:b/>
                <w:spacing w:val="40"/>
                <w:w w:val="80"/>
                <w:sz w:val="48"/>
              </w:rPr>
              <w:t>10</w:t>
            </w:r>
            <w:r w:rsidR="00697739" w:rsidRPr="00697739">
              <w:rPr>
                <w:rFonts w:ascii="新細明體" w:hAnsi="新細明體" w:hint="eastAsia"/>
                <w:b/>
                <w:spacing w:val="40"/>
                <w:w w:val="80"/>
                <w:sz w:val="48"/>
              </w:rPr>
              <w:t>4</w:t>
            </w:r>
            <w:r w:rsidR="001F4130" w:rsidRPr="00697739">
              <w:rPr>
                <w:rFonts w:ascii="新細明體" w:hAnsi="新細明體"/>
                <w:b/>
                <w:spacing w:val="40"/>
                <w:w w:val="80"/>
                <w:sz w:val="48"/>
              </w:rPr>
              <w:t>年度</w:t>
            </w:r>
            <w:r w:rsidR="00697739" w:rsidRPr="00697739">
              <w:rPr>
                <w:rFonts w:ascii="新細明體" w:hAnsi="新細明體" w:hint="eastAsia"/>
                <w:b/>
                <w:spacing w:val="40"/>
                <w:w w:val="80"/>
                <w:sz w:val="48"/>
              </w:rPr>
              <w:t>公民與社會</w:t>
            </w:r>
            <w:r w:rsidR="001F4130" w:rsidRPr="00697739">
              <w:rPr>
                <w:rFonts w:ascii="新細明體" w:hAnsi="新細明體"/>
                <w:b/>
                <w:spacing w:val="40"/>
                <w:w w:val="80"/>
                <w:sz w:val="48"/>
              </w:rPr>
              <w:t>科</w:t>
            </w:r>
            <w:r w:rsidR="000C4527" w:rsidRPr="00697739">
              <w:rPr>
                <w:rFonts w:ascii="新細明體" w:hAnsi="新細明體" w:hint="eastAsia"/>
                <w:b/>
                <w:spacing w:val="40"/>
                <w:w w:val="80"/>
                <w:sz w:val="48"/>
              </w:rPr>
              <w:t>指定科目考試</w:t>
            </w:r>
            <w:r w:rsidR="001F4130" w:rsidRPr="00697739">
              <w:rPr>
                <w:rFonts w:ascii="新細明體" w:hAnsi="新細明體"/>
                <w:b/>
                <w:spacing w:val="40"/>
                <w:w w:val="80"/>
                <w:sz w:val="48"/>
              </w:rPr>
              <w:t>試卷</w:t>
            </w:r>
          </w:p>
          <w:p w:rsidR="001F4130" w:rsidRDefault="00F620E9">
            <w:pPr>
              <w:snapToGrid w:val="0"/>
              <w:spacing w:line="240" w:lineRule="atLeast"/>
              <w:ind w:firstLineChars="100" w:firstLine="280"/>
              <w:rPr>
                <w:rFonts w:ascii="新細明體" w:hAnsi="新細明體"/>
                <w:sz w:val="28"/>
              </w:rPr>
            </w:pPr>
            <w:r>
              <w:rPr>
                <w:rFonts w:ascii="新細明體" w:hAnsi="新細明體" w:hint="eastAsia"/>
                <w:sz w:val="28"/>
              </w:rPr>
              <w:t xml:space="preserve"> </w:t>
            </w:r>
            <w:bookmarkStart w:id="0" w:name="_GoBack"/>
            <w:bookmarkEnd w:id="0"/>
          </w:p>
          <w:p w:rsidR="001F4130" w:rsidRDefault="001F4130">
            <w:pPr>
              <w:snapToGrid w:val="0"/>
              <w:spacing w:line="240" w:lineRule="atLeast"/>
              <w:ind w:firstLineChars="100" w:firstLine="280"/>
              <w:rPr>
                <w:rFonts w:ascii="新細明體" w:hAnsi="新細明體"/>
                <w:sz w:val="28"/>
              </w:rPr>
            </w:pPr>
          </w:p>
          <w:p w:rsidR="001F4130" w:rsidRDefault="001F4130">
            <w:pPr>
              <w:snapToGrid w:val="0"/>
              <w:spacing w:beforeLines="85" w:before="306" w:afterLines="15" w:after="54" w:line="240" w:lineRule="atLeast"/>
              <w:ind w:firstLineChars="100" w:firstLine="280"/>
              <w:rPr>
                <w:rFonts w:ascii="新細明體" w:hAnsi="新細明體"/>
                <w:sz w:val="28"/>
              </w:rPr>
            </w:pPr>
            <w:r>
              <w:rPr>
                <w:rFonts w:ascii="新細明體" w:hAnsi="新細明體"/>
                <w:sz w:val="28"/>
              </w:rPr>
              <w:t>______年　______班　學號__________　姓名____________</w:t>
            </w:r>
          </w:p>
        </w:tc>
        <w:tc>
          <w:tcPr>
            <w:tcW w:w="2268" w:type="dxa"/>
            <w:tcBorders>
              <w:top w:val="single" w:sz="18" w:space="0" w:color="auto"/>
              <w:left w:val="single" w:sz="18" w:space="0" w:color="auto"/>
              <w:bottom w:val="single" w:sz="18" w:space="0" w:color="auto"/>
              <w:right w:val="single" w:sz="18" w:space="0" w:color="auto"/>
            </w:tcBorders>
          </w:tcPr>
          <w:p w:rsidR="001F4130" w:rsidRDefault="001F4130" w:rsidP="00476391">
            <w:pPr>
              <w:ind w:left="1400" w:hanging="1400"/>
              <w:jc w:val="center"/>
              <w:rPr>
                <w:rFonts w:ascii="新細明體" w:hAnsi="新細明體"/>
                <w:sz w:val="28"/>
              </w:rPr>
            </w:pPr>
            <w:r>
              <w:rPr>
                <w:rFonts w:ascii="新細明體" w:hAnsi="新細明體"/>
                <w:sz w:val="28"/>
              </w:rPr>
              <w:t>總       分</w:t>
            </w:r>
          </w:p>
        </w:tc>
      </w:tr>
      <w:tr w:rsidR="001F4130">
        <w:trPr>
          <w:cantSplit/>
          <w:trHeight w:val="1600"/>
        </w:trPr>
        <w:tc>
          <w:tcPr>
            <w:tcW w:w="8504" w:type="dxa"/>
            <w:vMerge/>
            <w:tcBorders>
              <w:left w:val="nil"/>
              <w:right w:val="single" w:sz="18" w:space="0" w:color="auto"/>
            </w:tcBorders>
          </w:tcPr>
          <w:p w:rsidR="001F4130" w:rsidRDefault="001F4130" w:rsidP="00476391">
            <w:pPr>
              <w:snapToGrid w:val="0"/>
              <w:spacing w:line="240" w:lineRule="atLeast"/>
              <w:ind w:left="1150" w:hanging="1150"/>
              <w:rPr>
                <w:rFonts w:ascii="新細明體" w:hAnsi="新細明體"/>
                <w:sz w:val="23"/>
              </w:rPr>
            </w:pPr>
          </w:p>
        </w:tc>
        <w:tc>
          <w:tcPr>
            <w:tcW w:w="2268" w:type="dxa"/>
            <w:tcBorders>
              <w:top w:val="single" w:sz="18" w:space="0" w:color="auto"/>
              <w:left w:val="single" w:sz="18" w:space="0" w:color="auto"/>
              <w:bottom w:val="single" w:sz="18" w:space="0" w:color="auto"/>
              <w:right w:val="single" w:sz="18" w:space="0" w:color="auto"/>
            </w:tcBorders>
          </w:tcPr>
          <w:p w:rsidR="001F4130" w:rsidRDefault="001F4130" w:rsidP="00476391">
            <w:pPr>
              <w:ind w:left="1400" w:hanging="1400"/>
              <w:jc w:val="center"/>
              <w:rPr>
                <w:rFonts w:ascii="新細明體" w:hAnsi="新細明體"/>
                <w:sz w:val="28"/>
              </w:rPr>
            </w:pPr>
          </w:p>
        </w:tc>
      </w:tr>
    </w:tbl>
    <w:p w:rsidR="001F4130" w:rsidRDefault="00EF42F7" w:rsidP="00476391">
      <w:pPr>
        <w:spacing w:beforeLines="50" w:before="180" w:afterLines="45" w:after="162" w:line="240" w:lineRule="exact"/>
        <w:ind w:left="1200" w:hanging="1200"/>
        <w:rPr>
          <w:rFonts w:ascii="新細明體" w:hAnsi="新細明體"/>
          <w:bCs/>
        </w:rPr>
      </w:pPr>
      <w:r w:rsidRPr="007A37E0">
        <w:rPr>
          <w:rFonts w:ascii="新細明體" w:hAnsi="新細明體" w:cs="新細明體" w:hint="eastAsia"/>
          <w:w w:val="103"/>
          <w:kern w:val="0"/>
        </w:rPr>
        <w:t>一、單選題（占</w:t>
      </w:r>
      <w:r w:rsidR="00746A75">
        <w:rPr>
          <w:rFonts w:ascii="新細明體" w:hAnsi="新細明體" w:hint="eastAsia"/>
          <w:bCs/>
          <w:w w:val="103"/>
          <w:kern w:val="0"/>
        </w:rPr>
        <w:t>78</w:t>
      </w:r>
      <w:r w:rsidRPr="007A37E0">
        <w:rPr>
          <w:rFonts w:ascii="新細明體" w:hAnsi="新細明體" w:cs="新細明體" w:hint="eastAsia"/>
          <w:w w:val="103"/>
          <w:kern w:val="0"/>
        </w:rPr>
        <w:t>分）</w:t>
      </w:r>
    </w:p>
    <w:p w:rsidR="00163F2C" w:rsidRPr="00746A75" w:rsidRDefault="00163F2C" w:rsidP="00EB48BB">
      <w:pPr>
        <w:pStyle w:val="0"/>
        <w:ind w:left="741" w:hangingChars="300" w:hanging="741"/>
      </w:pPr>
      <w:r w:rsidRPr="00746A75">
        <w:rPr>
          <w:rFonts w:hint="eastAsia"/>
        </w:rPr>
        <w:t>說明：第</w:t>
      </w:r>
      <w:r w:rsidRPr="00746A75">
        <w:t>1</w:t>
      </w:r>
      <w:r w:rsidRPr="00746A75">
        <w:rPr>
          <w:rFonts w:hint="eastAsia"/>
        </w:rPr>
        <w:t>題至第</w:t>
      </w:r>
      <w:r w:rsidRPr="00746A75">
        <w:t>39</w:t>
      </w:r>
      <w:r w:rsidRPr="00746A75">
        <w:rPr>
          <w:rFonts w:hint="eastAsia"/>
        </w:rPr>
        <w:t>題，每題有</w:t>
      </w:r>
      <w:r w:rsidRPr="00746A75">
        <w:t>4</w:t>
      </w:r>
      <w:r w:rsidRPr="00746A75">
        <w:rPr>
          <w:rFonts w:hint="eastAsia"/>
        </w:rPr>
        <w:t>個選項，其中只有一個是正確或最適當的選項，請畫記在答案卡之「選擇題答案區」。各題答對者，得</w:t>
      </w:r>
      <w:r w:rsidRPr="00746A75">
        <w:t>2</w:t>
      </w:r>
      <w:r w:rsidRPr="00746A75">
        <w:rPr>
          <w:rFonts w:hint="eastAsia"/>
        </w:rPr>
        <w:t>分；答錯、未作答或畫記多於一個選項者，該題以零分計算。</w:t>
      </w:r>
    </w:p>
    <w:p w:rsidR="00163F2C" w:rsidRPr="00746A75" w:rsidRDefault="00746A75" w:rsidP="005B502B">
      <w:pPr>
        <w:ind w:left="1104" w:hangingChars="460" w:hanging="1104"/>
      </w:pPr>
      <w:r>
        <w:t>(     )</w:t>
      </w:r>
      <w:r w:rsidR="00163F2C" w:rsidRPr="00746A75">
        <w:t>1.</w:t>
      </w:r>
      <w:r w:rsidR="005B502B">
        <w:rPr>
          <w:rFonts w:hint="eastAsia"/>
        </w:rPr>
        <w:t xml:space="preserve"> </w:t>
      </w:r>
      <w:r w:rsidR="00163F2C" w:rsidRPr="00746A75">
        <w:rPr>
          <w:rFonts w:hint="eastAsia"/>
        </w:rPr>
        <w:t>根據統計，臺灣新移民的社會屬性如下：大部分為女性、源於婚姻關係、主要來自中國大陸和東南亞各國。請問下列敘述何者最為正確？</w:t>
      </w:r>
      <w:r>
        <w:br/>
      </w:r>
      <w:r w:rsidR="00163F2C" w:rsidRPr="00746A75">
        <w:t>(A)</w:t>
      </w:r>
      <w:r w:rsidR="00163F2C" w:rsidRPr="00746A75">
        <w:rPr>
          <w:rFonts w:hint="eastAsia"/>
        </w:rPr>
        <w:t>新移民的跨國婚姻反映了全球政治經濟架構下的人口流動</w:t>
      </w:r>
      <w:r w:rsidR="00163F2C" w:rsidRPr="00746A75">
        <w:t xml:space="preserve"> </w:t>
      </w:r>
      <w:r>
        <w:rPr>
          <w:rFonts w:hint="eastAsia"/>
        </w:rPr>
        <w:br/>
      </w:r>
      <w:r w:rsidR="00163F2C" w:rsidRPr="00746A75">
        <w:t>(B)</w:t>
      </w:r>
      <w:r w:rsidR="00163F2C" w:rsidRPr="00746A75">
        <w:rPr>
          <w:rFonts w:hint="eastAsia"/>
        </w:rPr>
        <w:t>新移民與原住民族都是少數族群，因此享有相同的法律保障</w:t>
      </w:r>
      <w:r w:rsidR="00163F2C" w:rsidRPr="00746A75">
        <w:t xml:space="preserve"> </w:t>
      </w:r>
      <w:r>
        <w:rPr>
          <w:rFonts w:hint="eastAsia"/>
        </w:rPr>
        <w:br/>
      </w:r>
      <w:r w:rsidR="00163F2C" w:rsidRPr="00746A75">
        <w:t>(C)</w:t>
      </w:r>
      <w:r w:rsidR="00163F2C" w:rsidRPr="00746A75">
        <w:rPr>
          <w:rFonts w:hint="eastAsia"/>
        </w:rPr>
        <w:t>新移民來自各國，我們沒必要對他們的社會文化有太多的</w:t>
      </w:r>
      <w:r w:rsidR="00013A70">
        <w:rPr>
          <w:rFonts w:hint="eastAsia"/>
        </w:rPr>
        <w:t>了</w:t>
      </w:r>
      <w:r w:rsidR="00163F2C" w:rsidRPr="00746A75">
        <w:rPr>
          <w:rFonts w:hint="eastAsia"/>
        </w:rPr>
        <w:t>解</w:t>
      </w:r>
      <w:r w:rsidR="00163F2C" w:rsidRPr="00746A75">
        <w:t xml:space="preserve"> </w:t>
      </w:r>
      <w:r>
        <w:rPr>
          <w:rFonts w:hint="eastAsia"/>
        </w:rPr>
        <w:br/>
      </w:r>
      <w:r w:rsidR="00163F2C" w:rsidRPr="00746A75">
        <w:t>(D)</w:t>
      </w:r>
      <w:r w:rsidR="00163F2C" w:rsidRPr="00746A75">
        <w:rPr>
          <w:rFonts w:hint="eastAsia"/>
        </w:rPr>
        <w:t>新移民為融入本地社會，應該在臺灣文化和母國文化間作一個選擇</w:t>
      </w:r>
      <w:r w:rsidR="00163F2C" w:rsidRPr="00746A75">
        <w:t xml:space="preserve"> </w:t>
      </w:r>
    </w:p>
    <w:p w:rsidR="00163F2C" w:rsidRPr="00746A75" w:rsidRDefault="00746A75" w:rsidP="00691E5A">
      <w:pPr>
        <w:pStyle w:val="01"/>
        <w:ind w:left="1104" w:hangingChars="460" w:hanging="1104"/>
      </w:pPr>
      <w:r>
        <w:t>(     )</w:t>
      </w:r>
      <w:r w:rsidR="00163F2C" w:rsidRPr="00746A75">
        <w:t>2.</w:t>
      </w:r>
      <w:r w:rsidR="005B502B">
        <w:rPr>
          <w:rFonts w:hint="eastAsia"/>
        </w:rPr>
        <w:t xml:space="preserve"> </w:t>
      </w:r>
      <w:r w:rsidR="00691E5A">
        <w:rPr>
          <w:rFonts w:hint="eastAsia"/>
        </w:rPr>
        <w:t xml:space="preserve"> </w:t>
      </w:r>
      <w:r w:rsidR="00163F2C" w:rsidRPr="00746A75">
        <w:t>1970</w:t>
      </w:r>
      <w:r w:rsidR="00163F2C" w:rsidRPr="00746A75">
        <w:rPr>
          <w:rFonts w:hint="eastAsia"/>
        </w:rPr>
        <w:t>年，澳洲政府為紀念庫克船長「發現」澳洲</w:t>
      </w:r>
      <w:r w:rsidR="00163F2C" w:rsidRPr="00746A75">
        <w:t>200</w:t>
      </w:r>
      <w:r w:rsidR="00163F2C" w:rsidRPr="00746A75">
        <w:rPr>
          <w:rFonts w:hint="eastAsia"/>
        </w:rPr>
        <w:t>周年，發行以庫克船長及澳洲地圖為圖案的紀念幣與紀念章，來紀念這位被譽為「澳洲之父」的傑出英國航海家，以及白人的移民歷史。客觀說來，下列哪個概念最符合這個事件所呈現出的文化現象？</w:t>
      </w:r>
      <w:r>
        <w:br/>
      </w:r>
      <w:r w:rsidR="00163F2C" w:rsidRPr="00746A75">
        <w:t>(A)</w:t>
      </w:r>
      <w:r w:rsidR="00163F2C" w:rsidRPr="00746A75">
        <w:rPr>
          <w:rFonts w:hint="eastAsia"/>
        </w:rPr>
        <w:t>文化融合</w:t>
      </w:r>
      <w:r>
        <w:rPr>
          <w:rFonts w:hint="eastAsia"/>
        </w:rPr>
        <w:t xml:space="preserve">　</w:t>
      </w:r>
      <w:r w:rsidR="007B376A">
        <w:rPr>
          <w:rFonts w:hint="eastAsia"/>
        </w:rPr>
        <w:t xml:space="preserve">　　</w:t>
      </w:r>
      <w:r>
        <w:rPr>
          <w:rFonts w:hint="eastAsia"/>
        </w:rPr>
        <w:t xml:space="preserve">　</w:t>
      </w:r>
      <w:r w:rsidR="00163F2C" w:rsidRPr="00746A75">
        <w:t>(B)</w:t>
      </w:r>
      <w:r w:rsidR="00163F2C" w:rsidRPr="00746A75">
        <w:rPr>
          <w:rFonts w:hint="eastAsia"/>
        </w:rPr>
        <w:t>多元文化</w:t>
      </w:r>
      <w:r>
        <w:rPr>
          <w:rFonts w:hint="eastAsia"/>
        </w:rPr>
        <w:t xml:space="preserve">　</w:t>
      </w:r>
      <w:r w:rsidR="007B376A">
        <w:rPr>
          <w:rFonts w:hint="eastAsia"/>
        </w:rPr>
        <w:t xml:space="preserve">　　</w:t>
      </w:r>
      <w:r>
        <w:rPr>
          <w:rFonts w:hint="eastAsia"/>
        </w:rPr>
        <w:t xml:space="preserve">　</w:t>
      </w:r>
      <w:r w:rsidR="00163F2C" w:rsidRPr="00746A75">
        <w:t>(C)</w:t>
      </w:r>
      <w:r w:rsidR="00163F2C" w:rsidRPr="00746A75">
        <w:rPr>
          <w:rFonts w:hint="eastAsia"/>
        </w:rPr>
        <w:t>文化全球化</w:t>
      </w:r>
      <w:r>
        <w:rPr>
          <w:rFonts w:hint="eastAsia"/>
        </w:rPr>
        <w:t xml:space="preserve">　</w:t>
      </w:r>
      <w:r w:rsidR="007B376A">
        <w:rPr>
          <w:rFonts w:hint="eastAsia"/>
        </w:rPr>
        <w:t xml:space="preserve">　　</w:t>
      </w:r>
      <w:r>
        <w:rPr>
          <w:rFonts w:hint="eastAsia"/>
        </w:rPr>
        <w:t xml:space="preserve">　</w:t>
      </w:r>
      <w:r w:rsidR="00163F2C" w:rsidRPr="00746A75">
        <w:t>(D)</w:t>
      </w:r>
      <w:r w:rsidR="00163F2C" w:rsidRPr="00746A75">
        <w:rPr>
          <w:rFonts w:hint="eastAsia"/>
        </w:rPr>
        <w:t>我族中心主義</w:t>
      </w:r>
      <w:r w:rsidR="00163F2C" w:rsidRPr="00746A75">
        <w:t xml:space="preserve"> </w:t>
      </w:r>
    </w:p>
    <w:p w:rsidR="00163F2C" w:rsidRPr="00746A75" w:rsidRDefault="00746A75" w:rsidP="00691E5A">
      <w:pPr>
        <w:pStyle w:val="01"/>
        <w:ind w:left="1104" w:hangingChars="460" w:hanging="1104"/>
      </w:pPr>
      <w:r>
        <w:t>(     )</w:t>
      </w:r>
      <w:r w:rsidR="00163F2C" w:rsidRPr="00746A75">
        <w:t>3.</w:t>
      </w:r>
      <w:r w:rsidR="00691E5A">
        <w:rPr>
          <w:rFonts w:hint="eastAsia"/>
        </w:rPr>
        <w:t xml:space="preserve"> </w:t>
      </w:r>
      <w:r w:rsidR="00163F2C" w:rsidRPr="00746A75">
        <w:rPr>
          <w:rFonts w:hint="eastAsia"/>
        </w:rPr>
        <w:t>一般人透過自行創業成為老闆，是社會流動的管道之一。圖一是我國</w:t>
      </w:r>
      <w:r w:rsidR="00163F2C" w:rsidRPr="00746A75">
        <w:t>1990</w:t>
      </w:r>
      <w:r w:rsidR="001B1A4E">
        <w:rPr>
          <w:rFonts w:hint="eastAsia"/>
        </w:rPr>
        <w:t>～</w:t>
      </w:r>
      <w:r w:rsidR="00163F2C" w:rsidRPr="00746A75">
        <w:t>2013</w:t>
      </w:r>
      <w:r w:rsidR="00163F2C" w:rsidRPr="00746A75">
        <w:rPr>
          <w:rFonts w:hint="eastAsia"/>
        </w:rPr>
        <w:t>年企業創業與歇業的趨勢變化。其中創業率＝（新設企業數</w:t>
      </w:r>
      <w:r w:rsidR="001B1A4E">
        <w:t>／</w:t>
      </w:r>
      <w:r w:rsidR="00163F2C" w:rsidRPr="00746A75">
        <w:rPr>
          <w:rFonts w:hint="eastAsia"/>
        </w:rPr>
        <w:t>現有登記企業數）；歇業率＝（歇業企業數</w:t>
      </w:r>
      <w:r w:rsidR="001B1A4E">
        <w:t>／</w:t>
      </w:r>
      <w:r w:rsidR="00163F2C" w:rsidRPr="00746A75">
        <w:rPr>
          <w:rFonts w:hint="eastAsia"/>
        </w:rPr>
        <w:t>現有登記企業數）。</w:t>
      </w:r>
    </w:p>
    <w:p w:rsidR="00163F2C" w:rsidRDefault="005B502B" w:rsidP="00691E5A">
      <w:r>
        <w:rPr>
          <w:noProof/>
        </w:rPr>
        <w:drawing>
          <wp:anchor distT="0" distB="0" distL="114300" distR="114300" simplePos="0" relativeHeight="251660800" behindDoc="1" locked="0" layoutInCell="1" allowOverlap="1">
            <wp:simplePos x="0" y="0"/>
            <wp:positionH relativeFrom="leftMargin">
              <wp:posOffset>1082040</wp:posOffset>
            </wp:positionH>
            <wp:positionV relativeFrom="paragraph">
              <wp:posOffset>48260</wp:posOffset>
            </wp:positionV>
            <wp:extent cx="5939790" cy="2221865"/>
            <wp:effectExtent l="0" t="0" r="3810" b="6985"/>
            <wp:wrapTight wrapText="bothSides">
              <wp:wrapPolygon edited="0">
                <wp:start x="0" y="0"/>
                <wp:lineTo x="0" y="21298"/>
                <wp:lineTo x="9421" y="21483"/>
                <wp:lineTo x="12192" y="21483"/>
                <wp:lineTo x="21545" y="21298"/>
                <wp:lineTo x="21545" y="0"/>
                <wp:lineTo x="0" y="0"/>
              </wp:wrapPolygon>
            </wp:wrapTight>
            <wp:docPr id="93" name="圖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7670"/>
                    <a:stretch/>
                  </pic:blipFill>
                  <pic:spPr bwMode="auto">
                    <a:xfrm>
                      <a:off x="0" y="0"/>
                      <a:ext cx="5939790" cy="22218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91E5A">
        <w:rPr>
          <w:rFonts w:hint="eastAsia"/>
        </w:rPr>
        <w:t xml:space="preserve">   </w:t>
      </w:r>
    </w:p>
    <w:p w:rsidR="00691E5A" w:rsidRDefault="00691E5A" w:rsidP="00746A75">
      <w:pPr>
        <w:jc w:val="center"/>
      </w:pPr>
    </w:p>
    <w:p w:rsidR="00691E5A" w:rsidRDefault="00691E5A" w:rsidP="00746A75">
      <w:pPr>
        <w:jc w:val="center"/>
      </w:pPr>
    </w:p>
    <w:p w:rsidR="00691E5A" w:rsidRDefault="00691E5A" w:rsidP="00746A75">
      <w:pPr>
        <w:jc w:val="center"/>
      </w:pPr>
    </w:p>
    <w:p w:rsidR="00691E5A" w:rsidRDefault="00691E5A" w:rsidP="00746A75">
      <w:pPr>
        <w:jc w:val="center"/>
      </w:pPr>
    </w:p>
    <w:p w:rsidR="00691E5A" w:rsidRDefault="00691E5A" w:rsidP="00746A75">
      <w:pPr>
        <w:jc w:val="center"/>
      </w:pPr>
    </w:p>
    <w:p w:rsidR="00691E5A" w:rsidRDefault="00691E5A" w:rsidP="00746A75">
      <w:pPr>
        <w:jc w:val="center"/>
      </w:pPr>
    </w:p>
    <w:p w:rsidR="00691E5A" w:rsidRDefault="00691E5A" w:rsidP="00746A75">
      <w:pPr>
        <w:jc w:val="center"/>
      </w:pPr>
    </w:p>
    <w:p w:rsidR="00691E5A" w:rsidRDefault="00691E5A" w:rsidP="00746A75">
      <w:pPr>
        <w:jc w:val="center"/>
      </w:pPr>
    </w:p>
    <w:p w:rsidR="00691E5A" w:rsidRDefault="00691E5A" w:rsidP="00746A75">
      <w:pPr>
        <w:jc w:val="center"/>
      </w:pPr>
    </w:p>
    <w:p w:rsidR="00746A75" w:rsidRDefault="00691E5A" w:rsidP="00746A75">
      <w:pPr>
        <w:jc w:val="center"/>
      </w:pPr>
      <w:r>
        <w:rPr>
          <w:rFonts w:hint="eastAsia"/>
        </w:rPr>
        <w:t xml:space="preserve"> </w:t>
      </w:r>
      <w:r w:rsidR="00746A75" w:rsidRPr="00746A75">
        <w:rPr>
          <w:rFonts w:hint="eastAsia"/>
        </w:rPr>
        <w:t>圖一</w:t>
      </w:r>
    </w:p>
    <w:p w:rsidR="00691E5A" w:rsidRPr="00746A75" w:rsidRDefault="00691E5A" w:rsidP="00691E5A">
      <w:pPr>
        <w:ind w:firstLineChars="460" w:firstLine="1104"/>
      </w:pPr>
      <w:r w:rsidRPr="00746A75">
        <w:rPr>
          <w:rFonts w:hint="eastAsia"/>
        </w:rPr>
        <w:t>根據圖一所顯示資訊，下列敘述何者正確？</w:t>
      </w:r>
    </w:p>
    <w:p w:rsidR="00163F2C" w:rsidRPr="00746A75" w:rsidRDefault="001B1A4E" w:rsidP="00691E5A">
      <w:pPr>
        <w:pStyle w:val="01"/>
        <w:ind w:leftChars="472" w:left="1133" w:firstLineChars="0" w:firstLine="1"/>
      </w:pPr>
      <w:r>
        <w:t>(A)2006</w:t>
      </w:r>
      <w:r>
        <w:rPr>
          <w:rFonts w:hint="eastAsia"/>
        </w:rPr>
        <w:t>～</w:t>
      </w:r>
      <w:r w:rsidR="00163F2C" w:rsidRPr="00746A75">
        <w:t>2009</w:t>
      </w:r>
      <w:r w:rsidR="00163F2C" w:rsidRPr="00746A75">
        <w:rPr>
          <w:rFonts w:hint="eastAsia"/>
        </w:rPr>
        <w:t>年間，臺灣的創業率有短暫回升的趨勢</w:t>
      </w:r>
      <w:r w:rsidR="00163F2C" w:rsidRPr="00746A75">
        <w:t xml:space="preserve"> </w:t>
      </w:r>
      <w:r w:rsidR="00746A75">
        <w:rPr>
          <w:rFonts w:hint="eastAsia"/>
        </w:rPr>
        <w:br/>
      </w:r>
      <w:r w:rsidR="00163F2C" w:rsidRPr="00746A75">
        <w:t>(B)</w:t>
      </w:r>
      <w:r w:rsidR="00163F2C" w:rsidRPr="00746A75">
        <w:rPr>
          <w:rFonts w:hint="eastAsia"/>
        </w:rPr>
        <w:t>創業率的變化，顯示臺灣大企業財團所</w:t>
      </w:r>
      <w:r w:rsidR="00013A70">
        <w:rPr>
          <w:rFonts w:hint="eastAsia"/>
        </w:rPr>
        <w:t>占</w:t>
      </w:r>
      <w:r w:rsidR="00163F2C" w:rsidRPr="00746A75">
        <w:rPr>
          <w:rFonts w:hint="eastAsia"/>
        </w:rPr>
        <w:t>比例逐漸減少</w:t>
      </w:r>
      <w:r w:rsidR="00163F2C" w:rsidRPr="00746A75">
        <w:t xml:space="preserve"> </w:t>
      </w:r>
      <w:r w:rsidR="00746A75">
        <w:rPr>
          <w:rFonts w:hint="eastAsia"/>
        </w:rPr>
        <w:br/>
      </w:r>
      <w:r w:rsidR="00163F2C" w:rsidRPr="00746A75">
        <w:t>(C)</w:t>
      </w:r>
      <w:r w:rsidR="00163F2C" w:rsidRPr="00746A75">
        <w:rPr>
          <w:rFonts w:hint="eastAsia"/>
        </w:rPr>
        <w:t>歇業率的變化，顯示新世代抗壓性差，缺乏成功所需條件</w:t>
      </w:r>
      <w:r w:rsidR="00163F2C" w:rsidRPr="00746A75">
        <w:t xml:space="preserve"> </w:t>
      </w:r>
      <w:r w:rsidR="00746A75">
        <w:rPr>
          <w:rFonts w:hint="eastAsia"/>
        </w:rPr>
        <w:br/>
      </w:r>
      <w:r w:rsidR="00163F2C" w:rsidRPr="00746A75">
        <w:t>(D)1992</w:t>
      </w:r>
      <w:r>
        <w:rPr>
          <w:rFonts w:hint="eastAsia"/>
        </w:rPr>
        <w:t>～</w:t>
      </w:r>
      <w:r w:rsidR="00163F2C" w:rsidRPr="00746A75">
        <w:t>2001</w:t>
      </w:r>
      <w:r w:rsidR="00163F2C" w:rsidRPr="00746A75">
        <w:rPr>
          <w:rFonts w:hint="eastAsia"/>
        </w:rPr>
        <w:t>年間，透過自行創業而向上流動的機會有下降趨勢</w:t>
      </w:r>
      <w:r w:rsidR="00163F2C" w:rsidRPr="00746A75">
        <w:t xml:space="preserve"> </w:t>
      </w:r>
    </w:p>
    <w:p w:rsidR="00B143BB" w:rsidRDefault="005B502B" w:rsidP="00691E5A">
      <w:pPr>
        <w:pStyle w:val="01"/>
        <w:ind w:left="1104" w:hangingChars="460" w:hanging="1104"/>
      </w:pPr>
      <w:r>
        <w:rPr>
          <w:noProof/>
        </w:rPr>
        <w:lastRenderedPageBreak/>
        <mc:AlternateContent>
          <mc:Choice Requires="wps">
            <w:drawing>
              <wp:anchor distT="0" distB="0" distL="114300" distR="114300" simplePos="0" relativeHeight="251656704" behindDoc="0" locked="0" layoutInCell="1" allowOverlap="1">
                <wp:simplePos x="0" y="0"/>
                <wp:positionH relativeFrom="column">
                  <wp:posOffset>4269105</wp:posOffset>
                </wp:positionH>
                <wp:positionV relativeFrom="paragraph">
                  <wp:posOffset>114300</wp:posOffset>
                </wp:positionV>
                <wp:extent cx="2703195" cy="1554480"/>
                <wp:effectExtent l="1905" t="0" r="0" b="0"/>
                <wp:wrapSquare wrapText="bothSides"/>
                <wp:docPr id="4"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3195" cy="155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956"/>
                              <w:gridCol w:w="956"/>
                            </w:tblGrid>
                            <w:tr w:rsidR="0088144D" w:rsidRPr="00746A75">
                              <w:trPr>
                                <w:trHeight w:val="242"/>
                              </w:trPr>
                              <w:tc>
                                <w:tcPr>
                                  <w:tcW w:w="2088" w:type="dxa"/>
                                  <w:tcBorders>
                                    <w:tl2br w:val="single" w:sz="4" w:space="0" w:color="auto"/>
                                  </w:tcBorders>
                                </w:tcPr>
                                <w:p w:rsidR="0088144D" w:rsidRPr="00746A75" w:rsidRDefault="0088144D" w:rsidP="00746A75">
                                  <w:pPr>
                                    <w:jc w:val="right"/>
                                  </w:pPr>
                                  <w:r w:rsidRPr="00746A75">
                                    <w:rPr>
                                      <w:rFonts w:hint="eastAsia"/>
                                    </w:rPr>
                                    <w:t>學歷</w:t>
                                  </w:r>
                                </w:p>
                                <w:p w:rsidR="0088144D" w:rsidRPr="00746A75" w:rsidRDefault="0088144D" w:rsidP="00746A75">
                                  <w:r w:rsidRPr="00746A75">
                                    <w:t>個人月收入</w:t>
                                  </w:r>
                                </w:p>
                              </w:tc>
                              <w:tc>
                                <w:tcPr>
                                  <w:tcW w:w="956" w:type="dxa"/>
                                </w:tcPr>
                                <w:p w:rsidR="0088144D" w:rsidRPr="00746A75" w:rsidRDefault="0088144D" w:rsidP="00746A75">
                                  <w:pPr>
                                    <w:jc w:val="center"/>
                                  </w:pPr>
                                  <w:r w:rsidRPr="00746A75">
                                    <w:t>高中</w:t>
                                  </w:r>
                                </w:p>
                                <w:p w:rsidR="0088144D" w:rsidRPr="00746A75" w:rsidRDefault="0088144D" w:rsidP="00746A75">
                                  <w:pPr>
                                    <w:jc w:val="center"/>
                                  </w:pPr>
                                  <w:r w:rsidRPr="00746A75">
                                    <w:t>畢業</w:t>
                                  </w:r>
                                </w:p>
                              </w:tc>
                              <w:tc>
                                <w:tcPr>
                                  <w:tcW w:w="956" w:type="dxa"/>
                                </w:tcPr>
                                <w:p w:rsidR="0088144D" w:rsidRPr="00746A75" w:rsidRDefault="0088144D" w:rsidP="00746A75">
                                  <w:pPr>
                                    <w:jc w:val="center"/>
                                  </w:pPr>
                                  <w:r w:rsidRPr="00746A75">
                                    <w:t>大學</w:t>
                                  </w:r>
                                </w:p>
                                <w:p w:rsidR="0088144D" w:rsidRPr="00746A75" w:rsidRDefault="0088144D" w:rsidP="00746A75">
                                  <w:pPr>
                                    <w:jc w:val="center"/>
                                  </w:pPr>
                                  <w:r w:rsidRPr="00746A75">
                                    <w:t>畢業</w:t>
                                  </w:r>
                                </w:p>
                              </w:tc>
                            </w:tr>
                            <w:tr w:rsidR="0088144D" w:rsidRPr="00746A75">
                              <w:trPr>
                                <w:trHeight w:val="119"/>
                              </w:trPr>
                              <w:tc>
                                <w:tcPr>
                                  <w:tcW w:w="2088" w:type="dxa"/>
                                </w:tcPr>
                                <w:p w:rsidR="0088144D" w:rsidRPr="00746A75" w:rsidRDefault="0088144D" w:rsidP="00013A70">
                                  <w:pPr>
                                    <w:jc w:val="center"/>
                                  </w:pPr>
                                  <w:r w:rsidRPr="00746A75">
                                    <w:t>超過</w:t>
                                  </w:r>
                                  <w:r>
                                    <w:rPr>
                                      <w:rFonts w:hint="eastAsia"/>
                                    </w:rPr>
                                    <w:t>6</w:t>
                                  </w:r>
                                  <w:r w:rsidRPr="00746A75">
                                    <w:t>萬元</w:t>
                                  </w:r>
                                </w:p>
                              </w:tc>
                              <w:tc>
                                <w:tcPr>
                                  <w:tcW w:w="956" w:type="dxa"/>
                                </w:tcPr>
                                <w:p w:rsidR="0088144D" w:rsidRPr="00746A75" w:rsidRDefault="0088144D" w:rsidP="00746A75">
                                  <w:pPr>
                                    <w:jc w:val="center"/>
                                  </w:pPr>
                                  <w:r w:rsidRPr="00746A75">
                                    <w:t>20%</w:t>
                                  </w:r>
                                </w:p>
                              </w:tc>
                              <w:tc>
                                <w:tcPr>
                                  <w:tcW w:w="956" w:type="dxa"/>
                                </w:tcPr>
                                <w:p w:rsidR="0088144D" w:rsidRPr="00746A75" w:rsidRDefault="0088144D" w:rsidP="00746A75">
                                  <w:pPr>
                                    <w:jc w:val="center"/>
                                  </w:pPr>
                                  <w:r w:rsidRPr="00746A75">
                                    <w:t>30%</w:t>
                                  </w:r>
                                </w:p>
                              </w:tc>
                            </w:tr>
                            <w:tr w:rsidR="0088144D" w:rsidRPr="00746A75">
                              <w:trPr>
                                <w:trHeight w:val="119"/>
                              </w:trPr>
                              <w:tc>
                                <w:tcPr>
                                  <w:tcW w:w="2088" w:type="dxa"/>
                                </w:tcPr>
                                <w:p w:rsidR="0088144D" w:rsidRPr="00746A75" w:rsidRDefault="0088144D" w:rsidP="00013A70">
                                  <w:pPr>
                                    <w:jc w:val="center"/>
                                  </w:pPr>
                                  <w:r>
                                    <w:rPr>
                                      <w:rFonts w:hint="eastAsia"/>
                                    </w:rPr>
                                    <w:t>3</w:t>
                                  </w:r>
                                  <w:r w:rsidRPr="00746A75">
                                    <w:t>萬～</w:t>
                                  </w:r>
                                  <w:r>
                                    <w:rPr>
                                      <w:rFonts w:hint="eastAsia"/>
                                    </w:rPr>
                                    <w:t>6</w:t>
                                  </w:r>
                                  <w:r w:rsidRPr="00746A75">
                                    <w:t>萬元</w:t>
                                  </w:r>
                                </w:p>
                              </w:tc>
                              <w:tc>
                                <w:tcPr>
                                  <w:tcW w:w="956" w:type="dxa"/>
                                </w:tcPr>
                                <w:p w:rsidR="0088144D" w:rsidRPr="00746A75" w:rsidRDefault="0088144D" w:rsidP="00746A75">
                                  <w:pPr>
                                    <w:jc w:val="center"/>
                                  </w:pPr>
                                  <w:r w:rsidRPr="00746A75">
                                    <w:t>50%</w:t>
                                  </w:r>
                                </w:p>
                              </w:tc>
                              <w:tc>
                                <w:tcPr>
                                  <w:tcW w:w="956" w:type="dxa"/>
                                </w:tcPr>
                                <w:p w:rsidR="0088144D" w:rsidRPr="00746A75" w:rsidRDefault="0088144D" w:rsidP="00746A75">
                                  <w:pPr>
                                    <w:jc w:val="center"/>
                                  </w:pPr>
                                  <w:r w:rsidRPr="00746A75">
                                    <w:t>50%</w:t>
                                  </w:r>
                                </w:p>
                              </w:tc>
                            </w:tr>
                            <w:tr w:rsidR="0088144D" w:rsidRPr="00746A75">
                              <w:trPr>
                                <w:trHeight w:val="119"/>
                              </w:trPr>
                              <w:tc>
                                <w:tcPr>
                                  <w:tcW w:w="2088" w:type="dxa"/>
                                </w:tcPr>
                                <w:p w:rsidR="0088144D" w:rsidRPr="00746A75" w:rsidRDefault="0088144D" w:rsidP="00013A70">
                                  <w:pPr>
                                    <w:jc w:val="center"/>
                                  </w:pPr>
                                  <w:r w:rsidRPr="00746A75">
                                    <w:t>低於</w:t>
                                  </w:r>
                                  <w:r>
                                    <w:rPr>
                                      <w:rFonts w:hint="eastAsia"/>
                                    </w:rPr>
                                    <w:t>3</w:t>
                                  </w:r>
                                  <w:r w:rsidRPr="00746A75">
                                    <w:t>萬元</w:t>
                                  </w:r>
                                </w:p>
                              </w:tc>
                              <w:tc>
                                <w:tcPr>
                                  <w:tcW w:w="956" w:type="dxa"/>
                                </w:tcPr>
                                <w:p w:rsidR="0088144D" w:rsidRPr="00746A75" w:rsidRDefault="0088144D" w:rsidP="00746A75">
                                  <w:pPr>
                                    <w:jc w:val="center"/>
                                  </w:pPr>
                                  <w:r w:rsidRPr="00746A75">
                                    <w:t>30%</w:t>
                                  </w:r>
                                </w:p>
                              </w:tc>
                              <w:tc>
                                <w:tcPr>
                                  <w:tcW w:w="956" w:type="dxa"/>
                                </w:tcPr>
                                <w:p w:rsidR="0088144D" w:rsidRPr="00746A75" w:rsidRDefault="0088144D" w:rsidP="00746A75">
                                  <w:pPr>
                                    <w:jc w:val="center"/>
                                  </w:pPr>
                                  <w:r w:rsidRPr="00746A75">
                                    <w:t>20%</w:t>
                                  </w:r>
                                </w:p>
                              </w:tc>
                            </w:tr>
                            <w:tr w:rsidR="0088144D" w:rsidRPr="00746A75">
                              <w:trPr>
                                <w:trHeight w:val="105"/>
                              </w:trPr>
                              <w:tc>
                                <w:tcPr>
                                  <w:tcW w:w="2088" w:type="dxa"/>
                                </w:tcPr>
                                <w:p w:rsidR="0088144D" w:rsidRPr="00746A75" w:rsidRDefault="0088144D" w:rsidP="00746A75">
                                  <w:pPr>
                                    <w:jc w:val="center"/>
                                  </w:pPr>
                                  <w:r w:rsidRPr="00746A75">
                                    <w:t>總計</w:t>
                                  </w:r>
                                </w:p>
                              </w:tc>
                              <w:tc>
                                <w:tcPr>
                                  <w:tcW w:w="956" w:type="dxa"/>
                                </w:tcPr>
                                <w:p w:rsidR="0088144D" w:rsidRPr="00746A75" w:rsidRDefault="0088144D" w:rsidP="00746A75">
                                  <w:pPr>
                                    <w:jc w:val="center"/>
                                  </w:pPr>
                                  <w:r w:rsidRPr="00746A75">
                                    <w:rPr>
                                      <w:rFonts w:hint="eastAsia"/>
                                    </w:rPr>
                                    <w:t>100%</w:t>
                                  </w:r>
                                </w:p>
                              </w:tc>
                              <w:tc>
                                <w:tcPr>
                                  <w:tcW w:w="956" w:type="dxa"/>
                                </w:tcPr>
                                <w:p w:rsidR="0088144D" w:rsidRPr="00746A75" w:rsidRDefault="0088144D" w:rsidP="00746A75">
                                  <w:pPr>
                                    <w:jc w:val="center"/>
                                  </w:pPr>
                                  <w:r w:rsidRPr="00746A75">
                                    <w:rPr>
                                      <w:rFonts w:hint="eastAsia"/>
                                    </w:rPr>
                                    <w:t>100%</w:t>
                                  </w:r>
                                </w:p>
                              </w:tc>
                            </w:tr>
                          </w:tbl>
                          <w:p w:rsidR="0088144D" w:rsidRDefault="008814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0" o:spid="_x0000_s1026" type="#_x0000_t202" style="position:absolute;left:0;text-align:left;margin-left:336.15pt;margin-top:9pt;width:212.85pt;height:12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eVhuAIAALs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&#1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956"/>
                        <w:gridCol w:w="956"/>
                      </w:tblGrid>
                      <w:tr w:rsidR="0088144D" w:rsidRPr="00746A75">
                        <w:trPr>
                          <w:trHeight w:val="242"/>
                        </w:trPr>
                        <w:tc>
                          <w:tcPr>
                            <w:tcW w:w="2088" w:type="dxa"/>
                            <w:tcBorders>
                              <w:tl2br w:val="single" w:sz="4" w:space="0" w:color="auto"/>
                            </w:tcBorders>
                          </w:tcPr>
                          <w:p w:rsidR="0088144D" w:rsidRPr="00746A75" w:rsidRDefault="0088144D" w:rsidP="00746A75">
                            <w:pPr>
                              <w:jc w:val="right"/>
                            </w:pPr>
                            <w:r w:rsidRPr="00746A75">
                              <w:rPr>
                                <w:rFonts w:hint="eastAsia"/>
                              </w:rPr>
                              <w:t>學歷</w:t>
                            </w:r>
                          </w:p>
                          <w:p w:rsidR="0088144D" w:rsidRPr="00746A75" w:rsidRDefault="0088144D" w:rsidP="00746A75">
                            <w:r w:rsidRPr="00746A75">
                              <w:t>個人月收入</w:t>
                            </w:r>
                          </w:p>
                        </w:tc>
                        <w:tc>
                          <w:tcPr>
                            <w:tcW w:w="956" w:type="dxa"/>
                          </w:tcPr>
                          <w:p w:rsidR="0088144D" w:rsidRPr="00746A75" w:rsidRDefault="0088144D" w:rsidP="00746A75">
                            <w:pPr>
                              <w:jc w:val="center"/>
                            </w:pPr>
                            <w:r w:rsidRPr="00746A75">
                              <w:t>高中</w:t>
                            </w:r>
                          </w:p>
                          <w:p w:rsidR="0088144D" w:rsidRPr="00746A75" w:rsidRDefault="0088144D" w:rsidP="00746A75">
                            <w:pPr>
                              <w:jc w:val="center"/>
                            </w:pPr>
                            <w:r w:rsidRPr="00746A75">
                              <w:t>畢業</w:t>
                            </w:r>
                          </w:p>
                        </w:tc>
                        <w:tc>
                          <w:tcPr>
                            <w:tcW w:w="956" w:type="dxa"/>
                          </w:tcPr>
                          <w:p w:rsidR="0088144D" w:rsidRPr="00746A75" w:rsidRDefault="0088144D" w:rsidP="00746A75">
                            <w:pPr>
                              <w:jc w:val="center"/>
                            </w:pPr>
                            <w:r w:rsidRPr="00746A75">
                              <w:t>大學</w:t>
                            </w:r>
                          </w:p>
                          <w:p w:rsidR="0088144D" w:rsidRPr="00746A75" w:rsidRDefault="0088144D" w:rsidP="00746A75">
                            <w:pPr>
                              <w:jc w:val="center"/>
                            </w:pPr>
                            <w:r w:rsidRPr="00746A75">
                              <w:t>畢業</w:t>
                            </w:r>
                          </w:p>
                        </w:tc>
                      </w:tr>
                      <w:tr w:rsidR="0088144D" w:rsidRPr="00746A75">
                        <w:trPr>
                          <w:trHeight w:val="119"/>
                        </w:trPr>
                        <w:tc>
                          <w:tcPr>
                            <w:tcW w:w="2088" w:type="dxa"/>
                          </w:tcPr>
                          <w:p w:rsidR="0088144D" w:rsidRPr="00746A75" w:rsidRDefault="0088144D" w:rsidP="00013A70">
                            <w:pPr>
                              <w:jc w:val="center"/>
                            </w:pPr>
                            <w:r w:rsidRPr="00746A75">
                              <w:t>超過</w:t>
                            </w:r>
                            <w:r>
                              <w:rPr>
                                <w:rFonts w:hint="eastAsia"/>
                              </w:rPr>
                              <w:t>6</w:t>
                            </w:r>
                            <w:r w:rsidRPr="00746A75">
                              <w:t>萬元</w:t>
                            </w:r>
                          </w:p>
                        </w:tc>
                        <w:tc>
                          <w:tcPr>
                            <w:tcW w:w="956" w:type="dxa"/>
                          </w:tcPr>
                          <w:p w:rsidR="0088144D" w:rsidRPr="00746A75" w:rsidRDefault="0088144D" w:rsidP="00746A75">
                            <w:pPr>
                              <w:jc w:val="center"/>
                            </w:pPr>
                            <w:r w:rsidRPr="00746A75">
                              <w:t>20%</w:t>
                            </w:r>
                          </w:p>
                        </w:tc>
                        <w:tc>
                          <w:tcPr>
                            <w:tcW w:w="956" w:type="dxa"/>
                          </w:tcPr>
                          <w:p w:rsidR="0088144D" w:rsidRPr="00746A75" w:rsidRDefault="0088144D" w:rsidP="00746A75">
                            <w:pPr>
                              <w:jc w:val="center"/>
                            </w:pPr>
                            <w:r w:rsidRPr="00746A75">
                              <w:t>30%</w:t>
                            </w:r>
                          </w:p>
                        </w:tc>
                      </w:tr>
                      <w:tr w:rsidR="0088144D" w:rsidRPr="00746A75">
                        <w:trPr>
                          <w:trHeight w:val="119"/>
                        </w:trPr>
                        <w:tc>
                          <w:tcPr>
                            <w:tcW w:w="2088" w:type="dxa"/>
                          </w:tcPr>
                          <w:p w:rsidR="0088144D" w:rsidRPr="00746A75" w:rsidRDefault="0088144D" w:rsidP="00013A70">
                            <w:pPr>
                              <w:jc w:val="center"/>
                            </w:pPr>
                            <w:r>
                              <w:rPr>
                                <w:rFonts w:hint="eastAsia"/>
                              </w:rPr>
                              <w:t>3</w:t>
                            </w:r>
                            <w:r w:rsidRPr="00746A75">
                              <w:t>萬～</w:t>
                            </w:r>
                            <w:r>
                              <w:rPr>
                                <w:rFonts w:hint="eastAsia"/>
                              </w:rPr>
                              <w:t>6</w:t>
                            </w:r>
                            <w:r w:rsidRPr="00746A75">
                              <w:t>萬元</w:t>
                            </w:r>
                          </w:p>
                        </w:tc>
                        <w:tc>
                          <w:tcPr>
                            <w:tcW w:w="956" w:type="dxa"/>
                          </w:tcPr>
                          <w:p w:rsidR="0088144D" w:rsidRPr="00746A75" w:rsidRDefault="0088144D" w:rsidP="00746A75">
                            <w:pPr>
                              <w:jc w:val="center"/>
                            </w:pPr>
                            <w:r w:rsidRPr="00746A75">
                              <w:t>50%</w:t>
                            </w:r>
                          </w:p>
                        </w:tc>
                        <w:tc>
                          <w:tcPr>
                            <w:tcW w:w="956" w:type="dxa"/>
                          </w:tcPr>
                          <w:p w:rsidR="0088144D" w:rsidRPr="00746A75" w:rsidRDefault="0088144D" w:rsidP="00746A75">
                            <w:pPr>
                              <w:jc w:val="center"/>
                            </w:pPr>
                            <w:r w:rsidRPr="00746A75">
                              <w:t>50%</w:t>
                            </w:r>
                          </w:p>
                        </w:tc>
                      </w:tr>
                      <w:tr w:rsidR="0088144D" w:rsidRPr="00746A75">
                        <w:trPr>
                          <w:trHeight w:val="119"/>
                        </w:trPr>
                        <w:tc>
                          <w:tcPr>
                            <w:tcW w:w="2088" w:type="dxa"/>
                          </w:tcPr>
                          <w:p w:rsidR="0088144D" w:rsidRPr="00746A75" w:rsidRDefault="0088144D" w:rsidP="00013A70">
                            <w:pPr>
                              <w:jc w:val="center"/>
                            </w:pPr>
                            <w:r w:rsidRPr="00746A75">
                              <w:t>低於</w:t>
                            </w:r>
                            <w:r>
                              <w:rPr>
                                <w:rFonts w:hint="eastAsia"/>
                              </w:rPr>
                              <w:t>3</w:t>
                            </w:r>
                            <w:r w:rsidRPr="00746A75">
                              <w:t>萬元</w:t>
                            </w:r>
                          </w:p>
                        </w:tc>
                        <w:tc>
                          <w:tcPr>
                            <w:tcW w:w="956" w:type="dxa"/>
                          </w:tcPr>
                          <w:p w:rsidR="0088144D" w:rsidRPr="00746A75" w:rsidRDefault="0088144D" w:rsidP="00746A75">
                            <w:pPr>
                              <w:jc w:val="center"/>
                            </w:pPr>
                            <w:r w:rsidRPr="00746A75">
                              <w:t>30%</w:t>
                            </w:r>
                          </w:p>
                        </w:tc>
                        <w:tc>
                          <w:tcPr>
                            <w:tcW w:w="956" w:type="dxa"/>
                          </w:tcPr>
                          <w:p w:rsidR="0088144D" w:rsidRPr="00746A75" w:rsidRDefault="0088144D" w:rsidP="00746A75">
                            <w:pPr>
                              <w:jc w:val="center"/>
                            </w:pPr>
                            <w:r w:rsidRPr="00746A75">
                              <w:t>20%</w:t>
                            </w:r>
                          </w:p>
                        </w:tc>
                      </w:tr>
                      <w:tr w:rsidR="0088144D" w:rsidRPr="00746A75">
                        <w:trPr>
                          <w:trHeight w:val="105"/>
                        </w:trPr>
                        <w:tc>
                          <w:tcPr>
                            <w:tcW w:w="2088" w:type="dxa"/>
                          </w:tcPr>
                          <w:p w:rsidR="0088144D" w:rsidRPr="00746A75" w:rsidRDefault="0088144D" w:rsidP="00746A75">
                            <w:pPr>
                              <w:jc w:val="center"/>
                            </w:pPr>
                            <w:r w:rsidRPr="00746A75">
                              <w:t>總計</w:t>
                            </w:r>
                          </w:p>
                        </w:tc>
                        <w:tc>
                          <w:tcPr>
                            <w:tcW w:w="956" w:type="dxa"/>
                          </w:tcPr>
                          <w:p w:rsidR="0088144D" w:rsidRPr="00746A75" w:rsidRDefault="0088144D" w:rsidP="00746A75">
                            <w:pPr>
                              <w:jc w:val="center"/>
                            </w:pPr>
                            <w:r w:rsidRPr="00746A75">
                              <w:rPr>
                                <w:rFonts w:hint="eastAsia"/>
                              </w:rPr>
                              <w:t>100%</w:t>
                            </w:r>
                          </w:p>
                        </w:tc>
                        <w:tc>
                          <w:tcPr>
                            <w:tcW w:w="956" w:type="dxa"/>
                          </w:tcPr>
                          <w:p w:rsidR="0088144D" w:rsidRPr="00746A75" w:rsidRDefault="0088144D" w:rsidP="00746A75">
                            <w:pPr>
                              <w:jc w:val="center"/>
                            </w:pPr>
                            <w:r w:rsidRPr="00746A75">
                              <w:rPr>
                                <w:rFonts w:hint="eastAsia"/>
                              </w:rPr>
                              <w:t>100%</w:t>
                            </w:r>
                          </w:p>
                        </w:tc>
                      </w:tr>
                    </w:tbl>
                    <w:p w:rsidR="0088144D" w:rsidRDefault="0088144D"/>
                  </w:txbxContent>
                </v:textbox>
                <w10:wrap type="square"/>
              </v:shape>
            </w:pict>
          </mc:Fallback>
        </mc:AlternateContent>
      </w:r>
      <w:r w:rsidR="00746A75">
        <w:t>(     )</w:t>
      </w:r>
      <w:r w:rsidR="00163F2C" w:rsidRPr="00746A75">
        <w:t>4.</w:t>
      </w:r>
      <w:r w:rsidR="00691E5A">
        <w:rPr>
          <w:rFonts w:hint="eastAsia"/>
        </w:rPr>
        <w:t xml:space="preserve"> </w:t>
      </w:r>
      <w:r w:rsidR="00163F2C" w:rsidRPr="00746A75">
        <w:rPr>
          <w:rFonts w:hint="eastAsia"/>
        </w:rPr>
        <w:t>下表呈現某國不同教育程度就業者的收入分布情形。根據表格中所顯示的資訊，下列敘述何者正確？</w:t>
      </w:r>
    </w:p>
    <w:p w:rsidR="00B143BB" w:rsidRDefault="00163F2C" w:rsidP="00691E5A">
      <w:pPr>
        <w:pStyle w:val="01"/>
        <w:ind w:leftChars="458" w:left="1327" w:hangingChars="95" w:hanging="228"/>
      </w:pPr>
      <w:r w:rsidRPr="00746A75">
        <w:t>(A)</w:t>
      </w:r>
      <w:r w:rsidRPr="00746A75">
        <w:rPr>
          <w:rFonts w:hint="eastAsia"/>
        </w:rPr>
        <w:t>高中畢業者的平均月收入比大學畢業者來得低</w:t>
      </w:r>
      <w:r w:rsidRPr="00746A75">
        <w:t xml:space="preserve"> </w:t>
      </w:r>
    </w:p>
    <w:p w:rsidR="00B143BB" w:rsidRDefault="00163F2C" w:rsidP="00691E5A">
      <w:pPr>
        <w:pStyle w:val="01"/>
        <w:ind w:leftChars="457" w:left="1457" w:hangingChars="150" w:hanging="360"/>
      </w:pPr>
      <w:r w:rsidRPr="00746A75">
        <w:t>(B)</w:t>
      </w:r>
      <w:r w:rsidRPr="00746A75">
        <w:rPr>
          <w:rFonts w:hint="eastAsia"/>
        </w:rPr>
        <w:t>個人月收入</w:t>
      </w:r>
      <w:r w:rsidR="00013A70">
        <w:rPr>
          <w:rFonts w:hint="eastAsia"/>
        </w:rPr>
        <w:t>3</w:t>
      </w:r>
      <w:r w:rsidRPr="00746A75">
        <w:rPr>
          <w:rFonts w:hint="eastAsia"/>
        </w:rPr>
        <w:t>萬～</w:t>
      </w:r>
      <w:r w:rsidR="00013A70">
        <w:rPr>
          <w:rFonts w:hint="eastAsia"/>
        </w:rPr>
        <w:t>6</w:t>
      </w:r>
      <w:r w:rsidRPr="00746A75">
        <w:rPr>
          <w:rFonts w:hint="eastAsia"/>
        </w:rPr>
        <w:t>萬元的高中畢業者與大學畢業者人數是相同的</w:t>
      </w:r>
      <w:r w:rsidRPr="00746A75">
        <w:t xml:space="preserve"> </w:t>
      </w:r>
    </w:p>
    <w:p w:rsidR="00B143BB" w:rsidRDefault="00163F2C" w:rsidP="00691E5A">
      <w:pPr>
        <w:pStyle w:val="01"/>
        <w:ind w:leftChars="457" w:left="1284" w:hangingChars="78" w:hanging="187"/>
      </w:pPr>
      <w:r w:rsidRPr="00746A75">
        <w:t>(C)</w:t>
      </w:r>
      <w:r w:rsidRPr="00746A75">
        <w:rPr>
          <w:rFonts w:hint="eastAsia"/>
        </w:rPr>
        <w:t>大學畢業者的就業比率會比高中畢業者來得高</w:t>
      </w:r>
      <w:r w:rsidRPr="00746A75">
        <w:t xml:space="preserve"> </w:t>
      </w:r>
    </w:p>
    <w:p w:rsidR="00163F2C" w:rsidRPr="00746A75" w:rsidRDefault="00163F2C" w:rsidP="00691E5A">
      <w:pPr>
        <w:pStyle w:val="01"/>
        <w:ind w:leftChars="457" w:left="1457" w:hangingChars="150" w:hanging="360"/>
      </w:pPr>
      <w:r w:rsidRPr="00746A75">
        <w:t>(D)</w:t>
      </w:r>
      <w:r w:rsidRPr="00746A75">
        <w:rPr>
          <w:rFonts w:hint="eastAsia"/>
        </w:rPr>
        <w:t>就收入分布比例而言，大學畢業者比高中畢業者更有機會取得高薪</w:t>
      </w:r>
      <w:r w:rsidRPr="00746A75">
        <w:t xml:space="preserve"> </w:t>
      </w:r>
    </w:p>
    <w:p w:rsidR="00163F2C" w:rsidRPr="00746A75" w:rsidRDefault="00B143BB" w:rsidP="00691E5A">
      <w:pPr>
        <w:pStyle w:val="01"/>
        <w:ind w:left="1104" w:hangingChars="460" w:hanging="1104"/>
      </w:pPr>
      <w:r>
        <w:t>(     )</w:t>
      </w:r>
      <w:r w:rsidR="00163F2C" w:rsidRPr="00746A75">
        <w:t>5.</w:t>
      </w:r>
      <w:r w:rsidR="00691E5A">
        <w:rPr>
          <w:rFonts w:hint="eastAsia"/>
        </w:rPr>
        <w:t xml:space="preserve"> </w:t>
      </w:r>
      <w:r w:rsidR="00163F2C" w:rsidRPr="00746A75">
        <w:rPr>
          <w:rFonts w:hint="eastAsia"/>
        </w:rPr>
        <w:t>急難救助與社會保險為社會安全體系重要支柱，分別提供給人民不同資源與協助，下述對於二者之比較何者正確？</w:t>
      </w:r>
      <w:r>
        <w:br/>
      </w:r>
      <w:r w:rsidR="00163F2C" w:rsidRPr="00746A75">
        <w:t>(A)</w:t>
      </w:r>
      <w:r w:rsidR="00163F2C" w:rsidRPr="00746A75">
        <w:rPr>
          <w:rFonts w:hint="eastAsia"/>
        </w:rPr>
        <w:t>社會保險適用於弱勢族群，其給付對象較急難救助更特定</w:t>
      </w:r>
      <w:r w:rsidR="00163F2C" w:rsidRPr="00746A75">
        <w:t xml:space="preserve"> </w:t>
      </w:r>
      <w:r>
        <w:rPr>
          <w:rFonts w:hint="eastAsia"/>
        </w:rPr>
        <w:br/>
      </w:r>
      <w:r w:rsidR="00163F2C" w:rsidRPr="00746A75">
        <w:t>(B)</w:t>
      </w:r>
      <w:r w:rsidR="00163F2C" w:rsidRPr="00746A75">
        <w:rPr>
          <w:rFonts w:hint="eastAsia"/>
        </w:rPr>
        <w:t>急難救助適用於特殊境遇，協助內容限最低生活水準保障</w:t>
      </w:r>
      <w:r w:rsidR="00163F2C" w:rsidRPr="00746A75">
        <w:t xml:space="preserve"> </w:t>
      </w:r>
      <w:r>
        <w:rPr>
          <w:rFonts w:hint="eastAsia"/>
        </w:rPr>
        <w:br/>
      </w:r>
      <w:r w:rsidR="00163F2C" w:rsidRPr="00746A75">
        <w:t>(C)</w:t>
      </w:r>
      <w:r w:rsidR="00163F2C" w:rsidRPr="00746A75">
        <w:rPr>
          <w:rFonts w:hint="eastAsia"/>
        </w:rPr>
        <w:t>兩者皆強調使用者付費，但收入較高者須繳納更高之費用</w:t>
      </w:r>
      <w:r w:rsidR="00163F2C" w:rsidRPr="00746A75">
        <w:t xml:space="preserve"> </w:t>
      </w:r>
      <w:r>
        <w:rPr>
          <w:rFonts w:hint="eastAsia"/>
        </w:rPr>
        <w:br/>
      </w:r>
      <w:r w:rsidR="00163F2C" w:rsidRPr="00746A75">
        <w:t>(D)</w:t>
      </w:r>
      <w:r w:rsidR="00163F2C" w:rsidRPr="00746A75">
        <w:rPr>
          <w:rFonts w:hint="eastAsia"/>
        </w:rPr>
        <w:t>兩者皆由國家提供全額補助，以確保人民的基本生活安全</w:t>
      </w:r>
    </w:p>
    <w:p w:rsidR="00163F2C" w:rsidRPr="00746A75" w:rsidRDefault="00B143BB" w:rsidP="00691E5A">
      <w:pPr>
        <w:pStyle w:val="01"/>
        <w:tabs>
          <w:tab w:val="left" w:pos="5767"/>
        </w:tabs>
        <w:ind w:left="1104" w:hangingChars="460" w:hanging="1104"/>
      </w:pPr>
      <w:r>
        <w:t>(     )</w:t>
      </w:r>
      <w:r w:rsidR="00163F2C" w:rsidRPr="00746A75">
        <w:t>6.</w:t>
      </w:r>
      <w:r w:rsidR="00691E5A">
        <w:rPr>
          <w:rFonts w:hint="eastAsia"/>
        </w:rPr>
        <w:t xml:space="preserve"> </w:t>
      </w:r>
      <w:r w:rsidR="00163F2C" w:rsidRPr="00746A75">
        <w:rPr>
          <w:rFonts w:hint="eastAsia"/>
        </w:rPr>
        <w:t>某國首長在介紹該國健康保險制度時，強調該國強制全民入保，保費繳交依個人收入而定，收入</w:t>
      </w:r>
      <w:r w:rsidR="00013A70">
        <w:rPr>
          <w:rFonts w:hint="eastAsia"/>
        </w:rPr>
        <w:t>愈</w:t>
      </w:r>
      <w:r w:rsidR="00163F2C" w:rsidRPr="00746A75">
        <w:rPr>
          <w:rFonts w:hint="eastAsia"/>
        </w:rPr>
        <w:t>高，保費</w:t>
      </w:r>
      <w:r w:rsidR="00013A70">
        <w:rPr>
          <w:rFonts w:hint="eastAsia"/>
        </w:rPr>
        <w:t>愈</w:t>
      </w:r>
      <w:r w:rsidR="00163F2C" w:rsidRPr="00746A75">
        <w:rPr>
          <w:rFonts w:hint="eastAsia"/>
        </w:rPr>
        <w:t>多；而低收入者，則由政府提供保費補貼。下列選項何者最能反映上述文字的內涵？</w:t>
      </w:r>
      <w:r>
        <w:br/>
      </w:r>
      <w:r w:rsidR="00163F2C" w:rsidRPr="00746A75">
        <w:t>(A)</w:t>
      </w:r>
      <w:r w:rsidR="00163F2C" w:rsidRPr="00746A75">
        <w:rPr>
          <w:rFonts w:hint="eastAsia"/>
        </w:rPr>
        <w:t>全民入保會使健保面臨嚴重虧損危機</w:t>
      </w:r>
      <w:r>
        <w:rPr>
          <w:rFonts w:hint="eastAsia"/>
        </w:rPr>
        <w:tab/>
        <w:t>(</w:t>
      </w:r>
      <w:r>
        <w:t>B)</w:t>
      </w:r>
      <w:r w:rsidR="00163F2C" w:rsidRPr="00746A75">
        <w:rPr>
          <w:rFonts w:hint="eastAsia"/>
        </w:rPr>
        <w:t>強制入保會造成風險由少數人承擔</w:t>
      </w:r>
      <w:r w:rsidR="00163F2C" w:rsidRPr="00746A75">
        <w:t xml:space="preserve"> </w:t>
      </w:r>
      <w:r>
        <w:rPr>
          <w:rFonts w:hint="eastAsia"/>
        </w:rPr>
        <w:br/>
      </w:r>
      <w:r w:rsidR="00163F2C" w:rsidRPr="00746A75">
        <w:t>(C)</w:t>
      </w:r>
      <w:r w:rsidR="00163F2C" w:rsidRPr="00746A75">
        <w:rPr>
          <w:rFonts w:hint="eastAsia"/>
        </w:rPr>
        <w:t>政府提供保費補貼彰顯社會互助意義</w:t>
      </w:r>
      <w:r>
        <w:rPr>
          <w:rFonts w:hint="eastAsia"/>
        </w:rPr>
        <w:tab/>
      </w:r>
      <w:r>
        <w:t>(D)</w:t>
      </w:r>
      <w:r w:rsidR="00163F2C" w:rsidRPr="00746A75">
        <w:rPr>
          <w:rFonts w:hint="eastAsia"/>
        </w:rPr>
        <w:t>分級付費將導致財富分配不均持續惡化</w:t>
      </w:r>
      <w:r w:rsidR="00163F2C" w:rsidRPr="00746A75">
        <w:t xml:space="preserve"> </w:t>
      </w:r>
    </w:p>
    <w:p w:rsidR="00163F2C" w:rsidRPr="00746A75" w:rsidRDefault="00B143BB" w:rsidP="00691E5A">
      <w:pPr>
        <w:pStyle w:val="01"/>
        <w:tabs>
          <w:tab w:val="left" w:pos="5767"/>
        </w:tabs>
        <w:ind w:left="1104" w:hangingChars="460" w:hanging="1104"/>
      </w:pPr>
      <w:r>
        <w:t>(     )</w:t>
      </w:r>
      <w:r w:rsidR="00163F2C" w:rsidRPr="00746A75">
        <w:t>7.</w:t>
      </w:r>
      <w:r w:rsidR="00691E5A">
        <w:rPr>
          <w:rFonts w:hint="eastAsia"/>
        </w:rPr>
        <w:t xml:space="preserve"> </w:t>
      </w:r>
      <w:r w:rsidR="00163F2C" w:rsidRPr="00746A75">
        <w:rPr>
          <w:rFonts w:hint="eastAsia"/>
        </w:rPr>
        <w:t>下表呈現甲乙二國從</w:t>
      </w:r>
      <w:r w:rsidR="00163F2C" w:rsidRPr="00746A75">
        <w:t>1985</w:t>
      </w:r>
      <w:r w:rsidR="001B1A4E">
        <w:rPr>
          <w:rFonts w:hint="eastAsia"/>
        </w:rPr>
        <w:t>～</w:t>
      </w:r>
      <w:r w:rsidR="00163F2C" w:rsidRPr="00746A75">
        <w:t>2010</w:t>
      </w:r>
      <w:r w:rsidR="00163F2C" w:rsidRPr="00746A75">
        <w:rPr>
          <w:rFonts w:hint="eastAsia"/>
        </w:rPr>
        <w:t>年間，兩性勞動參與率的狀況，根據表中所顯示的資訊，假定甲乙兩國工業化水平與職業結構相近，下列敘述何者最為正確？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996"/>
        <w:gridCol w:w="996"/>
        <w:gridCol w:w="996"/>
        <w:gridCol w:w="996"/>
        <w:gridCol w:w="996"/>
        <w:gridCol w:w="996"/>
        <w:gridCol w:w="996"/>
      </w:tblGrid>
      <w:tr w:rsidR="00FF244B" w:rsidRPr="00FF244B" w:rsidTr="00691E5A">
        <w:trPr>
          <w:jc w:val="center"/>
        </w:trPr>
        <w:tc>
          <w:tcPr>
            <w:tcW w:w="996" w:type="dxa"/>
            <w:shd w:val="clear" w:color="auto" w:fill="auto"/>
            <w:vAlign w:val="center"/>
          </w:tcPr>
          <w:p w:rsidR="00FF244B" w:rsidRPr="00FF244B" w:rsidRDefault="00FF244B" w:rsidP="008F53B6">
            <w:pPr>
              <w:tabs>
                <w:tab w:val="left" w:pos="5767"/>
              </w:tabs>
              <w:jc w:val="center"/>
            </w:pPr>
            <w:r w:rsidRPr="00FF244B">
              <w:rPr>
                <w:rFonts w:hint="eastAsia"/>
              </w:rPr>
              <w:t>國家</w:t>
            </w:r>
          </w:p>
        </w:tc>
        <w:tc>
          <w:tcPr>
            <w:tcW w:w="996" w:type="dxa"/>
            <w:shd w:val="clear" w:color="auto" w:fill="auto"/>
            <w:vAlign w:val="center"/>
          </w:tcPr>
          <w:p w:rsidR="00FF244B" w:rsidRPr="00FF244B" w:rsidRDefault="00FF244B" w:rsidP="008F53B6">
            <w:pPr>
              <w:tabs>
                <w:tab w:val="left" w:pos="5767"/>
              </w:tabs>
              <w:jc w:val="center"/>
            </w:pPr>
            <w:r w:rsidRPr="00FF244B">
              <w:rPr>
                <w:rFonts w:hint="eastAsia"/>
              </w:rPr>
              <w:t>性別</w:t>
            </w:r>
          </w:p>
        </w:tc>
        <w:tc>
          <w:tcPr>
            <w:tcW w:w="996" w:type="dxa"/>
            <w:shd w:val="clear" w:color="auto" w:fill="auto"/>
            <w:vAlign w:val="center"/>
          </w:tcPr>
          <w:p w:rsidR="00FF244B" w:rsidRPr="00FF244B" w:rsidRDefault="00FF244B" w:rsidP="008F53B6">
            <w:pPr>
              <w:tabs>
                <w:tab w:val="left" w:pos="5767"/>
              </w:tabs>
              <w:jc w:val="center"/>
            </w:pPr>
            <w:r w:rsidRPr="00FF244B">
              <w:t>1985</w:t>
            </w:r>
          </w:p>
        </w:tc>
        <w:tc>
          <w:tcPr>
            <w:tcW w:w="996" w:type="dxa"/>
            <w:shd w:val="clear" w:color="auto" w:fill="auto"/>
            <w:vAlign w:val="center"/>
          </w:tcPr>
          <w:p w:rsidR="00FF244B" w:rsidRPr="00FF244B" w:rsidRDefault="00FF244B" w:rsidP="008F53B6">
            <w:pPr>
              <w:tabs>
                <w:tab w:val="left" w:pos="5767"/>
              </w:tabs>
              <w:jc w:val="center"/>
            </w:pPr>
            <w:r w:rsidRPr="00FF244B">
              <w:t>1990</w:t>
            </w:r>
          </w:p>
        </w:tc>
        <w:tc>
          <w:tcPr>
            <w:tcW w:w="996" w:type="dxa"/>
            <w:shd w:val="clear" w:color="auto" w:fill="auto"/>
            <w:vAlign w:val="center"/>
          </w:tcPr>
          <w:p w:rsidR="00FF244B" w:rsidRPr="00FF244B" w:rsidRDefault="00FF244B" w:rsidP="008F53B6">
            <w:pPr>
              <w:tabs>
                <w:tab w:val="left" w:pos="5767"/>
              </w:tabs>
              <w:jc w:val="center"/>
            </w:pPr>
            <w:r w:rsidRPr="00FF244B">
              <w:t>1995</w:t>
            </w:r>
          </w:p>
        </w:tc>
        <w:tc>
          <w:tcPr>
            <w:tcW w:w="996" w:type="dxa"/>
            <w:shd w:val="clear" w:color="auto" w:fill="auto"/>
            <w:vAlign w:val="center"/>
          </w:tcPr>
          <w:p w:rsidR="00FF244B" w:rsidRPr="00FF244B" w:rsidRDefault="00FF244B" w:rsidP="008F53B6">
            <w:pPr>
              <w:tabs>
                <w:tab w:val="left" w:pos="5767"/>
              </w:tabs>
              <w:jc w:val="center"/>
            </w:pPr>
            <w:r w:rsidRPr="00FF244B">
              <w:t>2000</w:t>
            </w:r>
          </w:p>
        </w:tc>
        <w:tc>
          <w:tcPr>
            <w:tcW w:w="996" w:type="dxa"/>
            <w:shd w:val="clear" w:color="auto" w:fill="auto"/>
            <w:vAlign w:val="center"/>
          </w:tcPr>
          <w:p w:rsidR="00FF244B" w:rsidRPr="00FF244B" w:rsidRDefault="00FF244B" w:rsidP="008F53B6">
            <w:pPr>
              <w:tabs>
                <w:tab w:val="left" w:pos="5767"/>
              </w:tabs>
              <w:jc w:val="center"/>
            </w:pPr>
            <w:r w:rsidRPr="00FF244B">
              <w:t>2005</w:t>
            </w:r>
          </w:p>
        </w:tc>
        <w:tc>
          <w:tcPr>
            <w:tcW w:w="996" w:type="dxa"/>
            <w:shd w:val="clear" w:color="auto" w:fill="auto"/>
            <w:vAlign w:val="center"/>
          </w:tcPr>
          <w:p w:rsidR="00FF244B" w:rsidRPr="00FF244B" w:rsidRDefault="00FF244B" w:rsidP="008F53B6">
            <w:pPr>
              <w:tabs>
                <w:tab w:val="left" w:pos="5767"/>
              </w:tabs>
              <w:jc w:val="center"/>
            </w:pPr>
            <w:r w:rsidRPr="00FF244B">
              <w:t>2010</w:t>
            </w:r>
          </w:p>
        </w:tc>
      </w:tr>
      <w:tr w:rsidR="00FF244B" w:rsidRPr="00FF244B" w:rsidTr="00691E5A">
        <w:trPr>
          <w:jc w:val="center"/>
        </w:trPr>
        <w:tc>
          <w:tcPr>
            <w:tcW w:w="996" w:type="dxa"/>
            <w:vMerge w:val="restart"/>
            <w:shd w:val="clear" w:color="auto" w:fill="auto"/>
            <w:vAlign w:val="center"/>
          </w:tcPr>
          <w:p w:rsidR="00FF244B" w:rsidRPr="00FF244B" w:rsidRDefault="00FF244B" w:rsidP="008F53B6">
            <w:pPr>
              <w:tabs>
                <w:tab w:val="left" w:pos="5767"/>
              </w:tabs>
              <w:jc w:val="center"/>
            </w:pPr>
            <w:r w:rsidRPr="00FF244B">
              <w:rPr>
                <w:rFonts w:hint="eastAsia"/>
              </w:rPr>
              <w:t>甲國</w:t>
            </w:r>
          </w:p>
        </w:tc>
        <w:tc>
          <w:tcPr>
            <w:tcW w:w="996" w:type="dxa"/>
            <w:shd w:val="clear" w:color="auto" w:fill="auto"/>
            <w:vAlign w:val="center"/>
          </w:tcPr>
          <w:p w:rsidR="00FF244B" w:rsidRPr="00FF244B" w:rsidRDefault="00FF244B" w:rsidP="008F53B6">
            <w:pPr>
              <w:tabs>
                <w:tab w:val="left" w:pos="5767"/>
              </w:tabs>
              <w:jc w:val="center"/>
            </w:pPr>
            <w:r w:rsidRPr="00FF244B">
              <w:rPr>
                <w:rFonts w:hint="eastAsia"/>
              </w:rPr>
              <w:t>男性</w:t>
            </w:r>
          </w:p>
        </w:tc>
        <w:tc>
          <w:tcPr>
            <w:tcW w:w="996" w:type="dxa"/>
            <w:shd w:val="clear" w:color="auto" w:fill="auto"/>
            <w:vAlign w:val="center"/>
          </w:tcPr>
          <w:p w:rsidR="00FF244B" w:rsidRPr="00FF244B" w:rsidRDefault="00FF244B" w:rsidP="008F53B6">
            <w:pPr>
              <w:tabs>
                <w:tab w:val="left" w:pos="5767"/>
              </w:tabs>
              <w:jc w:val="center"/>
            </w:pPr>
            <w:r w:rsidRPr="00FF244B">
              <w:t>50%</w:t>
            </w:r>
          </w:p>
        </w:tc>
        <w:tc>
          <w:tcPr>
            <w:tcW w:w="996" w:type="dxa"/>
            <w:shd w:val="clear" w:color="auto" w:fill="auto"/>
            <w:vAlign w:val="center"/>
          </w:tcPr>
          <w:p w:rsidR="00FF244B" w:rsidRPr="00FF244B" w:rsidRDefault="00FF244B" w:rsidP="008F53B6">
            <w:pPr>
              <w:tabs>
                <w:tab w:val="left" w:pos="5767"/>
              </w:tabs>
              <w:jc w:val="center"/>
            </w:pPr>
            <w:r w:rsidRPr="00FF244B">
              <w:t>56%</w:t>
            </w:r>
          </w:p>
        </w:tc>
        <w:tc>
          <w:tcPr>
            <w:tcW w:w="996" w:type="dxa"/>
            <w:shd w:val="clear" w:color="auto" w:fill="auto"/>
            <w:vAlign w:val="center"/>
          </w:tcPr>
          <w:p w:rsidR="00FF244B" w:rsidRPr="00FF244B" w:rsidRDefault="00FF244B" w:rsidP="008F53B6">
            <w:pPr>
              <w:tabs>
                <w:tab w:val="left" w:pos="5767"/>
              </w:tabs>
              <w:jc w:val="center"/>
            </w:pPr>
            <w:r w:rsidRPr="00FF244B">
              <w:t>57%</w:t>
            </w:r>
          </w:p>
        </w:tc>
        <w:tc>
          <w:tcPr>
            <w:tcW w:w="996" w:type="dxa"/>
            <w:shd w:val="clear" w:color="auto" w:fill="auto"/>
            <w:vAlign w:val="center"/>
          </w:tcPr>
          <w:p w:rsidR="00FF244B" w:rsidRPr="00FF244B" w:rsidRDefault="00FF244B" w:rsidP="008F53B6">
            <w:pPr>
              <w:tabs>
                <w:tab w:val="left" w:pos="5767"/>
              </w:tabs>
              <w:jc w:val="center"/>
            </w:pPr>
            <w:r w:rsidRPr="00FF244B">
              <w:t>59%</w:t>
            </w:r>
          </w:p>
        </w:tc>
        <w:tc>
          <w:tcPr>
            <w:tcW w:w="996" w:type="dxa"/>
            <w:shd w:val="clear" w:color="auto" w:fill="auto"/>
            <w:vAlign w:val="center"/>
          </w:tcPr>
          <w:p w:rsidR="00FF244B" w:rsidRPr="00FF244B" w:rsidRDefault="00FF244B" w:rsidP="008F53B6">
            <w:pPr>
              <w:tabs>
                <w:tab w:val="left" w:pos="5767"/>
              </w:tabs>
              <w:jc w:val="center"/>
            </w:pPr>
            <w:r w:rsidRPr="00FF244B">
              <w:t>62%</w:t>
            </w:r>
          </w:p>
        </w:tc>
        <w:tc>
          <w:tcPr>
            <w:tcW w:w="996" w:type="dxa"/>
            <w:shd w:val="clear" w:color="auto" w:fill="auto"/>
            <w:vAlign w:val="center"/>
          </w:tcPr>
          <w:p w:rsidR="00FF244B" w:rsidRPr="00FF244B" w:rsidRDefault="00FF244B" w:rsidP="008F53B6">
            <w:pPr>
              <w:tabs>
                <w:tab w:val="left" w:pos="5767"/>
              </w:tabs>
              <w:jc w:val="center"/>
            </w:pPr>
            <w:r w:rsidRPr="00FF244B">
              <w:t>66%</w:t>
            </w:r>
          </w:p>
        </w:tc>
      </w:tr>
      <w:tr w:rsidR="00FF244B" w:rsidRPr="00FF244B" w:rsidTr="00691E5A">
        <w:trPr>
          <w:jc w:val="center"/>
        </w:trPr>
        <w:tc>
          <w:tcPr>
            <w:tcW w:w="996" w:type="dxa"/>
            <w:vMerge/>
            <w:shd w:val="clear" w:color="auto" w:fill="auto"/>
            <w:vAlign w:val="center"/>
          </w:tcPr>
          <w:p w:rsidR="00FF244B" w:rsidRPr="00FF244B" w:rsidRDefault="00FF244B" w:rsidP="008F53B6">
            <w:pPr>
              <w:tabs>
                <w:tab w:val="left" w:pos="5767"/>
              </w:tabs>
              <w:jc w:val="center"/>
            </w:pPr>
          </w:p>
        </w:tc>
        <w:tc>
          <w:tcPr>
            <w:tcW w:w="996" w:type="dxa"/>
            <w:shd w:val="clear" w:color="auto" w:fill="auto"/>
            <w:vAlign w:val="center"/>
          </w:tcPr>
          <w:p w:rsidR="00FF244B" w:rsidRPr="00FF244B" w:rsidRDefault="00FF244B" w:rsidP="008F53B6">
            <w:pPr>
              <w:tabs>
                <w:tab w:val="left" w:pos="5767"/>
              </w:tabs>
              <w:jc w:val="center"/>
            </w:pPr>
            <w:r w:rsidRPr="00FF244B">
              <w:rPr>
                <w:rFonts w:hint="eastAsia"/>
              </w:rPr>
              <w:t>女性</w:t>
            </w:r>
          </w:p>
        </w:tc>
        <w:tc>
          <w:tcPr>
            <w:tcW w:w="996" w:type="dxa"/>
            <w:shd w:val="clear" w:color="auto" w:fill="auto"/>
            <w:vAlign w:val="center"/>
          </w:tcPr>
          <w:p w:rsidR="00FF244B" w:rsidRPr="00FF244B" w:rsidRDefault="00FF244B" w:rsidP="008F53B6">
            <w:pPr>
              <w:tabs>
                <w:tab w:val="left" w:pos="5767"/>
              </w:tabs>
              <w:jc w:val="center"/>
            </w:pPr>
            <w:r w:rsidRPr="00FF244B">
              <w:t>40%</w:t>
            </w:r>
          </w:p>
        </w:tc>
        <w:tc>
          <w:tcPr>
            <w:tcW w:w="996" w:type="dxa"/>
            <w:shd w:val="clear" w:color="auto" w:fill="auto"/>
            <w:vAlign w:val="center"/>
          </w:tcPr>
          <w:p w:rsidR="00FF244B" w:rsidRPr="00FF244B" w:rsidRDefault="00FF244B" w:rsidP="008F53B6">
            <w:pPr>
              <w:tabs>
                <w:tab w:val="left" w:pos="5767"/>
              </w:tabs>
              <w:jc w:val="center"/>
            </w:pPr>
            <w:r w:rsidRPr="00FF244B">
              <w:t>43%</w:t>
            </w:r>
          </w:p>
        </w:tc>
        <w:tc>
          <w:tcPr>
            <w:tcW w:w="996" w:type="dxa"/>
            <w:shd w:val="clear" w:color="auto" w:fill="auto"/>
            <w:vAlign w:val="center"/>
          </w:tcPr>
          <w:p w:rsidR="00FF244B" w:rsidRPr="00FF244B" w:rsidRDefault="00FF244B" w:rsidP="008F53B6">
            <w:pPr>
              <w:tabs>
                <w:tab w:val="left" w:pos="5767"/>
              </w:tabs>
              <w:jc w:val="center"/>
            </w:pPr>
            <w:r w:rsidRPr="00FF244B">
              <w:t>46%</w:t>
            </w:r>
          </w:p>
        </w:tc>
        <w:tc>
          <w:tcPr>
            <w:tcW w:w="996" w:type="dxa"/>
            <w:shd w:val="clear" w:color="auto" w:fill="auto"/>
            <w:vAlign w:val="center"/>
          </w:tcPr>
          <w:p w:rsidR="00FF244B" w:rsidRPr="00FF244B" w:rsidRDefault="00FF244B" w:rsidP="008F53B6">
            <w:pPr>
              <w:tabs>
                <w:tab w:val="left" w:pos="5767"/>
              </w:tabs>
              <w:jc w:val="center"/>
            </w:pPr>
            <w:r w:rsidRPr="00FF244B">
              <w:t>47%</w:t>
            </w:r>
          </w:p>
        </w:tc>
        <w:tc>
          <w:tcPr>
            <w:tcW w:w="996" w:type="dxa"/>
            <w:shd w:val="clear" w:color="auto" w:fill="auto"/>
            <w:vAlign w:val="center"/>
          </w:tcPr>
          <w:p w:rsidR="00FF244B" w:rsidRPr="00FF244B" w:rsidRDefault="00FF244B" w:rsidP="008F53B6">
            <w:pPr>
              <w:tabs>
                <w:tab w:val="left" w:pos="5767"/>
              </w:tabs>
              <w:jc w:val="center"/>
            </w:pPr>
            <w:r w:rsidRPr="00FF244B">
              <w:t>48%</w:t>
            </w:r>
          </w:p>
        </w:tc>
        <w:tc>
          <w:tcPr>
            <w:tcW w:w="996" w:type="dxa"/>
            <w:shd w:val="clear" w:color="auto" w:fill="auto"/>
            <w:vAlign w:val="center"/>
          </w:tcPr>
          <w:p w:rsidR="00FF244B" w:rsidRPr="00FF244B" w:rsidRDefault="00FF244B" w:rsidP="008F53B6">
            <w:pPr>
              <w:tabs>
                <w:tab w:val="left" w:pos="5767"/>
              </w:tabs>
              <w:jc w:val="center"/>
            </w:pPr>
            <w:r w:rsidRPr="00FF244B">
              <w:t>50%</w:t>
            </w:r>
          </w:p>
        </w:tc>
      </w:tr>
      <w:tr w:rsidR="00FF244B" w:rsidRPr="00FF244B" w:rsidTr="00691E5A">
        <w:trPr>
          <w:jc w:val="center"/>
        </w:trPr>
        <w:tc>
          <w:tcPr>
            <w:tcW w:w="996" w:type="dxa"/>
            <w:vMerge w:val="restart"/>
            <w:shd w:val="clear" w:color="auto" w:fill="auto"/>
            <w:vAlign w:val="center"/>
          </w:tcPr>
          <w:p w:rsidR="00FF244B" w:rsidRPr="00FF244B" w:rsidRDefault="00FF244B" w:rsidP="008F53B6">
            <w:pPr>
              <w:tabs>
                <w:tab w:val="left" w:pos="5767"/>
              </w:tabs>
              <w:jc w:val="center"/>
            </w:pPr>
            <w:r w:rsidRPr="00FF244B">
              <w:rPr>
                <w:rFonts w:hint="eastAsia"/>
              </w:rPr>
              <w:t>乙國</w:t>
            </w:r>
          </w:p>
        </w:tc>
        <w:tc>
          <w:tcPr>
            <w:tcW w:w="996" w:type="dxa"/>
            <w:shd w:val="clear" w:color="auto" w:fill="auto"/>
            <w:vAlign w:val="center"/>
          </w:tcPr>
          <w:p w:rsidR="00FF244B" w:rsidRPr="00FF244B" w:rsidRDefault="00FF244B" w:rsidP="008F53B6">
            <w:pPr>
              <w:tabs>
                <w:tab w:val="left" w:pos="5767"/>
              </w:tabs>
              <w:jc w:val="center"/>
            </w:pPr>
            <w:r w:rsidRPr="00FF244B">
              <w:rPr>
                <w:rFonts w:hint="eastAsia"/>
              </w:rPr>
              <w:t>男性</w:t>
            </w:r>
          </w:p>
        </w:tc>
        <w:tc>
          <w:tcPr>
            <w:tcW w:w="996" w:type="dxa"/>
            <w:shd w:val="clear" w:color="auto" w:fill="auto"/>
            <w:vAlign w:val="center"/>
          </w:tcPr>
          <w:p w:rsidR="00FF244B" w:rsidRPr="00FF244B" w:rsidRDefault="00FF244B" w:rsidP="008F53B6">
            <w:pPr>
              <w:tabs>
                <w:tab w:val="left" w:pos="5767"/>
              </w:tabs>
              <w:jc w:val="center"/>
            </w:pPr>
            <w:r w:rsidRPr="00FF244B">
              <w:t>59%</w:t>
            </w:r>
          </w:p>
        </w:tc>
        <w:tc>
          <w:tcPr>
            <w:tcW w:w="996" w:type="dxa"/>
            <w:shd w:val="clear" w:color="auto" w:fill="auto"/>
            <w:vAlign w:val="center"/>
          </w:tcPr>
          <w:p w:rsidR="00FF244B" w:rsidRPr="00FF244B" w:rsidRDefault="00FF244B" w:rsidP="008F53B6">
            <w:pPr>
              <w:tabs>
                <w:tab w:val="left" w:pos="5767"/>
              </w:tabs>
              <w:jc w:val="center"/>
            </w:pPr>
            <w:r w:rsidRPr="00FF244B">
              <w:t>62%</w:t>
            </w:r>
          </w:p>
        </w:tc>
        <w:tc>
          <w:tcPr>
            <w:tcW w:w="996" w:type="dxa"/>
            <w:shd w:val="clear" w:color="auto" w:fill="auto"/>
            <w:vAlign w:val="center"/>
          </w:tcPr>
          <w:p w:rsidR="00FF244B" w:rsidRPr="00FF244B" w:rsidRDefault="00FF244B" w:rsidP="008F53B6">
            <w:pPr>
              <w:tabs>
                <w:tab w:val="left" w:pos="5767"/>
              </w:tabs>
              <w:jc w:val="center"/>
            </w:pPr>
            <w:r w:rsidRPr="00FF244B">
              <w:t>64%</w:t>
            </w:r>
          </w:p>
        </w:tc>
        <w:tc>
          <w:tcPr>
            <w:tcW w:w="996" w:type="dxa"/>
            <w:shd w:val="clear" w:color="auto" w:fill="auto"/>
            <w:vAlign w:val="center"/>
          </w:tcPr>
          <w:p w:rsidR="00FF244B" w:rsidRPr="00FF244B" w:rsidRDefault="00FF244B" w:rsidP="008F53B6">
            <w:pPr>
              <w:tabs>
                <w:tab w:val="left" w:pos="5767"/>
              </w:tabs>
              <w:jc w:val="center"/>
            </w:pPr>
            <w:r w:rsidRPr="00FF244B">
              <w:t>67%</w:t>
            </w:r>
          </w:p>
        </w:tc>
        <w:tc>
          <w:tcPr>
            <w:tcW w:w="996" w:type="dxa"/>
            <w:shd w:val="clear" w:color="auto" w:fill="auto"/>
            <w:vAlign w:val="center"/>
          </w:tcPr>
          <w:p w:rsidR="00FF244B" w:rsidRPr="00FF244B" w:rsidRDefault="00FF244B" w:rsidP="008F53B6">
            <w:pPr>
              <w:tabs>
                <w:tab w:val="left" w:pos="5767"/>
              </w:tabs>
              <w:jc w:val="center"/>
            </w:pPr>
            <w:r w:rsidRPr="00FF244B">
              <w:t>68%</w:t>
            </w:r>
          </w:p>
        </w:tc>
        <w:tc>
          <w:tcPr>
            <w:tcW w:w="996" w:type="dxa"/>
            <w:shd w:val="clear" w:color="auto" w:fill="auto"/>
            <w:vAlign w:val="center"/>
          </w:tcPr>
          <w:p w:rsidR="00FF244B" w:rsidRPr="00FF244B" w:rsidRDefault="00FF244B" w:rsidP="008F53B6">
            <w:pPr>
              <w:tabs>
                <w:tab w:val="left" w:pos="5767"/>
              </w:tabs>
              <w:jc w:val="center"/>
            </w:pPr>
            <w:r w:rsidRPr="00FF244B">
              <w:t>70%</w:t>
            </w:r>
          </w:p>
        </w:tc>
      </w:tr>
      <w:tr w:rsidR="00FF244B" w:rsidRPr="00FF244B" w:rsidTr="00691E5A">
        <w:trPr>
          <w:jc w:val="center"/>
        </w:trPr>
        <w:tc>
          <w:tcPr>
            <w:tcW w:w="996" w:type="dxa"/>
            <w:vMerge/>
            <w:shd w:val="clear" w:color="auto" w:fill="auto"/>
            <w:vAlign w:val="center"/>
          </w:tcPr>
          <w:p w:rsidR="00FF244B" w:rsidRPr="00FF244B" w:rsidRDefault="00FF244B" w:rsidP="008F53B6">
            <w:pPr>
              <w:tabs>
                <w:tab w:val="left" w:pos="5767"/>
              </w:tabs>
              <w:jc w:val="center"/>
            </w:pPr>
          </w:p>
        </w:tc>
        <w:tc>
          <w:tcPr>
            <w:tcW w:w="996" w:type="dxa"/>
            <w:shd w:val="clear" w:color="auto" w:fill="auto"/>
            <w:vAlign w:val="center"/>
          </w:tcPr>
          <w:p w:rsidR="00FF244B" w:rsidRPr="00FF244B" w:rsidRDefault="00FF244B" w:rsidP="008F53B6">
            <w:pPr>
              <w:tabs>
                <w:tab w:val="left" w:pos="5767"/>
              </w:tabs>
              <w:jc w:val="center"/>
            </w:pPr>
            <w:r w:rsidRPr="00FF244B">
              <w:rPr>
                <w:rFonts w:hint="eastAsia"/>
              </w:rPr>
              <w:t>女性</w:t>
            </w:r>
          </w:p>
        </w:tc>
        <w:tc>
          <w:tcPr>
            <w:tcW w:w="996" w:type="dxa"/>
            <w:shd w:val="clear" w:color="auto" w:fill="auto"/>
            <w:vAlign w:val="center"/>
          </w:tcPr>
          <w:p w:rsidR="00FF244B" w:rsidRPr="00FF244B" w:rsidRDefault="00FF244B" w:rsidP="008F53B6">
            <w:pPr>
              <w:tabs>
                <w:tab w:val="left" w:pos="5767"/>
              </w:tabs>
              <w:jc w:val="center"/>
            </w:pPr>
            <w:r w:rsidRPr="00FF244B">
              <w:t>30%</w:t>
            </w:r>
          </w:p>
        </w:tc>
        <w:tc>
          <w:tcPr>
            <w:tcW w:w="996" w:type="dxa"/>
            <w:shd w:val="clear" w:color="auto" w:fill="auto"/>
            <w:vAlign w:val="center"/>
          </w:tcPr>
          <w:p w:rsidR="00FF244B" w:rsidRPr="00FF244B" w:rsidRDefault="00FF244B" w:rsidP="008F53B6">
            <w:pPr>
              <w:tabs>
                <w:tab w:val="left" w:pos="5767"/>
              </w:tabs>
              <w:jc w:val="center"/>
            </w:pPr>
            <w:r w:rsidRPr="00FF244B">
              <w:t>32%</w:t>
            </w:r>
          </w:p>
        </w:tc>
        <w:tc>
          <w:tcPr>
            <w:tcW w:w="996" w:type="dxa"/>
            <w:shd w:val="clear" w:color="auto" w:fill="auto"/>
            <w:vAlign w:val="center"/>
          </w:tcPr>
          <w:p w:rsidR="00FF244B" w:rsidRPr="00FF244B" w:rsidRDefault="00FF244B" w:rsidP="008F53B6">
            <w:pPr>
              <w:tabs>
                <w:tab w:val="left" w:pos="5767"/>
              </w:tabs>
              <w:jc w:val="center"/>
            </w:pPr>
            <w:r w:rsidRPr="00FF244B">
              <w:t>33%</w:t>
            </w:r>
          </w:p>
        </w:tc>
        <w:tc>
          <w:tcPr>
            <w:tcW w:w="996" w:type="dxa"/>
            <w:shd w:val="clear" w:color="auto" w:fill="auto"/>
            <w:vAlign w:val="center"/>
          </w:tcPr>
          <w:p w:rsidR="00FF244B" w:rsidRPr="00FF244B" w:rsidRDefault="00FF244B" w:rsidP="008F53B6">
            <w:pPr>
              <w:tabs>
                <w:tab w:val="left" w:pos="5767"/>
              </w:tabs>
              <w:jc w:val="center"/>
            </w:pPr>
            <w:r w:rsidRPr="00FF244B">
              <w:t>34%</w:t>
            </w:r>
          </w:p>
        </w:tc>
        <w:tc>
          <w:tcPr>
            <w:tcW w:w="996" w:type="dxa"/>
            <w:shd w:val="clear" w:color="auto" w:fill="auto"/>
            <w:vAlign w:val="center"/>
          </w:tcPr>
          <w:p w:rsidR="00FF244B" w:rsidRPr="00FF244B" w:rsidRDefault="00FF244B" w:rsidP="008F53B6">
            <w:pPr>
              <w:tabs>
                <w:tab w:val="left" w:pos="5767"/>
              </w:tabs>
              <w:jc w:val="center"/>
            </w:pPr>
            <w:r w:rsidRPr="00FF244B">
              <w:t>36%</w:t>
            </w:r>
          </w:p>
        </w:tc>
        <w:tc>
          <w:tcPr>
            <w:tcW w:w="996" w:type="dxa"/>
            <w:shd w:val="clear" w:color="auto" w:fill="auto"/>
            <w:vAlign w:val="center"/>
          </w:tcPr>
          <w:p w:rsidR="00FF244B" w:rsidRPr="00FF244B" w:rsidRDefault="00FF244B" w:rsidP="008F53B6">
            <w:pPr>
              <w:tabs>
                <w:tab w:val="left" w:pos="5767"/>
              </w:tabs>
              <w:jc w:val="center"/>
            </w:pPr>
            <w:r w:rsidRPr="00FF244B">
              <w:t>39%</w:t>
            </w:r>
          </w:p>
        </w:tc>
      </w:tr>
    </w:tbl>
    <w:p w:rsidR="00163F2C" w:rsidRPr="00746A75" w:rsidRDefault="00163F2C" w:rsidP="00691E5A">
      <w:pPr>
        <w:pStyle w:val="01"/>
        <w:tabs>
          <w:tab w:val="left" w:pos="5767"/>
        </w:tabs>
        <w:ind w:leftChars="452" w:left="1085" w:firstLineChars="0" w:firstLine="0"/>
      </w:pPr>
      <w:r w:rsidRPr="00746A75">
        <w:t>(A)</w:t>
      </w:r>
      <w:r w:rsidRPr="00746A75">
        <w:rPr>
          <w:rFonts w:hint="eastAsia"/>
        </w:rPr>
        <w:t>甲國兩性的勞動參與率都較乙國高</w:t>
      </w:r>
      <w:r w:rsidR="00B143BB">
        <w:rPr>
          <w:rFonts w:hint="eastAsia"/>
        </w:rPr>
        <w:tab/>
      </w:r>
      <w:r w:rsidR="00B143BB">
        <w:t>(B)</w:t>
      </w:r>
      <w:r w:rsidRPr="00746A75">
        <w:rPr>
          <w:rFonts w:hint="eastAsia"/>
        </w:rPr>
        <w:t>甲國男性的家務參與較乙國男性高</w:t>
      </w:r>
      <w:r w:rsidRPr="00746A75">
        <w:t xml:space="preserve"> </w:t>
      </w:r>
      <w:r w:rsidR="00B143BB">
        <w:rPr>
          <w:rFonts w:hint="eastAsia"/>
        </w:rPr>
        <w:br/>
      </w:r>
      <w:r w:rsidRPr="00746A75">
        <w:t>(C)</w:t>
      </w:r>
      <w:r w:rsidRPr="00746A75">
        <w:rPr>
          <w:rFonts w:hint="eastAsia"/>
        </w:rPr>
        <w:t>乙國兩性的整體勞動參與率較甲國高</w:t>
      </w:r>
      <w:r w:rsidR="00B143BB">
        <w:rPr>
          <w:rFonts w:hint="eastAsia"/>
        </w:rPr>
        <w:tab/>
      </w:r>
      <w:r w:rsidR="00B143BB">
        <w:t>(D)</w:t>
      </w:r>
      <w:r w:rsidRPr="00746A75">
        <w:rPr>
          <w:rFonts w:hint="eastAsia"/>
        </w:rPr>
        <w:t>乙國較具「男主外，女主內」性別分工現象</w:t>
      </w:r>
      <w:r w:rsidRPr="00746A75">
        <w:t xml:space="preserve"> </w:t>
      </w:r>
    </w:p>
    <w:p w:rsidR="00163F2C" w:rsidRPr="00746A75" w:rsidRDefault="00B143BB" w:rsidP="00691E5A">
      <w:pPr>
        <w:pStyle w:val="01"/>
        <w:tabs>
          <w:tab w:val="left" w:pos="5767"/>
        </w:tabs>
        <w:ind w:left="1104" w:hangingChars="460" w:hanging="1104"/>
      </w:pPr>
      <w:r>
        <w:t>(     )</w:t>
      </w:r>
      <w:r w:rsidR="00163F2C" w:rsidRPr="00746A75">
        <w:t>8.</w:t>
      </w:r>
      <w:r w:rsidR="00691E5A">
        <w:rPr>
          <w:rFonts w:hint="eastAsia"/>
        </w:rPr>
        <w:t xml:space="preserve"> </w:t>
      </w:r>
      <w:r w:rsidR="00163F2C" w:rsidRPr="00746A75">
        <w:rPr>
          <w:rFonts w:hint="eastAsia"/>
        </w:rPr>
        <w:t>甲財團擁有一家報社、兩家電視臺，為了擴張事業版圖，再買下另外一家有線電視系統，因此甲財團在平面和電子媒體的市占率，遠高於其他同業。依據上述內容，下列哪一種推論最可能發生？</w:t>
      </w:r>
      <w:r>
        <w:br/>
      </w:r>
      <w:r w:rsidR="00163F2C" w:rsidRPr="00746A75">
        <w:t>(A)</w:t>
      </w:r>
      <w:r w:rsidR="00163F2C" w:rsidRPr="00746A75">
        <w:rPr>
          <w:rFonts w:hint="eastAsia"/>
        </w:rPr>
        <w:t>會增加各有線電視網之間的競爭</w:t>
      </w:r>
      <w:r>
        <w:rPr>
          <w:rFonts w:hint="eastAsia"/>
        </w:rPr>
        <w:tab/>
      </w:r>
      <w:r>
        <w:t>(B)</w:t>
      </w:r>
      <w:r w:rsidR="00163F2C" w:rsidRPr="00746A75">
        <w:rPr>
          <w:rFonts w:hint="eastAsia"/>
        </w:rPr>
        <w:t>可增加甲財團的政治及社會影響力</w:t>
      </w:r>
      <w:r w:rsidR="00163F2C" w:rsidRPr="00746A75">
        <w:t xml:space="preserve"> </w:t>
      </w:r>
      <w:r>
        <w:rPr>
          <w:rFonts w:hint="eastAsia"/>
        </w:rPr>
        <w:br/>
      </w:r>
      <w:r w:rsidR="00163F2C" w:rsidRPr="00746A75">
        <w:t>(C)</w:t>
      </w:r>
      <w:r w:rsidR="00163F2C" w:rsidRPr="00746A75">
        <w:rPr>
          <w:rFonts w:hint="eastAsia"/>
        </w:rPr>
        <w:t>可聯合各有線電視網善盡媒體自律責任</w:t>
      </w:r>
      <w:r>
        <w:rPr>
          <w:rFonts w:hint="eastAsia"/>
        </w:rPr>
        <w:tab/>
      </w:r>
      <w:r>
        <w:t>(D)</w:t>
      </w:r>
      <w:r w:rsidR="00163F2C" w:rsidRPr="00746A75">
        <w:rPr>
          <w:rFonts w:hint="eastAsia"/>
        </w:rPr>
        <w:t>讓更多人享有價格低廉的有線電視服務</w:t>
      </w:r>
      <w:r w:rsidR="00163F2C" w:rsidRPr="00746A75">
        <w:t xml:space="preserve"> </w:t>
      </w:r>
    </w:p>
    <w:p w:rsidR="00163F2C" w:rsidRPr="00746A75" w:rsidRDefault="00B143BB" w:rsidP="00691E5A">
      <w:pPr>
        <w:pStyle w:val="01"/>
        <w:ind w:left="1104" w:hangingChars="460" w:hanging="1104"/>
      </w:pPr>
      <w:r>
        <w:t>(     )</w:t>
      </w:r>
      <w:r w:rsidR="00163F2C" w:rsidRPr="00746A75">
        <w:t>9.</w:t>
      </w:r>
      <w:r w:rsidR="00691E5A">
        <w:rPr>
          <w:rFonts w:hint="eastAsia"/>
        </w:rPr>
        <w:t xml:space="preserve"> </w:t>
      </w:r>
      <w:r w:rsidR="00163F2C" w:rsidRPr="00746A75">
        <w:rPr>
          <w:rFonts w:hint="eastAsia"/>
        </w:rPr>
        <w:t>小華的父親是公務員，於某單位負責審核貸款及補助中小企業。小華的母親經營一家公司，想向該單位申請貸款，依據何項原則的要求，小華的父親對於此案件應該迴避？</w:t>
      </w:r>
      <w:r>
        <w:br/>
      </w:r>
      <w:r w:rsidR="00163F2C" w:rsidRPr="00746A75">
        <w:t>(A)</w:t>
      </w:r>
      <w:r w:rsidR="00163F2C" w:rsidRPr="00746A75">
        <w:rPr>
          <w:rFonts w:hint="eastAsia"/>
        </w:rPr>
        <w:t>平等原則</w:t>
      </w:r>
      <w:r>
        <w:t xml:space="preserve">　　</w:t>
      </w:r>
      <w:r w:rsidR="007B376A">
        <w:rPr>
          <w:rFonts w:hint="eastAsia"/>
        </w:rPr>
        <w:t xml:space="preserve">　　　</w:t>
      </w:r>
      <w:r>
        <w:t>(B)</w:t>
      </w:r>
      <w:r w:rsidR="00163F2C" w:rsidRPr="00746A75">
        <w:rPr>
          <w:rFonts w:hint="eastAsia"/>
        </w:rPr>
        <w:t>比例原則</w:t>
      </w:r>
      <w:r w:rsidR="007B376A">
        <w:t xml:space="preserve">　　</w:t>
      </w:r>
      <w:r w:rsidR="007B376A">
        <w:rPr>
          <w:rFonts w:hint="eastAsia"/>
        </w:rPr>
        <w:t xml:space="preserve">　　　</w:t>
      </w:r>
      <w:r w:rsidR="00163F2C" w:rsidRPr="00746A75">
        <w:t>(C)</w:t>
      </w:r>
      <w:r w:rsidR="00163F2C" w:rsidRPr="00746A75">
        <w:rPr>
          <w:rFonts w:hint="eastAsia"/>
        </w:rPr>
        <w:t>誠信原則</w:t>
      </w:r>
      <w:r>
        <w:t xml:space="preserve">　</w:t>
      </w:r>
      <w:r w:rsidR="007B376A">
        <w:rPr>
          <w:rFonts w:hint="eastAsia"/>
        </w:rPr>
        <w:t xml:space="preserve">　</w:t>
      </w:r>
      <w:r>
        <w:t xml:space="preserve">　</w:t>
      </w:r>
      <w:r w:rsidR="007B376A">
        <w:rPr>
          <w:rFonts w:hint="eastAsia"/>
        </w:rPr>
        <w:t xml:space="preserve">　　</w:t>
      </w:r>
      <w:r>
        <w:t>(D)</w:t>
      </w:r>
      <w:r w:rsidR="00163F2C" w:rsidRPr="00746A75">
        <w:rPr>
          <w:rFonts w:hint="eastAsia"/>
        </w:rPr>
        <w:t>公正原則</w:t>
      </w:r>
      <w:r w:rsidR="00163F2C" w:rsidRPr="00746A75">
        <w:t xml:space="preserve"> </w:t>
      </w:r>
    </w:p>
    <w:p w:rsidR="00163F2C" w:rsidRPr="00746A75" w:rsidRDefault="00B143BB" w:rsidP="00B143BB">
      <w:pPr>
        <w:ind w:left="1104" w:hangingChars="460" w:hanging="1104"/>
      </w:pPr>
      <w:r>
        <w:t>(     )</w:t>
      </w:r>
      <w:r w:rsidR="00163F2C" w:rsidRPr="00746A75">
        <w:t>10.</w:t>
      </w:r>
      <w:r w:rsidR="00163F2C" w:rsidRPr="00746A75">
        <w:rPr>
          <w:rFonts w:hint="eastAsia"/>
        </w:rPr>
        <w:t>某甲向電視購物臺購得一保溫杯，注入熱茶後發覺保溫功能甚差，故萌生退貨的念頭。若依《消費者保護法》的立法意旨與相關規定來分析某甲之行為，下列敘述何者正確？</w:t>
      </w:r>
      <w:r>
        <w:br/>
      </w:r>
      <w:r w:rsidR="00163F2C" w:rsidRPr="00746A75">
        <w:t>(A)</w:t>
      </w:r>
      <w:r w:rsidR="00163F2C" w:rsidRPr="00746A75">
        <w:rPr>
          <w:rFonts w:hint="eastAsia"/>
        </w:rPr>
        <w:t>基於契約自由原則的修正，則某甲可以在法定期限內主張無條件退貨</w:t>
      </w:r>
      <w:r w:rsidR="00163F2C" w:rsidRPr="00746A75">
        <w:t xml:space="preserve"> </w:t>
      </w:r>
      <w:r>
        <w:rPr>
          <w:rFonts w:hint="eastAsia"/>
        </w:rPr>
        <w:br/>
      </w:r>
      <w:r w:rsidR="00163F2C" w:rsidRPr="00746A75">
        <w:t>(B)</w:t>
      </w:r>
      <w:r w:rsidR="00163F2C" w:rsidRPr="00746A75">
        <w:rPr>
          <w:rFonts w:hint="eastAsia"/>
        </w:rPr>
        <w:t>電視購物臺若能夠舉證自身無過失，則買賣契約成立，某甲無法退貨</w:t>
      </w:r>
      <w:r w:rsidR="00163F2C" w:rsidRPr="00746A75">
        <w:t xml:space="preserve"> </w:t>
      </w:r>
      <w:r>
        <w:rPr>
          <w:rFonts w:hint="eastAsia"/>
        </w:rPr>
        <w:br/>
      </w:r>
      <w:r w:rsidR="00163F2C" w:rsidRPr="00746A75">
        <w:t>(C)</w:t>
      </w:r>
      <w:r w:rsidR="00163F2C" w:rsidRPr="00746A75">
        <w:rPr>
          <w:rFonts w:hint="eastAsia"/>
        </w:rPr>
        <w:t>某甲收到訂購的保溫杯後，有權在</w:t>
      </w:r>
      <w:r w:rsidR="005B502B">
        <w:rPr>
          <w:rFonts w:hint="eastAsia"/>
        </w:rPr>
        <w:t>30</w:t>
      </w:r>
      <w:r w:rsidR="00163F2C" w:rsidRPr="00746A75">
        <w:rPr>
          <w:rFonts w:hint="eastAsia"/>
        </w:rPr>
        <w:t>天的審閱期間內決定是否購買</w:t>
      </w:r>
      <w:r w:rsidR="00163F2C" w:rsidRPr="00746A75">
        <w:t xml:space="preserve"> </w:t>
      </w:r>
      <w:r>
        <w:rPr>
          <w:rFonts w:hint="eastAsia"/>
        </w:rPr>
        <w:br/>
      </w:r>
      <w:r w:rsidR="00163F2C" w:rsidRPr="00746A75">
        <w:t>(D)</w:t>
      </w:r>
      <w:r w:rsidR="00163F2C" w:rsidRPr="00746A75">
        <w:rPr>
          <w:rFonts w:hint="eastAsia"/>
        </w:rPr>
        <w:t>電視購物臺若拒絕某甲退貨，則某甲可以向公平交易委員會提出申訴</w:t>
      </w:r>
      <w:r w:rsidR="00163F2C" w:rsidRPr="00746A75">
        <w:t xml:space="preserve"> </w:t>
      </w:r>
    </w:p>
    <w:p w:rsidR="00FF244B" w:rsidRDefault="00B143BB" w:rsidP="00B143BB">
      <w:pPr>
        <w:pStyle w:val="010"/>
      </w:pPr>
      <w:r>
        <w:lastRenderedPageBreak/>
        <w:t>(     )</w:t>
      </w:r>
      <w:r w:rsidR="00163F2C" w:rsidRPr="00746A75">
        <w:t>11.</w:t>
      </w:r>
      <w:r w:rsidR="005B502B">
        <w:rPr>
          <w:rFonts w:hint="eastAsia"/>
        </w:rPr>
        <w:t>17</w:t>
      </w:r>
      <w:r w:rsidR="00163F2C" w:rsidRPr="00746A75">
        <w:rPr>
          <w:rFonts w:hint="eastAsia"/>
        </w:rPr>
        <w:t>歲小明參加生日舞會，因一時貪念，趁機竊取</w:t>
      </w:r>
      <w:r w:rsidR="005B502B">
        <w:rPr>
          <w:rFonts w:hint="eastAsia"/>
        </w:rPr>
        <w:t>20</w:t>
      </w:r>
      <w:r w:rsidR="00163F2C" w:rsidRPr="00746A75">
        <w:rPr>
          <w:rFonts w:hint="eastAsia"/>
        </w:rPr>
        <w:t>歲小文的智慧型手機。本案件事涉少年與成年人，在現行相關的司法程序上，下列敘述何者正確？</w:t>
      </w:r>
    </w:p>
    <w:p w:rsidR="00FF244B" w:rsidRDefault="00163F2C" w:rsidP="00FF244B">
      <w:pPr>
        <w:ind w:leftChars="461" w:left="1428" w:hangingChars="134" w:hanging="322"/>
      </w:pPr>
      <w:r w:rsidRPr="00746A75">
        <w:t>(A)</w:t>
      </w:r>
      <w:r w:rsidR="00013A70">
        <w:rPr>
          <w:rFonts w:hint="eastAsia"/>
        </w:rPr>
        <w:t>《少年事件處理法》</w:t>
      </w:r>
      <w:r w:rsidRPr="00746A75">
        <w:rPr>
          <w:rFonts w:hint="eastAsia"/>
        </w:rPr>
        <w:t>的精神是管教與處罰並重，與《刑事訴訟法》係以實現刑罰權為主，有所不同</w:t>
      </w:r>
      <w:r w:rsidRPr="00746A75">
        <w:t xml:space="preserve"> </w:t>
      </w:r>
    </w:p>
    <w:p w:rsidR="00FF244B" w:rsidRDefault="00163F2C" w:rsidP="00FF244B">
      <w:pPr>
        <w:ind w:leftChars="461" w:left="1106"/>
      </w:pPr>
      <w:r w:rsidRPr="00746A75">
        <w:t>(B)</w:t>
      </w:r>
      <w:r w:rsidRPr="00746A75">
        <w:rPr>
          <w:rFonts w:hint="eastAsia"/>
        </w:rPr>
        <w:t>被害人小文年滿</w:t>
      </w:r>
      <w:r w:rsidR="005B502B">
        <w:rPr>
          <w:rFonts w:hint="eastAsia"/>
        </w:rPr>
        <w:t>20</w:t>
      </w:r>
      <w:r w:rsidRPr="00746A75">
        <w:rPr>
          <w:rFonts w:hint="eastAsia"/>
        </w:rPr>
        <w:t>歲，本案應移送檢察官依據《刑事訴訟法》處理</w:t>
      </w:r>
      <w:r w:rsidRPr="00746A75">
        <w:t xml:space="preserve"> </w:t>
      </w:r>
    </w:p>
    <w:p w:rsidR="00FF244B" w:rsidRDefault="00163F2C" w:rsidP="00FF244B">
      <w:pPr>
        <w:ind w:leftChars="461" w:left="1106"/>
      </w:pPr>
      <w:r w:rsidRPr="00746A75">
        <w:t>(C)</w:t>
      </w:r>
      <w:r w:rsidRPr="00746A75">
        <w:rPr>
          <w:rFonts w:hint="eastAsia"/>
        </w:rPr>
        <w:t>檢察官調查後認為本案情節嚴重應付審理時，應裁定少年法院對小明開始審理</w:t>
      </w:r>
      <w:r w:rsidRPr="00746A75">
        <w:t xml:space="preserve"> </w:t>
      </w:r>
    </w:p>
    <w:p w:rsidR="00B143BB" w:rsidRDefault="00163F2C" w:rsidP="00FF244B">
      <w:pPr>
        <w:ind w:leftChars="461" w:left="1106"/>
      </w:pPr>
      <w:r w:rsidRPr="00746A75">
        <w:t>(D)</w:t>
      </w:r>
      <w:r w:rsidRPr="00746A75">
        <w:rPr>
          <w:rFonts w:hint="eastAsia"/>
        </w:rPr>
        <w:t>為保護小明身心並考慮案件性質，法院可決定以不公開方式審理此案</w:t>
      </w:r>
      <w:r w:rsidRPr="00746A75">
        <w:t xml:space="preserve"> </w:t>
      </w:r>
    </w:p>
    <w:p w:rsidR="00FF244B" w:rsidRDefault="00B143BB" w:rsidP="007B376A">
      <w:pPr>
        <w:pStyle w:val="010"/>
        <w:ind w:left="1133" w:hangingChars="472" w:hanging="1133"/>
      </w:pPr>
      <w:r>
        <w:t>(     )</w:t>
      </w:r>
      <w:r w:rsidR="00163F2C" w:rsidRPr="00746A75">
        <w:t>12.</w:t>
      </w:r>
      <w:r w:rsidR="00163F2C" w:rsidRPr="00746A75">
        <w:rPr>
          <w:rFonts w:hint="eastAsia"/>
        </w:rPr>
        <w:t>對許多人而言，家庭是幸福、溫暖的環境，但部分人對家庭</w:t>
      </w:r>
      <w:r w:rsidR="00013A70">
        <w:rPr>
          <w:rFonts w:hint="eastAsia"/>
        </w:rPr>
        <w:t>卻感到痛苦、畏懼。為防止家庭暴力及保護被害人權益，立法院特制定《家庭暴力防治法》</w:t>
      </w:r>
      <w:r w:rsidR="00163F2C" w:rsidRPr="00746A75">
        <w:rPr>
          <w:rFonts w:hint="eastAsia"/>
        </w:rPr>
        <w:t>（以下稱「本法」）。關於本法的適用，下列敘述何者正確？</w:t>
      </w:r>
      <w:r w:rsidR="007B376A">
        <w:br/>
      </w:r>
      <w:r w:rsidR="00163F2C" w:rsidRPr="00746A75">
        <w:t>(A)</w:t>
      </w:r>
      <w:r w:rsidR="00163F2C" w:rsidRPr="00746A75">
        <w:rPr>
          <w:rFonts w:hint="eastAsia"/>
        </w:rPr>
        <w:t>由於現行</w:t>
      </w:r>
      <w:r w:rsidR="00013A70">
        <w:rPr>
          <w:rFonts w:hint="eastAsia"/>
        </w:rPr>
        <w:t>《民法》</w:t>
      </w:r>
      <w:r w:rsidR="00163F2C" w:rsidRPr="00746A75">
        <w:rPr>
          <w:rFonts w:hint="eastAsia"/>
        </w:rPr>
        <w:t>需異性間才能結婚組成家庭，因此同居的同性伴侶間目前難以適用本</w:t>
      </w:r>
      <w:r w:rsidR="007B376A">
        <w:br/>
      </w:r>
      <w:r w:rsidR="007B376A">
        <w:rPr>
          <w:rFonts w:hint="eastAsia"/>
        </w:rPr>
        <w:t xml:space="preserve">   </w:t>
      </w:r>
      <w:r w:rsidR="00163F2C" w:rsidRPr="00746A75">
        <w:rPr>
          <w:rFonts w:hint="eastAsia"/>
        </w:rPr>
        <w:t>法</w:t>
      </w:r>
      <w:r>
        <w:br/>
      </w:r>
      <w:r w:rsidR="00163F2C" w:rsidRPr="00746A75">
        <w:t>(B)</w:t>
      </w:r>
      <w:r w:rsidR="00163F2C" w:rsidRPr="00746A75">
        <w:rPr>
          <w:rFonts w:hint="eastAsia"/>
        </w:rPr>
        <w:t>本法將暴力區分為身體暴力與精神暴力，前者主要負刑事責任，後者則是負民事責任</w:t>
      </w:r>
      <w:r w:rsidR="00163F2C" w:rsidRPr="00746A75">
        <w:t xml:space="preserve"> </w:t>
      </w:r>
    </w:p>
    <w:p w:rsidR="00FF244B" w:rsidRDefault="00163F2C" w:rsidP="00FF244B">
      <w:pPr>
        <w:pStyle w:val="010A"/>
      </w:pPr>
      <w:r w:rsidRPr="00746A75">
        <w:t>(C)</w:t>
      </w:r>
      <w:r w:rsidRPr="00746A75">
        <w:rPr>
          <w:rFonts w:hint="eastAsia"/>
        </w:rPr>
        <w:t>小明與小玉已離婚多年並分開居住，小明因金錢糾紛常毆打小玉父親逼債，屬本法適用範圍</w:t>
      </w:r>
      <w:r w:rsidRPr="00746A75">
        <w:t xml:space="preserve"> </w:t>
      </w:r>
    </w:p>
    <w:p w:rsidR="00B143BB" w:rsidRDefault="00163F2C" w:rsidP="00FF244B">
      <w:pPr>
        <w:pStyle w:val="010A"/>
      </w:pPr>
      <w:r w:rsidRPr="00746A75">
        <w:t>(D)</w:t>
      </w:r>
      <w:r w:rsidRPr="00746A75">
        <w:rPr>
          <w:rFonts w:hint="eastAsia"/>
        </w:rPr>
        <w:t>原則上由法院核發保護令，遇緊急狀況時，得立即由檢察官核發，但需</w:t>
      </w:r>
      <w:r w:rsidRPr="00746A75">
        <w:t>24</w:t>
      </w:r>
      <w:r w:rsidRPr="00746A75">
        <w:rPr>
          <w:rFonts w:hint="eastAsia"/>
        </w:rPr>
        <w:t>小時內經法院認可</w:t>
      </w:r>
      <w:r w:rsidRPr="00746A75">
        <w:t xml:space="preserve"> </w:t>
      </w:r>
    </w:p>
    <w:p w:rsidR="00B143BB" w:rsidRDefault="00B143BB" w:rsidP="00B143BB">
      <w:pPr>
        <w:pStyle w:val="010"/>
      </w:pPr>
      <w:r>
        <w:t>(     )</w:t>
      </w:r>
      <w:r w:rsidR="00163F2C" w:rsidRPr="00746A75">
        <w:t>13.</w:t>
      </w:r>
      <w:r w:rsidR="00163F2C" w:rsidRPr="00746A75">
        <w:rPr>
          <w:rFonts w:hint="eastAsia"/>
        </w:rPr>
        <w:t>某市市長公開點名市內</w:t>
      </w:r>
      <w:r w:rsidR="00163F2C" w:rsidRPr="00746A75">
        <w:t>200</w:t>
      </w:r>
      <w:r w:rsidR="00163F2C" w:rsidRPr="00746A75">
        <w:rPr>
          <w:rFonts w:hint="eastAsia"/>
        </w:rPr>
        <w:t>處違建，要求</w:t>
      </w:r>
      <w:r w:rsidR="005B502B">
        <w:rPr>
          <w:rFonts w:hint="eastAsia"/>
        </w:rPr>
        <w:t>3</w:t>
      </w:r>
      <w:r w:rsidR="00163F2C" w:rsidRPr="00746A75">
        <w:rPr>
          <w:rFonts w:hint="eastAsia"/>
        </w:rPr>
        <w:t>個月內拆除，誰來講都沒用。某位遭點名的屋主對此忿忿不平，說市內違建到處都是，要拆就應該一視同仁，況且很多違建歷史比他的還久，應該先拆才對。這位屋主的意見是否有理？</w:t>
      </w:r>
      <w:r>
        <w:br/>
      </w:r>
      <w:r w:rsidR="00163F2C" w:rsidRPr="00746A75">
        <w:t>(A)</w:t>
      </w:r>
      <w:r w:rsidR="00163F2C" w:rsidRPr="00746A75">
        <w:rPr>
          <w:rFonts w:hint="eastAsia"/>
        </w:rPr>
        <w:t>有理，政府應該拆除所有違建，不可以列出優先拆除名單形成選擇性執法</w:t>
      </w:r>
      <w:r w:rsidR="00163F2C" w:rsidRPr="00746A75">
        <w:t xml:space="preserve"> </w:t>
      </w:r>
      <w:r>
        <w:br/>
      </w:r>
      <w:r w:rsidR="00163F2C" w:rsidRPr="00746A75">
        <w:t>(B)</w:t>
      </w:r>
      <w:r w:rsidR="00163F2C" w:rsidRPr="00746A75">
        <w:rPr>
          <w:rFonts w:hint="eastAsia"/>
        </w:rPr>
        <w:t>有理，基於信賴保護，屋主對存在已久的違建未遭拆除已生信賴，不應任意拆除</w:t>
      </w:r>
      <w:r w:rsidR="00163F2C" w:rsidRPr="00746A75">
        <w:t xml:space="preserve"> </w:t>
      </w:r>
      <w:r>
        <w:br/>
      </w:r>
      <w:r w:rsidR="00163F2C" w:rsidRPr="00746A75">
        <w:t>(C)</w:t>
      </w:r>
      <w:r w:rsidR="00163F2C" w:rsidRPr="00746A75">
        <w:rPr>
          <w:rFonts w:hint="eastAsia"/>
        </w:rPr>
        <w:t>無理，違建屋主不可以主張平等原則，認為優先拆除他的違建就是不平等而違法</w:t>
      </w:r>
      <w:r w:rsidR="00163F2C" w:rsidRPr="00746A75">
        <w:t xml:space="preserve"> </w:t>
      </w:r>
      <w:r>
        <w:br/>
      </w:r>
      <w:r w:rsidR="00163F2C" w:rsidRPr="00746A75">
        <w:t>(D)</w:t>
      </w:r>
      <w:r w:rsidR="00163F2C" w:rsidRPr="00746A75">
        <w:rPr>
          <w:rFonts w:hint="eastAsia"/>
        </w:rPr>
        <w:t>無理，因為法律只保護守法的人，違法的人無任何憲法上的權利可以主張</w:t>
      </w:r>
    </w:p>
    <w:p w:rsidR="006131EC" w:rsidRDefault="00B143BB" w:rsidP="00B143BB">
      <w:pPr>
        <w:pStyle w:val="010"/>
      </w:pPr>
      <w:r>
        <w:t>(     )</w:t>
      </w:r>
      <w:r w:rsidR="00163F2C" w:rsidRPr="00746A75">
        <w:t>14.</w:t>
      </w:r>
      <w:r w:rsidR="00163F2C" w:rsidRPr="00746A75">
        <w:rPr>
          <w:rFonts w:hint="eastAsia"/>
        </w:rPr>
        <w:t>某庚病逝，除配偶外身後尚有下列法定親屬。依我國</w:t>
      </w:r>
      <w:r w:rsidR="00013A70">
        <w:rPr>
          <w:rFonts w:hint="eastAsia"/>
        </w:rPr>
        <w:t>《民法》</w:t>
      </w:r>
      <w:r w:rsidR="00163F2C" w:rsidRPr="00746A75">
        <w:rPr>
          <w:rFonts w:hint="eastAsia"/>
        </w:rPr>
        <w:t>規定，於法定繼承時，以下何者為某庚的第一順序繼承人，與其配偶共同繼承遺產？</w:t>
      </w:r>
      <w:r>
        <w:br/>
      </w:r>
      <w:r w:rsidR="00163F2C" w:rsidRPr="00746A75">
        <w:t>(A)</w:t>
      </w:r>
      <w:r w:rsidR="00163F2C" w:rsidRPr="00746A75">
        <w:rPr>
          <w:rFonts w:hint="eastAsia"/>
        </w:rPr>
        <w:t>兄弟</w:t>
      </w:r>
      <w:r>
        <w:t xml:space="preserve">　</w:t>
      </w:r>
      <w:r w:rsidR="007B376A">
        <w:rPr>
          <w:rFonts w:hint="eastAsia"/>
        </w:rPr>
        <w:t xml:space="preserve">        </w:t>
      </w:r>
      <w:r>
        <w:t xml:space="preserve">　</w:t>
      </w:r>
      <w:r w:rsidR="007B376A">
        <w:rPr>
          <w:rFonts w:hint="eastAsia"/>
        </w:rPr>
        <w:t xml:space="preserve"> </w:t>
      </w:r>
      <w:r>
        <w:t>(B)</w:t>
      </w:r>
      <w:r w:rsidR="00163F2C" w:rsidRPr="00746A75">
        <w:rPr>
          <w:rFonts w:hint="eastAsia"/>
        </w:rPr>
        <w:t>父母</w:t>
      </w:r>
      <w:r w:rsidR="00FF244B">
        <w:rPr>
          <w:rFonts w:hint="eastAsia"/>
        </w:rPr>
        <w:t xml:space="preserve">　</w:t>
      </w:r>
      <w:r w:rsidR="007B376A">
        <w:rPr>
          <w:rFonts w:hint="eastAsia"/>
        </w:rPr>
        <w:t xml:space="preserve">         </w:t>
      </w:r>
      <w:r w:rsidR="00FF244B">
        <w:rPr>
          <w:rFonts w:hint="eastAsia"/>
        </w:rPr>
        <w:t xml:space="preserve">　</w:t>
      </w:r>
      <w:r w:rsidR="00163F2C" w:rsidRPr="00746A75">
        <w:t>(C)</w:t>
      </w:r>
      <w:r w:rsidR="00163F2C" w:rsidRPr="00746A75">
        <w:rPr>
          <w:rFonts w:hint="eastAsia"/>
        </w:rPr>
        <w:t>養女</w:t>
      </w:r>
      <w:r w:rsidR="007B376A">
        <w:rPr>
          <w:rFonts w:hint="eastAsia"/>
        </w:rPr>
        <w:t xml:space="preserve"> </w:t>
      </w:r>
      <w:r>
        <w:t xml:space="preserve">　</w:t>
      </w:r>
      <w:r w:rsidR="007B376A">
        <w:rPr>
          <w:rFonts w:hint="eastAsia"/>
        </w:rPr>
        <w:t xml:space="preserve">        </w:t>
      </w:r>
      <w:r>
        <w:t>(D)</w:t>
      </w:r>
      <w:r w:rsidR="00163F2C" w:rsidRPr="00746A75">
        <w:rPr>
          <w:rFonts w:hint="eastAsia"/>
        </w:rPr>
        <w:t>外孫子女</w:t>
      </w:r>
      <w:r w:rsidR="00163F2C" w:rsidRPr="00746A75">
        <w:t xml:space="preserve"> </w:t>
      </w:r>
    </w:p>
    <w:p w:rsidR="00B143BB" w:rsidRDefault="006131EC" w:rsidP="00B143BB">
      <w:pPr>
        <w:pStyle w:val="010"/>
      </w:pPr>
      <w:r>
        <w:t>(     )</w:t>
      </w:r>
      <w:r w:rsidR="00163F2C" w:rsidRPr="00746A75">
        <w:t>15.</w:t>
      </w:r>
      <w:r w:rsidR="00163F2C" w:rsidRPr="00746A75">
        <w:rPr>
          <w:rFonts w:hint="eastAsia"/>
        </w:rPr>
        <w:t>甲政府機關核准乙公司在某海邊興建度假村，為規避大規模開發需通過環境影響評估之程序，甲同意乙將開發案切割成五部分，逐次申請開發。針對此一作法，若有人表示不服，可以採取下列哪項法律救濟途徑？</w:t>
      </w:r>
      <w:r w:rsidR="00B143BB">
        <w:br/>
      </w:r>
      <w:r w:rsidR="00163F2C" w:rsidRPr="00746A75">
        <w:t>(A)</w:t>
      </w:r>
      <w:r w:rsidR="00163F2C" w:rsidRPr="00746A75">
        <w:rPr>
          <w:rFonts w:hint="eastAsia"/>
        </w:rPr>
        <w:t>環保團體得以甲為被告，提起保護環境的行政訴訟</w:t>
      </w:r>
      <w:r w:rsidR="00163F2C" w:rsidRPr="00746A75">
        <w:t xml:space="preserve"> </w:t>
      </w:r>
      <w:r w:rsidR="00B143BB">
        <w:br/>
      </w:r>
      <w:r w:rsidR="00163F2C" w:rsidRPr="00746A75">
        <w:t>(B)</w:t>
      </w:r>
      <w:r w:rsidR="00163F2C" w:rsidRPr="00746A75">
        <w:rPr>
          <w:rFonts w:hint="eastAsia"/>
        </w:rPr>
        <w:t>附近居民得以甲為被告，提起侵權行為的民事訴訟</w:t>
      </w:r>
      <w:r w:rsidR="00163F2C" w:rsidRPr="00746A75">
        <w:t xml:space="preserve"> </w:t>
      </w:r>
      <w:r w:rsidR="00B143BB">
        <w:br/>
      </w:r>
      <w:r w:rsidR="00163F2C" w:rsidRPr="00746A75">
        <w:t>(C)</w:t>
      </w:r>
      <w:r w:rsidR="00163F2C" w:rsidRPr="00746A75">
        <w:rPr>
          <w:rFonts w:hint="eastAsia"/>
        </w:rPr>
        <w:t>環保團體得以乙為被告，提起停止開發的行政訴訟</w:t>
      </w:r>
      <w:r w:rsidR="00163F2C" w:rsidRPr="00746A75">
        <w:t xml:space="preserve"> </w:t>
      </w:r>
      <w:r w:rsidR="00B143BB">
        <w:br/>
      </w:r>
      <w:r w:rsidR="00163F2C" w:rsidRPr="00746A75">
        <w:t>(D)</w:t>
      </w:r>
      <w:r w:rsidR="00163F2C" w:rsidRPr="00746A75">
        <w:rPr>
          <w:rFonts w:hint="eastAsia"/>
        </w:rPr>
        <w:t>附近居民得以乙為被告，提起損害賠償的國賠訴訟</w:t>
      </w:r>
      <w:r w:rsidR="00163F2C" w:rsidRPr="00746A75">
        <w:t xml:space="preserve"> </w:t>
      </w:r>
    </w:p>
    <w:p w:rsidR="00B143BB" w:rsidRDefault="00B143BB" w:rsidP="00B143BB">
      <w:pPr>
        <w:pStyle w:val="010"/>
      </w:pPr>
      <w:r>
        <w:t>(     )</w:t>
      </w:r>
      <w:r w:rsidR="00163F2C" w:rsidRPr="00746A75">
        <w:t>16.</w:t>
      </w:r>
      <w:r w:rsidR="005B502B">
        <w:rPr>
          <w:rFonts w:hint="eastAsia"/>
        </w:rPr>
        <w:t>17</w:t>
      </w:r>
      <w:r w:rsidR="00163F2C" w:rsidRPr="00746A75">
        <w:rPr>
          <w:rFonts w:hint="eastAsia"/>
        </w:rPr>
        <w:t>歲高中生小明某日放學回家，聞到鄰居小華的房屋內飄出濃濃的瓦斯味，小明靠近窗邊向內看，驚見小華倒在地板上沒有動靜，按門鈴亦無人回應。小明情急之下，用力破壞房門進入將小華抱出屋外，並打電話向</w:t>
      </w:r>
      <w:r w:rsidR="00163F2C" w:rsidRPr="00746A75">
        <w:t>119</w:t>
      </w:r>
      <w:r w:rsidR="00163F2C" w:rsidRPr="00746A75">
        <w:rPr>
          <w:rFonts w:hint="eastAsia"/>
        </w:rPr>
        <w:t>求救，但小華送醫急救後仍不治死亡，小華家的房門也完全損壞。下列關於小明破壞房門行為是否構成犯罪之陳述，何項正確？</w:t>
      </w:r>
      <w:r>
        <w:br/>
      </w:r>
      <w:r w:rsidR="00163F2C" w:rsidRPr="00746A75">
        <w:t>(A)</w:t>
      </w:r>
      <w:r w:rsidR="00163F2C" w:rsidRPr="00746A75">
        <w:rPr>
          <w:rFonts w:hint="eastAsia"/>
        </w:rPr>
        <w:t>小明行為的目的在於救人，沒有毀損房門的故意，所以不構成犯罪</w:t>
      </w:r>
      <w:r w:rsidR="00163F2C" w:rsidRPr="00746A75">
        <w:t xml:space="preserve"> </w:t>
      </w:r>
      <w:r>
        <w:br/>
      </w:r>
      <w:r w:rsidR="00163F2C" w:rsidRPr="00746A75">
        <w:t>(B)</w:t>
      </w:r>
      <w:r w:rsidR="00163F2C" w:rsidRPr="00746A75">
        <w:rPr>
          <w:rFonts w:hint="eastAsia"/>
        </w:rPr>
        <w:t>小明為了救生命垂危的小華，不得已才破壞房門，刑法原則上不罰</w:t>
      </w:r>
      <w:r w:rsidR="00163F2C" w:rsidRPr="00746A75">
        <w:t xml:space="preserve"> </w:t>
      </w:r>
      <w:r>
        <w:br/>
      </w:r>
      <w:r w:rsidR="00163F2C" w:rsidRPr="00746A75">
        <w:t>(C)</w:t>
      </w:r>
      <w:r w:rsidR="00163F2C" w:rsidRPr="00746A75">
        <w:rPr>
          <w:rFonts w:hint="eastAsia"/>
        </w:rPr>
        <w:t>小明雖為了救人而破壞房門，但並沒有救活小華，仍要負未遂刑責</w:t>
      </w:r>
      <w:r w:rsidR="00163F2C" w:rsidRPr="00746A75">
        <w:t xml:space="preserve"> </w:t>
      </w:r>
      <w:r>
        <w:br/>
      </w:r>
      <w:r w:rsidR="00163F2C" w:rsidRPr="00746A75">
        <w:t>(D)</w:t>
      </w:r>
      <w:r w:rsidR="00163F2C" w:rsidRPr="00746A75">
        <w:rPr>
          <w:rFonts w:hint="eastAsia"/>
        </w:rPr>
        <w:t>小明行為時未滿</w:t>
      </w:r>
      <w:r w:rsidR="005B502B">
        <w:rPr>
          <w:rFonts w:hint="eastAsia"/>
        </w:rPr>
        <w:t>18</w:t>
      </w:r>
      <w:r w:rsidR="00163F2C" w:rsidRPr="00746A75">
        <w:rPr>
          <w:rFonts w:hint="eastAsia"/>
        </w:rPr>
        <w:t>歲，依法可以減輕其刑，所以小明不必負全責</w:t>
      </w:r>
      <w:r w:rsidR="00163F2C" w:rsidRPr="00746A75">
        <w:t xml:space="preserve"> </w:t>
      </w:r>
    </w:p>
    <w:p w:rsidR="00FF244B" w:rsidRDefault="00FF244B" w:rsidP="00B143BB">
      <w:pPr>
        <w:pStyle w:val="010"/>
      </w:pPr>
    </w:p>
    <w:p w:rsidR="00B143BB" w:rsidRDefault="00163F2C" w:rsidP="00B143BB">
      <w:pPr>
        <w:pStyle w:val="010"/>
      </w:pPr>
      <w:r w:rsidRPr="00B143BB">
        <w:rPr>
          <w:u w:val="single"/>
        </w:rPr>
        <w:t>17-18</w:t>
      </w:r>
      <w:r w:rsidRPr="00B143BB">
        <w:rPr>
          <w:rFonts w:hint="eastAsia"/>
          <w:u w:val="single"/>
        </w:rPr>
        <w:t>為題組</w:t>
      </w:r>
      <w:r w:rsidRPr="00746A75">
        <w:t xml:space="preserve"> </w:t>
      </w:r>
    </w:p>
    <w:p w:rsidR="00B143BB" w:rsidRDefault="00163F2C" w:rsidP="00B143BB">
      <w:r w:rsidRPr="00746A75">
        <w:t>17</w:t>
      </w:r>
      <w:r w:rsidRPr="00746A75">
        <w:rPr>
          <w:rFonts w:hint="eastAsia"/>
        </w:rPr>
        <w:t>歲丙男與</w:t>
      </w:r>
      <w:r w:rsidRPr="00746A75">
        <w:t>15</w:t>
      </w:r>
      <w:r w:rsidRPr="00746A75">
        <w:rPr>
          <w:rFonts w:hint="eastAsia"/>
        </w:rPr>
        <w:t>歲丁女係高中同學，熱戀中之丙丁於兩情相悅下發生性關係，丁女因而懷孕，生女小戊。</w:t>
      </w:r>
      <w:r w:rsidRPr="00746A75">
        <w:t xml:space="preserve"> </w:t>
      </w:r>
    </w:p>
    <w:p w:rsidR="00B143BB" w:rsidRDefault="00B143BB" w:rsidP="00B143BB">
      <w:pPr>
        <w:pStyle w:val="010"/>
      </w:pPr>
      <w:r>
        <w:t>(     )</w:t>
      </w:r>
      <w:r w:rsidR="00163F2C" w:rsidRPr="00746A75">
        <w:t>17.</w:t>
      </w:r>
      <w:r w:rsidR="00163F2C" w:rsidRPr="00746A75">
        <w:rPr>
          <w:rFonts w:hint="eastAsia"/>
        </w:rPr>
        <w:t>關於丙男的法律責任，以下敘述何者正確？</w:t>
      </w:r>
      <w:r>
        <w:br/>
      </w:r>
      <w:r w:rsidR="00163F2C" w:rsidRPr="00746A75">
        <w:t>(A)</w:t>
      </w:r>
      <w:r w:rsidR="00163F2C" w:rsidRPr="00746A75">
        <w:rPr>
          <w:rFonts w:hint="eastAsia"/>
        </w:rPr>
        <w:t>丙男與丁女於兩情相悅下發生性關係，未侵犯性自主權，尚不構成犯罪</w:t>
      </w:r>
      <w:r w:rsidR="00163F2C" w:rsidRPr="00746A75">
        <w:t xml:space="preserve"> </w:t>
      </w:r>
      <w:r>
        <w:br/>
      </w:r>
      <w:r w:rsidR="00163F2C" w:rsidRPr="00746A75">
        <w:t>(B)</w:t>
      </w:r>
      <w:r w:rsidR="00163F2C" w:rsidRPr="00746A75">
        <w:rPr>
          <w:rFonts w:hint="eastAsia"/>
        </w:rPr>
        <w:t>無論丁女同意與否，丙男與未滿</w:t>
      </w:r>
      <w:r w:rsidR="005B502B">
        <w:rPr>
          <w:rFonts w:hint="eastAsia"/>
        </w:rPr>
        <w:t>16</w:t>
      </w:r>
      <w:r w:rsidR="00163F2C" w:rsidRPr="00746A75">
        <w:rPr>
          <w:rFonts w:hint="eastAsia"/>
        </w:rPr>
        <w:t>歲丁女發生性關係，即已構成犯罪</w:t>
      </w:r>
      <w:r w:rsidR="00163F2C" w:rsidRPr="00746A75">
        <w:t xml:space="preserve"> </w:t>
      </w:r>
      <w:r>
        <w:br/>
      </w:r>
      <w:r w:rsidR="00163F2C" w:rsidRPr="00746A75">
        <w:t>(C)</w:t>
      </w:r>
      <w:r w:rsidR="00163F2C" w:rsidRPr="00746A75">
        <w:rPr>
          <w:rFonts w:hint="eastAsia"/>
        </w:rPr>
        <w:t>丙男倘遭檢察官起訴，若與丁女家長達成民事賠償協議即無須負擔刑責</w:t>
      </w:r>
      <w:r w:rsidR="00163F2C" w:rsidRPr="00746A75">
        <w:t xml:space="preserve"> </w:t>
      </w:r>
      <w:r>
        <w:br/>
      </w:r>
      <w:r w:rsidR="00163F2C" w:rsidRPr="00746A75">
        <w:t>(D)</w:t>
      </w:r>
      <w:r w:rsidR="00163F2C" w:rsidRPr="00746A75">
        <w:rPr>
          <w:rFonts w:hint="eastAsia"/>
        </w:rPr>
        <w:t>丙男雖未成年，因事涉性犯罪，經檢察官起訴，即不得由少年法院處理</w:t>
      </w:r>
      <w:r w:rsidR="00163F2C" w:rsidRPr="00746A75">
        <w:t xml:space="preserve"> </w:t>
      </w:r>
    </w:p>
    <w:p w:rsidR="00B143BB" w:rsidRDefault="00B143BB" w:rsidP="00B143BB">
      <w:pPr>
        <w:pStyle w:val="010"/>
      </w:pPr>
      <w:r>
        <w:t>(     )</w:t>
      </w:r>
      <w:r w:rsidR="00163F2C" w:rsidRPr="00746A75">
        <w:t>18.</w:t>
      </w:r>
      <w:r w:rsidR="00163F2C" w:rsidRPr="00746A75">
        <w:rPr>
          <w:rFonts w:hint="eastAsia"/>
        </w:rPr>
        <w:t>關於丙男、丁女與所生小戊間之親子關係，以下敘述何者正確？</w:t>
      </w:r>
      <w:r>
        <w:br/>
      </w:r>
      <w:r w:rsidR="00163F2C" w:rsidRPr="00746A75">
        <w:t>(A)</w:t>
      </w:r>
      <w:r w:rsidR="00163F2C" w:rsidRPr="00746A75">
        <w:rPr>
          <w:rFonts w:hint="eastAsia"/>
        </w:rPr>
        <w:t>丙男、丁女因與所生小戊皆有血緣關係，當然就成為小戊法律上之父母親</w:t>
      </w:r>
      <w:r w:rsidR="00163F2C" w:rsidRPr="00746A75">
        <w:t xml:space="preserve"> </w:t>
      </w:r>
      <w:r>
        <w:br/>
      </w:r>
      <w:r w:rsidR="00163F2C" w:rsidRPr="00746A75">
        <w:t>(B)</w:t>
      </w:r>
      <w:r w:rsidR="00163F2C" w:rsidRPr="00746A75">
        <w:rPr>
          <w:rFonts w:hint="eastAsia"/>
        </w:rPr>
        <w:t>丙男、丁女二人須在小戊出生後補行婚禮，始得成為小戊法律上之父母親</w:t>
      </w:r>
      <w:r w:rsidR="00163F2C" w:rsidRPr="00746A75">
        <w:t xml:space="preserve"> </w:t>
      </w:r>
      <w:r>
        <w:br/>
      </w:r>
      <w:r w:rsidR="00163F2C" w:rsidRPr="00746A75">
        <w:t>(C)</w:t>
      </w:r>
      <w:r w:rsidR="00163F2C" w:rsidRPr="00746A75">
        <w:rPr>
          <w:rFonts w:hint="eastAsia"/>
        </w:rPr>
        <w:t>非婚生女小戊如經生父丙男撫育，視為認領，因此依法視為丙男之婚生女</w:t>
      </w:r>
      <w:r w:rsidR="00163F2C" w:rsidRPr="00746A75">
        <w:t xml:space="preserve"> </w:t>
      </w:r>
      <w:r>
        <w:br/>
      </w:r>
      <w:r w:rsidR="00163F2C" w:rsidRPr="00746A75">
        <w:t>(D)</w:t>
      </w:r>
      <w:r w:rsidR="00163F2C" w:rsidRPr="00746A75">
        <w:rPr>
          <w:rFonts w:hint="eastAsia"/>
        </w:rPr>
        <w:t>非婚生女小戊，無須經其生母丁女認領，視為丁女之婚生女，於丙男亦同</w:t>
      </w:r>
      <w:r w:rsidR="00163F2C" w:rsidRPr="00746A75">
        <w:t xml:space="preserve"> </w:t>
      </w:r>
    </w:p>
    <w:p w:rsidR="00B143BB" w:rsidRDefault="00B143BB" w:rsidP="00B143BB">
      <w:pPr>
        <w:pStyle w:val="010"/>
      </w:pPr>
      <w:r>
        <w:t>(     )</w:t>
      </w:r>
      <w:r w:rsidR="00163F2C" w:rsidRPr="00746A75">
        <w:t>19.</w:t>
      </w:r>
      <w:r w:rsidR="00163F2C" w:rsidRPr="00746A75">
        <w:rPr>
          <w:rFonts w:hint="eastAsia"/>
        </w:rPr>
        <w:t>憲政主義的核心概念為「有限政府」，即是透過憲法中的制約，規範政府的權力範圍，使其不能恣意妄為，以保障人民的自由權利。下列哪項敘述較能</w:t>
      </w:r>
      <w:r w:rsidR="00013A70">
        <w:rPr>
          <w:rFonts w:hint="eastAsia"/>
        </w:rPr>
        <w:t>凸顯</w:t>
      </w:r>
      <w:r w:rsidR="00163F2C" w:rsidRPr="00746A75">
        <w:rPr>
          <w:rFonts w:hint="eastAsia"/>
        </w:rPr>
        <w:t>有限政府的精神？</w:t>
      </w:r>
      <w:r>
        <w:br/>
      </w:r>
      <w:r w:rsidR="00163F2C" w:rsidRPr="00746A75">
        <w:t>(A)</w:t>
      </w:r>
      <w:r w:rsidR="00163F2C" w:rsidRPr="00746A75">
        <w:rPr>
          <w:rFonts w:hint="eastAsia"/>
        </w:rPr>
        <w:t>威廉王子雖為英國皇室法定繼承人，但仍需服兵役</w:t>
      </w:r>
      <w:r w:rsidR="00163F2C" w:rsidRPr="00746A75">
        <w:t xml:space="preserve"> </w:t>
      </w:r>
      <w:r>
        <w:br/>
      </w:r>
      <w:r w:rsidR="00163F2C" w:rsidRPr="00746A75">
        <w:t>(B)</w:t>
      </w:r>
      <w:r w:rsidR="00163F2C" w:rsidRPr="00746A75">
        <w:rPr>
          <w:rFonts w:hint="eastAsia"/>
        </w:rPr>
        <w:t>俄國總統普丁欲修憲延長任期，使其持續領導國家</w:t>
      </w:r>
      <w:r w:rsidR="00163F2C" w:rsidRPr="00746A75">
        <w:t xml:space="preserve"> </w:t>
      </w:r>
      <w:r>
        <w:br/>
      </w:r>
      <w:r w:rsidR="00163F2C" w:rsidRPr="00746A75">
        <w:t>(C)</w:t>
      </w:r>
      <w:r w:rsidR="00163F2C" w:rsidRPr="00746A75">
        <w:rPr>
          <w:rFonts w:hint="eastAsia"/>
        </w:rPr>
        <w:t>泰國國王蒲美蓬以其地位，調解紅、黃衫軍之政爭</w:t>
      </w:r>
      <w:r w:rsidR="00163F2C" w:rsidRPr="00746A75">
        <w:t xml:space="preserve"> </w:t>
      </w:r>
      <w:r>
        <w:br/>
      </w:r>
      <w:r w:rsidR="00163F2C" w:rsidRPr="00746A75">
        <w:t>(D)</w:t>
      </w:r>
      <w:r w:rsidR="00163F2C" w:rsidRPr="00746A75">
        <w:rPr>
          <w:rFonts w:hint="eastAsia"/>
        </w:rPr>
        <w:t>日本首相安倍為了推動改革，故解散國會進行改選</w:t>
      </w:r>
      <w:r w:rsidR="00163F2C" w:rsidRPr="00746A75">
        <w:t xml:space="preserve"> </w:t>
      </w:r>
    </w:p>
    <w:p w:rsidR="00B143BB" w:rsidRDefault="00B143BB" w:rsidP="00B143BB">
      <w:pPr>
        <w:pStyle w:val="010"/>
      </w:pPr>
      <w:r>
        <w:t>(     )</w:t>
      </w:r>
      <w:r w:rsidR="00163F2C" w:rsidRPr="00746A75">
        <w:t>20.</w:t>
      </w:r>
      <w:r w:rsidR="00EA26BA">
        <w:rPr>
          <w:rFonts w:hint="eastAsia"/>
        </w:rPr>
        <w:t>我國歷經</w:t>
      </w:r>
      <w:r w:rsidR="00EA26BA">
        <w:rPr>
          <w:rFonts w:hint="eastAsia"/>
        </w:rPr>
        <w:t>7</w:t>
      </w:r>
      <w:r w:rsidR="00163F2C" w:rsidRPr="00746A75">
        <w:rPr>
          <w:rFonts w:hint="eastAsia"/>
        </w:rPr>
        <w:t>次憲改後，政府體制規範雖有相當多的調整，但運作上仍有不盡完善之處。請問下列何者合乎</w:t>
      </w:r>
      <w:r w:rsidR="00EA26BA">
        <w:rPr>
          <w:rFonts w:hint="eastAsia"/>
        </w:rPr>
        <w:t>《</w:t>
      </w:r>
      <w:r w:rsidR="00163F2C" w:rsidRPr="00746A75">
        <w:rPr>
          <w:rFonts w:hint="eastAsia"/>
        </w:rPr>
        <w:t>憲法</w:t>
      </w:r>
      <w:r w:rsidR="00EA26BA">
        <w:rPr>
          <w:rFonts w:hint="eastAsia"/>
        </w:rPr>
        <w:t>》</w:t>
      </w:r>
      <w:r w:rsidR="00163F2C" w:rsidRPr="00746A75">
        <w:rPr>
          <w:rFonts w:hint="eastAsia"/>
        </w:rPr>
        <w:t>運作的現況？</w:t>
      </w:r>
      <w:r>
        <w:br/>
      </w:r>
      <w:r w:rsidR="00163F2C" w:rsidRPr="00746A75">
        <w:t>(A)</w:t>
      </w:r>
      <w:r w:rsidR="00163F2C" w:rsidRPr="00746A75">
        <w:rPr>
          <w:rFonts w:hint="eastAsia"/>
        </w:rPr>
        <w:t>總統選舉採相對多數制，得票率未過半易產生統治合法性問題</w:t>
      </w:r>
      <w:r w:rsidR="00163F2C" w:rsidRPr="00746A75">
        <w:t xml:space="preserve"> </w:t>
      </w:r>
      <w:r>
        <w:br/>
      </w:r>
      <w:r w:rsidR="00163F2C" w:rsidRPr="00746A75">
        <w:t>(B)</w:t>
      </w:r>
      <w:r w:rsidR="00163F2C" w:rsidRPr="00746A75">
        <w:rPr>
          <w:rFonts w:hint="eastAsia"/>
        </w:rPr>
        <w:t>當總統與國會多數分屬不同政黨時，行政權容易受制於立法院</w:t>
      </w:r>
      <w:r w:rsidR="00163F2C" w:rsidRPr="00746A75">
        <w:t xml:space="preserve"> </w:t>
      </w:r>
      <w:r>
        <w:br/>
      </w:r>
      <w:r w:rsidR="00163F2C" w:rsidRPr="00746A75">
        <w:t>(C)</w:t>
      </w:r>
      <w:r w:rsidR="004B02DB">
        <w:rPr>
          <w:rFonts w:hint="eastAsia"/>
        </w:rPr>
        <w:t>《</w:t>
      </w:r>
      <w:r w:rsidR="00163F2C" w:rsidRPr="00746A75">
        <w:rPr>
          <w:rFonts w:hint="eastAsia"/>
        </w:rPr>
        <w:t>憲法</w:t>
      </w:r>
      <w:r w:rsidR="004B02DB">
        <w:rPr>
          <w:rFonts w:hint="eastAsia"/>
        </w:rPr>
        <w:t>》</w:t>
      </w:r>
      <w:r w:rsidR="00163F2C" w:rsidRPr="00746A75">
        <w:rPr>
          <w:rFonts w:hint="eastAsia"/>
        </w:rPr>
        <w:t>明文總統具國防、外交與經濟決策權力，卻不受國會監督</w:t>
      </w:r>
      <w:r w:rsidR="00163F2C" w:rsidRPr="00746A75">
        <w:t xml:space="preserve"> </w:t>
      </w:r>
      <w:r>
        <w:br/>
      </w:r>
      <w:r w:rsidR="00163F2C" w:rsidRPr="00746A75">
        <w:t>(D)</w:t>
      </w:r>
      <w:r w:rsidR="00163F2C" w:rsidRPr="00746A75">
        <w:rPr>
          <w:rFonts w:hint="eastAsia"/>
        </w:rPr>
        <w:t>國會具有的閣揆任命同意權，目前是立法與行政衝突的導火線</w:t>
      </w:r>
      <w:r w:rsidR="00163F2C" w:rsidRPr="00746A75">
        <w:t xml:space="preserve"> </w:t>
      </w:r>
    </w:p>
    <w:tbl>
      <w:tblPr>
        <w:tblpPr w:rightFromText="181" w:vertAnchor="text" w:horzAnchor="margin" w:tblpXSpec="right" w:tblpY="568"/>
        <w:tblW w:w="0" w:type="auto"/>
        <w:tblLook w:val="01E0" w:firstRow="1" w:lastRow="1" w:firstColumn="1" w:lastColumn="1" w:noHBand="0" w:noVBand="0"/>
      </w:tblPr>
      <w:tblGrid>
        <w:gridCol w:w="2399"/>
        <w:gridCol w:w="1201"/>
        <w:gridCol w:w="2448"/>
      </w:tblGrid>
      <w:tr w:rsidR="00850BB5" w:rsidRPr="00B6534A" w:rsidTr="008F53B6">
        <w:trPr>
          <w:trHeight w:val="362"/>
        </w:trPr>
        <w:tc>
          <w:tcPr>
            <w:tcW w:w="2399" w:type="dxa"/>
            <w:shd w:val="clear" w:color="auto" w:fill="auto"/>
          </w:tcPr>
          <w:p w:rsidR="00850BB5" w:rsidRPr="00B6534A" w:rsidRDefault="00850BB5" w:rsidP="008F53B6">
            <w:pPr>
              <w:jc w:val="right"/>
            </w:pPr>
            <w:r w:rsidRPr="00B6534A">
              <w:rPr>
                <w:rFonts w:hint="eastAsia"/>
              </w:rPr>
              <w:t>政務委員</w:t>
            </w:r>
            <w:r w:rsidRPr="00746A75">
              <w:rPr>
                <w:rFonts w:hint="eastAsia"/>
              </w:rPr>
              <w:t>①</w:t>
            </w:r>
          </w:p>
        </w:tc>
        <w:tc>
          <w:tcPr>
            <w:tcW w:w="1201" w:type="dxa"/>
            <w:vMerge w:val="restart"/>
            <w:shd w:val="clear" w:color="auto" w:fill="auto"/>
          </w:tcPr>
          <w:p w:rsidR="00850BB5" w:rsidRPr="00B6534A" w:rsidRDefault="005B502B" w:rsidP="008F53B6">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22225</wp:posOffset>
                      </wp:positionH>
                      <wp:positionV relativeFrom="paragraph">
                        <wp:posOffset>50800</wp:posOffset>
                      </wp:positionV>
                      <wp:extent cx="628650" cy="641350"/>
                      <wp:effectExtent l="22225" t="12700" r="15875" b="22225"/>
                      <wp:wrapNone/>
                      <wp:docPr id="3"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64135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 o:spid="_x0000_s1026" style="position:absolute;margin-left:1.75pt;margin-top:4pt;width:49.5pt;height:5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" strokeweight="2pt"/>
                  </w:pict>
                </mc:Fallback>
              </mc:AlternateContent>
            </w:r>
          </w:p>
        </w:tc>
        <w:tc>
          <w:tcPr>
            <w:tcW w:w="2448" w:type="dxa"/>
            <w:shd w:val="clear" w:color="auto" w:fill="auto"/>
          </w:tcPr>
          <w:p w:rsidR="00850BB5" w:rsidRPr="00B6534A" w:rsidRDefault="00850BB5" w:rsidP="008F53B6">
            <w:r w:rsidRPr="00746A75">
              <w:rPr>
                <w:rFonts w:hint="eastAsia"/>
              </w:rPr>
              <w:t>⑤</w:t>
            </w:r>
            <w:r>
              <w:rPr>
                <w:rFonts w:hint="eastAsia"/>
              </w:rPr>
              <w:t>環保</w:t>
            </w:r>
            <w:r w:rsidRPr="00B6534A">
              <w:rPr>
                <w:rFonts w:hint="eastAsia"/>
              </w:rPr>
              <w:t>署署長</w:t>
            </w:r>
          </w:p>
        </w:tc>
      </w:tr>
      <w:tr w:rsidR="00850BB5" w:rsidRPr="00B6534A" w:rsidTr="008F53B6">
        <w:trPr>
          <w:trHeight w:val="362"/>
        </w:trPr>
        <w:tc>
          <w:tcPr>
            <w:tcW w:w="2399" w:type="dxa"/>
            <w:shd w:val="clear" w:color="auto" w:fill="auto"/>
          </w:tcPr>
          <w:p w:rsidR="00850BB5" w:rsidRPr="00B6534A" w:rsidRDefault="00850BB5" w:rsidP="008F53B6">
            <w:pPr>
              <w:jc w:val="right"/>
            </w:pPr>
            <w:r w:rsidRPr="00B6534A">
              <w:rPr>
                <w:rFonts w:hint="eastAsia"/>
              </w:rPr>
              <w:t>衛福部部長</w:t>
            </w:r>
            <w:r w:rsidRPr="00746A75">
              <w:rPr>
                <w:rFonts w:hint="eastAsia"/>
              </w:rPr>
              <w:t>②</w:t>
            </w:r>
          </w:p>
        </w:tc>
        <w:tc>
          <w:tcPr>
            <w:tcW w:w="1201" w:type="dxa"/>
            <w:vMerge/>
            <w:shd w:val="clear" w:color="auto" w:fill="auto"/>
          </w:tcPr>
          <w:p w:rsidR="00850BB5" w:rsidRPr="00B6534A" w:rsidRDefault="00850BB5" w:rsidP="008F53B6"/>
        </w:tc>
        <w:tc>
          <w:tcPr>
            <w:tcW w:w="2448" w:type="dxa"/>
            <w:shd w:val="clear" w:color="auto" w:fill="auto"/>
          </w:tcPr>
          <w:p w:rsidR="00850BB5" w:rsidRPr="00B6534A" w:rsidRDefault="00850BB5" w:rsidP="008F53B6">
            <w:r w:rsidRPr="00746A75">
              <w:rPr>
                <w:rFonts w:hint="eastAsia"/>
              </w:rPr>
              <w:t>⑥</w:t>
            </w:r>
            <w:r>
              <w:rPr>
                <w:rFonts w:hint="eastAsia"/>
              </w:rPr>
              <w:t>農委會主委</w:t>
            </w:r>
          </w:p>
        </w:tc>
      </w:tr>
      <w:tr w:rsidR="00850BB5" w:rsidRPr="00B6534A" w:rsidTr="008F53B6">
        <w:trPr>
          <w:trHeight w:val="393"/>
        </w:trPr>
        <w:tc>
          <w:tcPr>
            <w:tcW w:w="2399" w:type="dxa"/>
            <w:shd w:val="clear" w:color="auto" w:fill="auto"/>
          </w:tcPr>
          <w:p w:rsidR="00850BB5" w:rsidRPr="00B6534A" w:rsidRDefault="00850BB5" w:rsidP="008F53B6">
            <w:pPr>
              <w:jc w:val="right"/>
            </w:pPr>
            <w:r w:rsidRPr="00B6534A">
              <w:rPr>
                <w:rFonts w:hint="eastAsia"/>
              </w:rPr>
              <w:t>衛福部常務次長</w:t>
            </w:r>
            <w:r w:rsidRPr="00746A75">
              <w:rPr>
                <w:rFonts w:hint="eastAsia"/>
              </w:rPr>
              <w:t>③</w:t>
            </w:r>
          </w:p>
        </w:tc>
        <w:tc>
          <w:tcPr>
            <w:tcW w:w="1201" w:type="dxa"/>
            <w:vMerge/>
            <w:shd w:val="clear" w:color="auto" w:fill="auto"/>
          </w:tcPr>
          <w:p w:rsidR="00850BB5" w:rsidRPr="00B6534A" w:rsidRDefault="00850BB5" w:rsidP="008F53B6"/>
        </w:tc>
        <w:tc>
          <w:tcPr>
            <w:tcW w:w="2448" w:type="dxa"/>
            <w:shd w:val="clear" w:color="auto" w:fill="auto"/>
          </w:tcPr>
          <w:p w:rsidR="00850BB5" w:rsidRPr="00B6534A" w:rsidRDefault="00850BB5" w:rsidP="008F53B6">
            <w:r w:rsidRPr="00746A75">
              <w:rPr>
                <w:rFonts w:hint="eastAsia"/>
              </w:rPr>
              <w:t>⑦</w:t>
            </w:r>
            <w:r>
              <w:rPr>
                <w:rFonts w:hint="eastAsia"/>
              </w:rPr>
              <w:t>經濟部工業局局長</w:t>
            </w:r>
          </w:p>
        </w:tc>
      </w:tr>
      <w:tr w:rsidR="00850BB5" w:rsidTr="008F53B6">
        <w:trPr>
          <w:trHeight w:val="344"/>
        </w:trPr>
        <w:tc>
          <w:tcPr>
            <w:tcW w:w="2399" w:type="dxa"/>
            <w:shd w:val="clear" w:color="auto" w:fill="auto"/>
          </w:tcPr>
          <w:p w:rsidR="00850BB5" w:rsidRDefault="00850BB5" w:rsidP="008F53B6">
            <w:pPr>
              <w:jc w:val="right"/>
            </w:pPr>
            <w:r w:rsidRPr="00B6534A">
              <w:rPr>
                <w:rFonts w:hint="eastAsia"/>
              </w:rPr>
              <w:t>衛福部食藥署署長</w:t>
            </w:r>
            <w:r w:rsidRPr="00746A75">
              <w:rPr>
                <w:rFonts w:hint="eastAsia"/>
              </w:rPr>
              <w:t>④</w:t>
            </w:r>
          </w:p>
        </w:tc>
        <w:tc>
          <w:tcPr>
            <w:tcW w:w="1201" w:type="dxa"/>
            <w:shd w:val="clear" w:color="auto" w:fill="auto"/>
            <w:vAlign w:val="bottom"/>
          </w:tcPr>
          <w:p w:rsidR="00850BB5" w:rsidRDefault="00850BB5" w:rsidP="008F53B6">
            <w:pPr>
              <w:jc w:val="center"/>
            </w:pPr>
            <w:r>
              <w:rPr>
                <w:rFonts w:hint="eastAsia"/>
              </w:rPr>
              <w:t>圖二</w:t>
            </w:r>
          </w:p>
        </w:tc>
        <w:tc>
          <w:tcPr>
            <w:tcW w:w="2448" w:type="dxa"/>
            <w:shd w:val="clear" w:color="auto" w:fill="auto"/>
          </w:tcPr>
          <w:p w:rsidR="00850BB5" w:rsidRDefault="00850BB5" w:rsidP="008F53B6">
            <w:r w:rsidRPr="00746A75">
              <w:rPr>
                <w:rFonts w:hint="eastAsia"/>
              </w:rPr>
              <w:t>⑧</w:t>
            </w:r>
            <w:r>
              <w:rPr>
                <w:rFonts w:hint="eastAsia"/>
              </w:rPr>
              <w:t>財政部關務</w:t>
            </w:r>
            <w:r w:rsidRPr="00B6534A">
              <w:rPr>
                <w:rFonts w:hint="eastAsia"/>
              </w:rPr>
              <w:t>署署長</w:t>
            </w:r>
          </w:p>
        </w:tc>
      </w:tr>
    </w:tbl>
    <w:p w:rsidR="00B143BB" w:rsidRDefault="00B143BB" w:rsidP="00850BB5">
      <w:pPr>
        <w:pStyle w:val="010"/>
      </w:pPr>
      <w:r>
        <w:t>(     )</w:t>
      </w:r>
      <w:r w:rsidR="00163F2C" w:rsidRPr="00746A75">
        <w:t>21.</w:t>
      </w:r>
      <w:r w:rsidR="00163F2C" w:rsidRPr="00746A75">
        <w:rPr>
          <w:rFonts w:hint="eastAsia"/>
        </w:rPr>
        <w:t>為了因應某重大社會問題，研議改善相關管理制度，行政院長指派政務委員成立跨部會專案會議，圖二是與會官員座位表。下列有關官員的權責敘述何者正確？</w:t>
      </w:r>
      <w:r>
        <w:br/>
      </w:r>
      <w:r w:rsidR="00163F2C" w:rsidRPr="00746A75">
        <w:t>(A)</w:t>
      </w:r>
      <w:r w:rsidR="00163F2C" w:rsidRPr="00746A75">
        <w:rPr>
          <w:rFonts w:hint="eastAsia"/>
        </w:rPr>
        <w:t>①②⑤⑥隨政黨輪替而下</w:t>
      </w:r>
      <w:r w:rsidR="001B1A4E">
        <w:rPr>
          <w:rFonts w:hint="eastAsia"/>
        </w:rPr>
        <w:t>臺</w:t>
      </w:r>
      <w:r w:rsidR="00163F2C" w:rsidRPr="00746A75">
        <w:t xml:space="preserve"> </w:t>
      </w:r>
      <w:r>
        <w:br/>
      </w:r>
      <w:r w:rsidR="00163F2C" w:rsidRPr="00746A75">
        <w:t>(B)</w:t>
      </w:r>
      <w:r w:rsidR="00163F2C" w:rsidRPr="00746A75">
        <w:rPr>
          <w:rFonts w:hint="eastAsia"/>
        </w:rPr>
        <w:t>②③⑤⑧必須承擔政治責任</w:t>
      </w:r>
      <w:r w:rsidR="00163F2C" w:rsidRPr="00746A75">
        <w:t xml:space="preserve"> </w:t>
      </w:r>
      <w:r>
        <w:br/>
      </w:r>
      <w:r w:rsidR="00163F2C" w:rsidRPr="00746A75">
        <w:t>(C)</w:t>
      </w:r>
      <w:r w:rsidR="00163F2C" w:rsidRPr="00746A75">
        <w:rPr>
          <w:rFonts w:hint="eastAsia"/>
        </w:rPr>
        <w:t>③⑥⑦⑧是考試任用的文官</w:t>
      </w:r>
      <w:r w:rsidR="00163F2C" w:rsidRPr="00746A75">
        <w:t xml:space="preserve"> </w:t>
      </w:r>
      <w:r>
        <w:br/>
      </w:r>
      <w:r w:rsidR="00163F2C" w:rsidRPr="00746A75">
        <w:t>(D)</w:t>
      </w:r>
      <w:r w:rsidR="00163F2C" w:rsidRPr="00746A75">
        <w:rPr>
          <w:rFonts w:hint="eastAsia"/>
        </w:rPr>
        <w:t>④⑤⑥⑧享政務官退職優惠</w:t>
      </w:r>
    </w:p>
    <w:p w:rsidR="00B143BB" w:rsidRDefault="00B143BB" w:rsidP="00B143BB">
      <w:pPr>
        <w:pStyle w:val="010"/>
      </w:pPr>
      <w:r>
        <w:t>(     )</w:t>
      </w:r>
      <w:r w:rsidR="00163F2C" w:rsidRPr="00746A75">
        <w:t>22.</w:t>
      </w:r>
      <w:r w:rsidR="00163F2C" w:rsidRPr="00746A75">
        <w:rPr>
          <w:rFonts w:hint="eastAsia"/>
        </w:rPr>
        <w:t>天龍國為典型西方民主理論發展的代表，下列敘述為該國</w:t>
      </w:r>
      <w:r w:rsidR="005B502B">
        <w:rPr>
          <w:rFonts w:hint="eastAsia"/>
        </w:rPr>
        <w:t>3</w:t>
      </w:r>
      <w:r w:rsidR="00163F2C" w:rsidRPr="00746A75">
        <w:rPr>
          <w:rFonts w:hint="eastAsia"/>
        </w:rPr>
        <w:t>個不同時代民主場景的描述。請問此</w:t>
      </w:r>
      <w:r w:rsidR="005B502B">
        <w:rPr>
          <w:rFonts w:hint="eastAsia"/>
        </w:rPr>
        <w:t>3</w:t>
      </w:r>
      <w:r w:rsidR="00163F2C" w:rsidRPr="00746A75">
        <w:rPr>
          <w:rFonts w:hint="eastAsia"/>
        </w:rPr>
        <w:t>個場景的先後排序何者較為正確？</w:t>
      </w:r>
    </w:p>
    <w:p w:rsidR="00B143BB" w:rsidRDefault="00163F2C" w:rsidP="00B143BB">
      <w:pPr>
        <w:pStyle w:val="010"/>
        <w:ind w:leftChars="455" w:left="1553" w:hangingChars="192" w:hanging="461"/>
      </w:pPr>
      <w:r w:rsidRPr="00746A75">
        <w:rPr>
          <w:rFonts w:hint="eastAsia"/>
        </w:rPr>
        <w:t>甲：民主的政策過程不僅是議員投票的結果，也要兼顧社會的參與，特別是人民對爭論議題的討論與建立共識……。</w:t>
      </w:r>
      <w:r w:rsidRPr="00746A75">
        <w:t xml:space="preserve"> </w:t>
      </w:r>
    </w:p>
    <w:p w:rsidR="00B143BB" w:rsidRDefault="00163F2C" w:rsidP="00B143BB">
      <w:pPr>
        <w:pStyle w:val="010"/>
        <w:ind w:leftChars="455" w:left="1553" w:hangingChars="192" w:hanging="461"/>
      </w:pPr>
      <w:r w:rsidRPr="00746A75">
        <w:rPr>
          <w:rFonts w:hint="eastAsia"/>
        </w:rPr>
        <w:t>乙：人民應將權力委託給一些具備知識與地位的社會菁英，由他們領導國家專業決策及有效執行，讓我們國家發展蒸蒸日上……。</w:t>
      </w:r>
      <w:r w:rsidRPr="00746A75">
        <w:t xml:space="preserve"> </w:t>
      </w:r>
    </w:p>
    <w:p w:rsidR="00B143BB" w:rsidRDefault="00163F2C" w:rsidP="00B143BB">
      <w:pPr>
        <w:pStyle w:val="010"/>
        <w:ind w:leftChars="455" w:left="1553" w:hangingChars="192" w:hanging="461"/>
      </w:pPr>
      <w:r w:rsidRPr="00746A75">
        <w:rPr>
          <w:rFonts w:hint="eastAsia"/>
        </w:rPr>
        <w:t>丙：現在民主不是少數人說了就算，要讓政策通過，一方面要遊說不同的社會團體爭取認同，同時更要在國會取得多數席次的支持……。</w:t>
      </w:r>
      <w:r w:rsidRPr="00746A75">
        <w:t xml:space="preserve"> </w:t>
      </w:r>
    </w:p>
    <w:p w:rsidR="00B143BB" w:rsidRDefault="00163F2C" w:rsidP="00B143BB">
      <w:pPr>
        <w:pStyle w:val="010"/>
        <w:ind w:leftChars="455" w:left="1553" w:hangingChars="192" w:hanging="461"/>
      </w:pPr>
      <w:r w:rsidRPr="00746A75">
        <w:t>(A)</w:t>
      </w:r>
      <w:r w:rsidRPr="00746A75">
        <w:rPr>
          <w:rFonts w:hint="eastAsia"/>
        </w:rPr>
        <w:t>甲</w:t>
      </w:r>
      <w:r w:rsidRPr="00746A75">
        <w:t>→</w:t>
      </w:r>
      <w:r w:rsidRPr="00746A75">
        <w:rPr>
          <w:rFonts w:hint="eastAsia"/>
        </w:rPr>
        <w:t>丙</w:t>
      </w:r>
      <w:r w:rsidRPr="00746A75">
        <w:t>→</w:t>
      </w:r>
      <w:r w:rsidRPr="00746A75">
        <w:rPr>
          <w:rFonts w:hint="eastAsia"/>
        </w:rPr>
        <w:t>乙</w:t>
      </w:r>
      <w:r w:rsidR="00B143BB">
        <w:rPr>
          <w:rFonts w:hint="eastAsia"/>
        </w:rPr>
        <w:t xml:space="preserve">　</w:t>
      </w:r>
      <w:r w:rsidR="007B376A">
        <w:rPr>
          <w:rFonts w:hint="eastAsia"/>
        </w:rPr>
        <w:t xml:space="preserve">  </w:t>
      </w:r>
      <w:r w:rsidR="00B143BB">
        <w:rPr>
          <w:rFonts w:hint="eastAsia"/>
        </w:rPr>
        <w:t xml:space="preserve">　</w:t>
      </w:r>
      <w:r w:rsidRPr="00746A75">
        <w:t>(B)</w:t>
      </w:r>
      <w:r w:rsidRPr="00746A75">
        <w:rPr>
          <w:rFonts w:hint="eastAsia"/>
        </w:rPr>
        <w:t>乙</w:t>
      </w:r>
      <w:r w:rsidRPr="00746A75">
        <w:t>→</w:t>
      </w:r>
      <w:r w:rsidRPr="00746A75">
        <w:rPr>
          <w:rFonts w:hint="eastAsia"/>
        </w:rPr>
        <w:t>甲</w:t>
      </w:r>
      <w:r w:rsidRPr="00746A75">
        <w:t>→</w:t>
      </w:r>
      <w:r w:rsidRPr="00746A75">
        <w:rPr>
          <w:rFonts w:hint="eastAsia"/>
        </w:rPr>
        <w:t>丙</w:t>
      </w:r>
      <w:r w:rsidR="00B143BB">
        <w:rPr>
          <w:rFonts w:hint="eastAsia"/>
        </w:rPr>
        <w:t xml:space="preserve">　</w:t>
      </w:r>
      <w:r w:rsidR="007B376A">
        <w:rPr>
          <w:rFonts w:hint="eastAsia"/>
        </w:rPr>
        <w:t xml:space="preserve">  </w:t>
      </w:r>
      <w:r w:rsidR="00B143BB">
        <w:rPr>
          <w:rFonts w:hint="eastAsia"/>
        </w:rPr>
        <w:t xml:space="preserve">　</w:t>
      </w:r>
      <w:r w:rsidRPr="00746A75">
        <w:t>(C)</w:t>
      </w:r>
      <w:r w:rsidRPr="00746A75">
        <w:rPr>
          <w:rFonts w:hint="eastAsia"/>
        </w:rPr>
        <w:t>乙</w:t>
      </w:r>
      <w:r w:rsidRPr="00746A75">
        <w:t>→</w:t>
      </w:r>
      <w:r w:rsidRPr="00746A75">
        <w:rPr>
          <w:rFonts w:hint="eastAsia"/>
        </w:rPr>
        <w:t>丙</w:t>
      </w:r>
      <w:r w:rsidRPr="00746A75">
        <w:t>→</w:t>
      </w:r>
      <w:r w:rsidRPr="00746A75">
        <w:rPr>
          <w:rFonts w:hint="eastAsia"/>
        </w:rPr>
        <w:t>甲</w:t>
      </w:r>
      <w:r w:rsidR="00B143BB">
        <w:rPr>
          <w:rFonts w:hint="eastAsia"/>
        </w:rPr>
        <w:t xml:space="preserve">　</w:t>
      </w:r>
      <w:r w:rsidR="007B376A">
        <w:rPr>
          <w:rFonts w:hint="eastAsia"/>
        </w:rPr>
        <w:t xml:space="preserve">  </w:t>
      </w:r>
      <w:r w:rsidR="00B143BB">
        <w:rPr>
          <w:rFonts w:hint="eastAsia"/>
        </w:rPr>
        <w:t xml:space="preserve">　</w:t>
      </w:r>
      <w:r w:rsidRPr="00746A75">
        <w:t>(D)</w:t>
      </w:r>
      <w:r w:rsidRPr="00746A75">
        <w:rPr>
          <w:rFonts w:hint="eastAsia"/>
        </w:rPr>
        <w:t>丙</w:t>
      </w:r>
      <w:r w:rsidRPr="00746A75">
        <w:t>→</w:t>
      </w:r>
      <w:r w:rsidRPr="00746A75">
        <w:rPr>
          <w:rFonts w:hint="eastAsia"/>
        </w:rPr>
        <w:t>乙</w:t>
      </w:r>
      <w:r w:rsidRPr="00746A75">
        <w:t>→</w:t>
      </w:r>
      <w:r w:rsidRPr="00746A75">
        <w:rPr>
          <w:rFonts w:hint="eastAsia"/>
        </w:rPr>
        <w:t>甲</w:t>
      </w:r>
      <w:r w:rsidRPr="00746A75">
        <w:t xml:space="preserve"> </w:t>
      </w:r>
    </w:p>
    <w:p w:rsidR="00850BB5" w:rsidRDefault="00850BB5" w:rsidP="00B143BB">
      <w:pPr>
        <w:pStyle w:val="010"/>
        <w:ind w:leftChars="455" w:left="1553" w:hangingChars="192" w:hanging="461"/>
      </w:pPr>
    </w:p>
    <w:p w:rsidR="00B143BB" w:rsidRDefault="00B143BB" w:rsidP="00B143BB">
      <w:pPr>
        <w:pStyle w:val="010"/>
      </w:pPr>
      <w:r>
        <w:t>(     )</w:t>
      </w:r>
      <w:r w:rsidR="00163F2C" w:rsidRPr="00746A75">
        <w:t>23.</w:t>
      </w:r>
      <w:r w:rsidR="00163F2C" w:rsidRPr="00746A75">
        <w:rPr>
          <w:rFonts w:hint="eastAsia"/>
        </w:rPr>
        <w:t>我國中央與地方政府的權限劃分，按</w:t>
      </w:r>
      <w:r w:rsidR="004B02DB">
        <w:rPr>
          <w:rFonts w:hint="eastAsia"/>
        </w:rPr>
        <w:t>《</w:t>
      </w:r>
      <w:r w:rsidR="00163F2C" w:rsidRPr="00746A75">
        <w:rPr>
          <w:rFonts w:hint="eastAsia"/>
        </w:rPr>
        <w:t>憲法</w:t>
      </w:r>
      <w:r w:rsidR="004B02DB">
        <w:rPr>
          <w:rFonts w:hint="eastAsia"/>
        </w:rPr>
        <w:t>》</w:t>
      </w:r>
      <w:r w:rsidR="00163F2C" w:rsidRPr="00746A75">
        <w:rPr>
          <w:rFonts w:hint="eastAsia"/>
        </w:rPr>
        <w:t>規定採均權制度，依事務的性質分屬中央或地方政府管轄。下列何者依其性質屬於地方政府管轄的範疇？</w:t>
      </w:r>
      <w:r>
        <w:br/>
      </w:r>
      <w:r w:rsidR="00163F2C" w:rsidRPr="00746A75">
        <w:t>(A)</w:t>
      </w:r>
      <w:r w:rsidR="00163F2C" w:rsidRPr="00746A75">
        <w:rPr>
          <w:rFonts w:hint="eastAsia"/>
        </w:rPr>
        <w:t>金門國家公園補助學者從事水獺棲地研究</w:t>
      </w:r>
      <w:r>
        <w:rPr>
          <w:rFonts w:hint="eastAsia"/>
        </w:rPr>
        <w:t xml:space="preserve">　</w:t>
      </w:r>
      <w:r>
        <w:br/>
      </w:r>
      <w:r w:rsidR="00163F2C" w:rsidRPr="00746A75">
        <w:t>(B)</w:t>
      </w:r>
      <w:r w:rsidR="00163F2C" w:rsidRPr="00746A75">
        <w:rPr>
          <w:rFonts w:hint="eastAsia"/>
        </w:rPr>
        <w:t>臺南考區地方公務人員特考的錄取與分發</w:t>
      </w:r>
      <w:r>
        <w:br/>
      </w:r>
      <w:r w:rsidR="00163F2C" w:rsidRPr="00746A75">
        <w:t>(C)</w:t>
      </w:r>
      <w:r w:rsidR="00163F2C" w:rsidRPr="00746A75">
        <w:rPr>
          <w:rFonts w:hint="eastAsia"/>
        </w:rPr>
        <w:t>臺北市與新北市整合雙方自行車租借系統</w:t>
      </w:r>
      <w:r>
        <w:rPr>
          <w:rFonts w:hint="eastAsia"/>
        </w:rPr>
        <w:t xml:space="preserve">　</w:t>
      </w:r>
      <w:r>
        <w:br/>
      </w:r>
      <w:r w:rsidR="00163F2C" w:rsidRPr="00746A75">
        <w:t>(D)</w:t>
      </w:r>
      <w:r w:rsidR="00163F2C" w:rsidRPr="00746A75">
        <w:rPr>
          <w:rFonts w:hint="eastAsia"/>
        </w:rPr>
        <w:t>南投茶農製茶所得向政府申請減免所得稅</w:t>
      </w:r>
    </w:p>
    <w:p w:rsidR="00FF244B" w:rsidRDefault="00B143BB" w:rsidP="00B143BB">
      <w:pPr>
        <w:pStyle w:val="010"/>
      </w:pPr>
      <w:r>
        <w:t>(     )</w:t>
      </w:r>
      <w:r w:rsidR="00163F2C" w:rsidRPr="00746A75">
        <w:t>24.1980</w:t>
      </w:r>
      <w:r w:rsidR="00163F2C" w:rsidRPr="00746A75">
        <w:rPr>
          <w:rFonts w:hint="eastAsia"/>
        </w:rPr>
        <w:t>年代後，中共政治制度與運作出現明顯「制度化」趨勢，例如重大決策從「強人政治」走向「集體領導」、全國人大的集會頻率趨於固定以及黨政領導人的輪替等。下列關於中共政治制度與運作的敘述，何者正確？</w:t>
      </w:r>
      <w:r>
        <w:br/>
      </w:r>
      <w:r w:rsidR="00163F2C" w:rsidRPr="00746A75">
        <w:t>(A)</w:t>
      </w:r>
      <w:r w:rsidR="00163F2C" w:rsidRPr="00746A75">
        <w:rPr>
          <w:rFonts w:hint="eastAsia"/>
        </w:rPr>
        <w:t>中國共產黨的決策核心為「全國人大」</w:t>
      </w:r>
      <w:r w:rsidR="00163F2C" w:rsidRPr="00746A75">
        <w:t xml:space="preserve"> </w:t>
      </w:r>
      <w:r>
        <w:br/>
      </w:r>
      <w:r w:rsidR="00163F2C" w:rsidRPr="00746A75">
        <w:t>(B)</w:t>
      </w:r>
      <w:r w:rsidR="00163F2C" w:rsidRPr="00746A75">
        <w:rPr>
          <w:rFonts w:hint="eastAsia"/>
        </w:rPr>
        <w:t>「領導人更替」與憲法任期限制的規範有關</w:t>
      </w:r>
      <w:r w:rsidR="00163F2C" w:rsidRPr="00746A75">
        <w:t xml:space="preserve"> </w:t>
      </w:r>
      <w:r>
        <w:br/>
      </w:r>
      <w:r w:rsidR="00163F2C" w:rsidRPr="00746A75">
        <w:t>(C)</w:t>
      </w:r>
      <w:r w:rsidR="00163F2C" w:rsidRPr="00746A75">
        <w:rPr>
          <w:rFonts w:hint="eastAsia"/>
        </w:rPr>
        <w:t>「集體領導」意謂領導人間相互分權、制衡</w:t>
      </w:r>
      <w:r w:rsidR="00163F2C" w:rsidRPr="00746A75">
        <w:t xml:space="preserve"> </w:t>
      </w:r>
      <w:r>
        <w:br/>
      </w:r>
      <w:r w:rsidR="00163F2C" w:rsidRPr="00746A75">
        <w:t>(D)</w:t>
      </w:r>
      <w:r w:rsidR="00163F2C" w:rsidRPr="00746A75">
        <w:rPr>
          <w:rFonts w:hint="eastAsia"/>
        </w:rPr>
        <w:t>「制度化」代表中國大陸具有政治民主化跡象</w:t>
      </w:r>
      <w:r w:rsidR="00163F2C" w:rsidRPr="00746A75">
        <w:t xml:space="preserve"> </w:t>
      </w:r>
    </w:p>
    <w:p w:rsidR="00FF244B" w:rsidRDefault="00FF244B" w:rsidP="00B143BB">
      <w:pPr>
        <w:pStyle w:val="010"/>
      </w:pPr>
      <w:r>
        <w:t>(     )</w:t>
      </w:r>
      <w:r w:rsidR="00163F2C" w:rsidRPr="00746A75">
        <w:t>25.</w:t>
      </w:r>
      <w:r w:rsidR="00163F2C" w:rsidRPr="00746A75">
        <w:rPr>
          <w:rFonts w:hint="eastAsia"/>
        </w:rPr>
        <w:t>選舉制度影響民主政治的發展，以及政府運作的效能，更是國家永續發展的重要關鍵因素。就我國現行的選舉制度及其運作成效，下列敘述何者正確？</w:t>
      </w:r>
      <w:r w:rsidR="00B143BB">
        <w:br/>
      </w:r>
      <w:r w:rsidR="00163F2C" w:rsidRPr="00746A75">
        <w:t>(A)</w:t>
      </w:r>
      <w:r w:rsidR="00163F2C" w:rsidRPr="00746A75">
        <w:rPr>
          <w:rFonts w:hint="eastAsia"/>
        </w:rPr>
        <w:t>直轄市市長的選舉採單一選區絕對多數決制，有利於貫徹施政</w:t>
      </w:r>
      <w:r w:rsidR="00163F2C" w:rsidRPr="00746A75">
        <w:t xml:space="preserve"> </w:t>
      </w:r>
      <w:r w:rsidR="00B143BB">
        <w:br/>
      </w:r>
      <w:r w:rsidR="00163F2C" w:rsidRPr="00746A75">
        <w:t>(B)</w:t>
      </w:r>
      <w:r w:rsidR="00163F2C" w:rsidRPr="00746A75">
        <w:rPr>
          <w:rFonts w:hint="eastAsia"/>
        </w:rPr>
        <w:t>縣市長選舉採取單一選區絕對多數決制，對獨立參選人較有利</w:t>
      </w:r>
      <w:r w:rsidR="00163F2C" w:rsidRPr="00746A75">
        <w:t xml:space="preserve"> </w:t>
      </w:r>
      <w:r w:rsidR="00B143BB">
        <w:br/>
      </w:r>
      <w:r w:rsidR="00163F2C" w:rsidRPr="00746A75">
        <w:t>(C)</w:t>
      </w:r>
      <w:r w:rsidR="00163F2C" w:rsidRPr="00746A75">
        <w:rPr>
          <w:rFonts w:hint="eastAsia"/>
        </w:rPr>
        <w:t>立委選舉採取單一選區兩票制，有利小黨生存也反應基層民意</w:t>
      </w:r>
      <w:r w:rsidR="00163F2C" w:rsidRPr="00746A75">
        <w:t xml:space="preserve"> </w:t>
      </w:r>
      <w:r w:rsidR="00B143BB">
        <w:br/>
      </w:r>
      <w:r w:rsidR="00163F2C" w:rsidRPr="00746A75">
        <w:t>(D)</w:t>
      </w:r>
      <w:r w:rsidR="00163F2C" w:rsidRPr="00746A75">
        <w:rPr>
          <w:rFonts w:hint="eastAsia"/>
        </w:rPr>
        <w:t>選舉大都採一輪投票相對多數決制，容易形成兩黨制競爭架構</w:t>
      </w:r>
      <w:r w:rsidR="00163F2C" w:rsidRPr="00746A75">
        <w:t xml:space="preserve"> </w:t>
      </w:r>
    </w:p>
    <w:p w:rsidR="00FF244B" w:rsidRDefault="00163F2C" w:rsidP="00B143BB">
      <w:pPr>
        <w:pStyle w:val="010"/>
      </w:pPr>
      <w:r w:rsidRPr="00FF244B">
        <w:rPr>
          <w:u w:val="single"/>
        </w:rPr>
        <w:t>26-27</w:t>
      </w:r>
      <w:r w:rsidRPr="00FF244B">
        <w:rPr>
          <w:rFonts w:hint="eastAsia"/>
          <w:u w:val="single"/>
        </w:rPr>
        <w:t>為題組</w:t>
      </w:r>
      <w:r w:rsidRPr="00746A75">
        <w:t xml:space="preserve"> </w:t>
      </w:r>
    </w:p>
    <w:p w:rsidR="00FF244B" w:rsidRDefault="00163F2C" w:rsidP="00FF244B">
      <w:r w:rsidRPr="00746A75">
        <w:rPr>
          <w:rFonts w:hint="eastAsia"/>
        </w:rPr>
        <w:t>某國政府擬與周邊各國簽署經濟合作協議，預期未來擴大區域間製造業、服務業交流；然而，推動過程卻在該國內部引發反對聲浪。數個民間團體質疑政府並未完善考慮對弱勢產業所受影響，批判其對本地勞工就業機會帶來衝擊，並認為區域經濟合作利益將由大財團、企業獨享。為達成社會共識，該國政府計畫將舉辦公聽會並廣邀民間團體表達意見。</w:t>
      </w:r>
      <w:r w:rsidRPr="00746A75">
        <w:t xml:space="preserve"> </w:t>
      </w:r>
    </w:p>
    <w:p w:rsidR="00FF244B" w:rsidRDefault="00FF244B" w:rsidP="00B143BB">
      <w:pPr>
        <w:pStyle w:val="010"/>
      </w:pPr>
      <w:r>
        <w:t>(     )</w:t>
      </w:r>
      <w:r w:rsidR="00163F2C" w:rsidRPr="00746A75">
        <w:t>26.</w:t>
      </w:r>
      <w:r w:rsidR="00163F2C" w:rsidRPr="00746A75">
        <w:rPr>
          <w:rFonts w:hint="eastAsia"/>
        </w:rPr>
        <w:t>根據上文敘述，質疑「經濟合作協議」之民間團體的意見較接近下列何者意識型態？</w:t>
      </w:r>
      <w:r w:rsidR="00B143BB">
        <w:br/>
      </w:r>
      <w:r w:rsidR="00163F2C" w:rsidRPr="00746A75">
        <w:t>(A)</w:t>
      </w:r>
      <w:r w:rsidR="00163F2C" w:rsidRPr="00746A75">
        <w:rPr>
          <w:rFonts w:hint="eastAsia"/>
        </w:rPr>
        <w:t>自由主義</w:t>
      </w:r>
      <w:r w:rsidR="00B143BB">
        <w:t xml:space="preserve">　　</w:t>
      </w:r>
      <w:r w:rsidR="007B376A">
        <w:rPr>
          <w:rFonts w:hint="eastAsia"/>
        </w:rPr>
        <w:t xml:space="preserve">    </w:t>
      </w:r>
      <w:r w:rsidR="00B143BB">
        <w:t>(B)</w:t>
      </w:r>
      <w:r w:rsidR="00163F2C" w:rsidRPr="00746A75">
        <w:rPr>
          <w:rFonts w:hint="eastAsia"/>
        </w:rPr>
        <w:t>社會主義</w:t>
      </w:r>
      <w:r>
        <w:rPr>
          <w:rFonts w:hint="eastAsia"/>
        </w:rPr>
        <w:t xml:space="preserve">　</w:t>
      </w:r>
      <w:r w:rsidR="007B376A">
        <w:rPr>
          <w:rFonts w:hint="eastAsia"/>
        </w:rPr>
        <w:t xml:space="preserve">    </w:t>
      </w:r>
      <w:r>
        <w:rPr>
          <w:rFonts w:hint="eastAsia"/>
        </w:rPr>
        <w:t xml:space="preserve">　</w:t>
      </w:r>
      <w:r w:rsidR="007B376A">
        <w:rPr>
          <w:rFonts w:hint="eastAsia"/>
        </w:rPr>
        <w:t xml:space="preserve">  </w:t>
      </w:r>
      <w:r w:rsidR="00163F2C" w:rsidRPr="00746A75">
        <w:t>(C)</w:t>
      </w:r>
      <w:r w:rsidR="00163F2C" w:rsidRPr="00746A75">
        <w:rPr>
          <w:rFonts w:hint="eastAsia"/>
        </w:rPr>
        <w:t>保守主義</w:t>
      </w:r>
      <w:r w:rsidR="00B143BB">
        <w:t xml:space="preserve">　</w:t>
      </w:r>
      <w:r w:rsidR="007B376A">
        <w:rPr>
          <w:rFonts w:hint="eastAsia"/>
        </w:rPr>
        <w:t xml:space="preserve">  </w:t>
      </w:r>
      <w:r w:rsidR="00B143BB">
        <w:t xml:space="preserve">　</w:t>
      </w:r>
      <w:r w:rsidR="007B376A">
        <w:rPr>
          <w:rFonts w:hint="eastAsia"/>
        </w:rPr>
        <w:t xml:space="preserve">  </w:t>
      </w:r>
      <w:r w:rsidR="00B143BB">
        <w:t>(D)</w:t>
      </w:r>
      <w:r w:rsidR="00163F2C" w:rsidRPr="00746A75">
        <w:rPr>
          <w:rFonts w:hint="eastAsia"/>
        </w:rPr>
        <w:t>第三條路</w:t>
      </w:r>
      <w:r w:rsidR="00163F2C" w:rsidRPr="00746A75">
        <w:t xml:space="preserve"> </w:t>
      </w:r>
    </w:p>
    <w:p w:rsidR="00FF244B" w:rsidRDefault="00FF244B" w:rsidP="00B143BB">
      <w:pPr>
        <w:pStyle w:val="010"/>
      </w:pPr>
      <w:r>
        <w:t>(     )</w:t>
      </w:r>
      <w:r w:rsidR="00163F2C" w:rsidRPr="00746A75">
        <w:t>27.</w:t>
      </w:r>
      <w:r w:rsidR="00163F2C" w:rsidRPr="00746A75">
        <w:rPr>
          <w:rFonts w:hint="eastAsia"/>
        </w:rPr>
        <w:t>上文所敘述該國政府對經濟合作協議的作為，處於公共政策過程序列的哪個階段？</w:t>
      </w:r>
      <w:r w:rsidR="00B143BB">
        <w:br/>
      </w:r>
      <w:r w:rsidR="00163F2C" w:rsidRPr="00746A75">
        <w:t>(A)</w:t>
      </w:r>
      <w:r w:rsidR="00163F2C" w:rsidRPr="00746A75">
        <w:rPr>
          <w:rFonts w:hint="eastAsia"/>
        </w:rPr>
        <w:t>政策規劃</w:t>
      </w:r>
      <w:r w:rsidR="007B376A">
        <w:rPr>
          <w:rFonts w:hint="eastAsia"/>
        </w:rPr>
        <w:t xml:space="preserve">  </w:t>
      </w:r>
      <w:r w:rsidR="00B143BB">
        <w:t xml:space="preserve">　　</w:t>
      </w:r>
      <w:r w:rsidR="007B376A">
        <w:rPr>
          <w:rFonts w:hint="eastAsia"/>
        </w:rPr>
        <w:t xml:space="preserve">  </w:t>
      </w:r>
      <w:r w:rsidR="00B143BB">
        <w:t>(B)</w:t>
      </w:r>
      <w:r w:rsidR="00163F2C" w:rsidRPr="00746A75">
        <w:rPr>
          <w:rFonts w:hint="eastAsia"/>
        </w:rPr>
        <w:t>政策合法化</w:t>
      </w:r>
      <w:r>
        <w:rPr>
          <w:rFonts w:hint="eastAsia"/>
        </w:rPr>
        <w:t xml:space="preserve">　</w:t>
      </w:r>
      <w:r w:rsidR="007B376A">
        <w:rPr>
          <w:rFonts w:hint="eastAsia"/>
        </w:rPr>
        <w:t xml:space="preserve">    </w:t>
      </w:r>
      <w:r>
        <w:rPr>
          <w:rFonts w:hint="eastAsia"/>
        </w:rPr>
        <w:t xml:space="preserve">　</w:t>
      </w:r>
      <w:r w:rsidR="00163F2C" w:rsidRPr="00746A75">
        <w:t>(C)</w:t>
      </w:r>
      <w:r w:rsidR="00163F2C" w:rsidRPr="00746A75">
        <w:rPr>
          <w:rFonts w:hint="eastAsia"/>
        </w:rPr>
        <w:t>政策執行</w:t>
      </w:r>
      <w:r w:rsidR="00B143BB">
        <w:t xml:space="preserve">　</w:t>
      </w:r>
      <w:r w:rsidR="007B376A">
        <w:rPr>
          <w:rFonts w:hint="eastAsia"/>
        </w:rPr>
        <w:t xml:space="preserve">    </w:t>
      </w:r>
      <w:r w:rsidR="00B143BB">
        <w:t xml:space="preserve">　</w:t>
      </w:r>
      <w:r w:rsidR="00B143BB">
        <w:t>(D)</w:t>
      </w:r>
      <w:r w:rsidR="00163F2C" w:rsidRPr="00746A75">
        <w:rPr>
          <w:rFonts w:hint="eastAsia"/>
        </w:rPr>
        <w:t>政策評估</w:t>
      </w:r>
      <w:r w:rsidR="00163F2C" w:rsidRPr="00746A75">
        <w:t xml:space="preserve"> </w:t>
      </w:r>
    </w:p>
    <w:p w:rsidR="00FF244B" w:rsidRDefault="00163F2C" w:rsidP="00B143BB">
      <w:pPr>
        <w:pStyle w:val="010"/>
      </w:pPr>
      <w:r w:rsidRPr="00FF244B">
        <w:rPr>
          <w:u w:val="single"/>
        </w:rPr>
        <w:t>28-29</w:t>
      </w:r>
      <w:r w:rsidRPr="00FF244B">
        <w:rPr>
          <w:rFonts w:hint="eastAsia"/>
          <w:u w:val="single"/>
        </w:rPr>
        <w:t>為題組</w:t>
      </w:r>
      <w:r w:rsidRPr="00746A75">
        <w:t xml:space="preserve"> </w:t>
      </w:r>
    </w:p>
    <w:p w:rsidR="00FF244B" w:rsidRDefault="00163F2C" w:rsidP="00FF244B">
      <w:r w:rsidRPr="00746A75">
        <w:rPr>
          <w:rFonts w:hint="eastAsia"/>
        </w:rPr>
        <w:t>甲國境內某區緊鄰強權乙國，近年來該地區在乙國勢力運作、介入下，逕自舉行公民投票並通過加入乙國。乙國國會旋即接受該地區加入，並宣稱該地區已成為「不可分割之一部分」。乙國的作為遭到甲國嚴重抗議，兩國的武裝衝突也一觸即發。這也引發某些國家和國際組織的強烈譴責，支持甲國的國家準備將在聯合國會議中提案制裁乙國。</w:t>
      </w:r>
      <w:r w:rsidRPr="00746A75">
        <w:t xml:space="preserve"> </w:t>
      </w:r>
    </w:p>
    <w:p w:rsidR="00FF244B" w:rsidRDefault="00FF244B" w:rsidP="00FF244B">
      <w:pPr>
        <w:pStyle w:val="010"/>
        <w:tabs>
          <w:tab w:val="left" w:pos="5502"/>
        </w:tabs>
      </w:pPr>
      <w:r>
        <w:t>(     )</w:t>
      </w:r>
      <w:r w:rsidR="00163F2C" w:rsidRPr="00746A75">
        <w:t>28.</w:t>
      </w:r>
      <w:r w:rsidR="00163F2C" w:rsidRPr="00746A75">
        <w:rPr>
          <w:rFonts w:hint="eastAsia"/>
        </w:rPr>
        <w:t>按照上述訊息判斷，若甲乙兩國爆發武裝衝突，最可能與下列哪項因素有關？</w:t>
      </w:r>
      <w:r w:rsidR="00B143BB">
        <w:br/>
      </w:r>
      <w:r w:rsidR="00163F2C" w:rsidRPr="00746A75">
        <w:t>(A)</w:t>
      </w:r>
      <w:r w:rsidR="00163F2C" w:rsidRPr="00746A75">
        <w:rPr>
          <w:rFonts w:hint="eastAsia"/>
        </w:rPr>
        <w:t>分離主義導致的族群衝突</w:t>
      </w:r>
      <w:r>
        <w:rPr>
          <w:rFonts w:hint="eastAsia"/>
        </w:rPr>
        <w:tab/>
      </w:r>
      <w:r w:rsidR="00B143BB">
        <w:t>(B)</w:t>
      </w:r>
      <w:r w:rsidR="00163F2C" w:rsidRPr="00746A75">
        <w:rPr>
          <w:rFonts w:hint="eastAsia"/>
        </w:rPr>
        <w:t>貧富差距引發的國際衝突</w:t>
      </w:r>
      <w:r w:rsidR="00163F2C" w:rsidRPr="00746A75">
        <w:t xml:space="preserve"> </w:t>
      </w:r>
      <w:r w:rsidR="00B143BB">
        <w:br/>
      </w:r>
      <w:r w:rsidR="00163F2C" w:rsidRPr="00746A75">
        <w:t>(C)</w:t>
      </w:r>
      <w:r w:rsidR="00163F2C" w:rsidRPr="00746A75">
        <w:rPr>
          <w:rFonts w:hint="eastAsia"/>
        </w:rPr>
        <w:t>區域政治的權力分配失衡</w:t>
      </w:r>
      <w:r>
        <w:rPr>
          <w:rFonts w:hint="eastAsia"/>
        </w:rPr>
        <w:tab/>
      </w:r>
      <w:r w:rsidR="00B143BB">
        <w:t>(D)</w:t>
      </w:r>
      <w:r w:rsidR="00163F2C" w:rsidRPr="00746A75">
        <w:rPr>
          <w:rFonts w:hint="eastAsia"/>
        </w:rPr>
        <w:t>武器競賽所致的軍事對抗</w:t>
      </w:r>
      <w:r w:rsidR="00163F2C" w:rsidRPr="00746A75">
        <w:t xml:space="preserve"> </w:t>
      </w:r>
    </w:p>
    <w:p w:rsidR="00FF244B" w:rsidRDefault="00FF244B" w:rsidP="00FF244B">
      <w:pPr>
        <w:pStyle w:val="010"/>
        <w:tabs>
          <w:tab w:val="left" w:pos="5502"/>
        </w:tabs>
      </w:pPr>
      <w:r>
        <w:t>(     )</w:t>
      </w:r>
      <w:r w:rsidR="00163F2C" w:rsidRPr="00746A75">
        <w:t>29.</w:t>
      </w:r>
      <w:r w:rsidR="00163F2C" w:rsidRPr="00746A75">
        <w:rPr>
          <w:rFonts w:hint="eastAsia"/>
        </w:rPr>
        <w:t>若聯合國通過制裁乙國的提案，下列哪項是聯合國最可能採取的措施？</w:t>
      </w:r>
      <w:r w:rsidR="00B143BB">
        <w:br/>
      </w:r>
      <w:r w:rsidR="00163F2C" w:rsidRPr="00746A75">
        <w:t>(A)</w:t>
      </w:r>
      <w:r w:rsidR="00163F2C" w:rsidRPr="00746A75">
        <w:rPr>
          <w:rFonts w:hint="eastAsia"/>
        </w:rPr>
        <w:t>進行經濟抵制</w:t>
      </w:r>
      <w:r w:rsidR="00B143BB">
        <w:t xml:space="preserve">　　</w:t>
      </w:r>
      <w:r w:rsidR="00B143BB">
        <w:t>(B)</w:t>
      </w:r>
      <w:r w:rsidR="00163F2C" w:rsidRPr="00746A75">
        <w:rPr>
          <w:rFonts w:hint="eastAsia"/>
        </w:rPr>
        <w:t>召回派駐之使節</w:t>
      </w:r>
      <w:r>
        <w:rPr>
          <w:rFonts w:hint="eastAsia"/>
        </w:rPr>
        <w:t xml:space="preserve">　　</w:t>
      </w:r>
      <w:r w:rsidR="00163F2C" w:rsidRPr="00746A75">
        <w:t>(C)</w:t>
      </w:r>
      <w:r w:rsidR="00163F2C" w:rsidRPr="00746A75">
        <w:rPr>
          <w:rFonts w:hint="eastAsia"/>
        </w:rPr>
        <w:t>開除乙國會籍</w:t>
      </w:r>
      <w:r w:rsidR="00B143BB">
        <w:t xml:space="preserve">　　</w:t>
      </w:r>
      <w:r w:rsidR="00B143BB">
        <w:t>(D)</w:t>
      </w:r>
      <w:r w:rsidR="00163F2C" w:rsidRPr="00746A75">
        <w:rPr>
          <w:rFonts w:hint="eastAsia"/>
        </w:rPr>
        <w:t>派維和部隊攻擊</w:t>
      </w:r>
      <w:r w:rsidR="00163F2C" w:rsidRPr="00746A75">
        <w:t xml:space="preserve"> </w:t>
      </w:r>
    </w:p>
    <w:p w:rsidR="00FF244B" w:rsidRDefault="00FF244B" w:rsidP="00FF244B">
      <w:pPr>
        <w:pStyle w:val="010"/>
        <w:tabs>
          <w:tab w:val="left" w:pos="5502"/>
        </w:tabs>
      </w:pPr>
      <w:r>
        <w:t>(     )</w:t>
      </w:r>
      <w:r w:rsidR="00163F2C" w:rsidRPr="00746A75">
        <w:t>30.</w:t>
      </w:r>
      <w:r w:rsidR="00163F2C" w:rsidRPr="00746A75">
        <w:rPr>
          <w:rFonts w:hint="eastAsia"/>
        </w:rPr>
        <w:t>永續發展之定義為：能滿足當代需求，同時不損及後代子孫滿足其本身需求的發展；此項發展應考量公平性、永續性、共同性等</w:t>
      </w:r>
      <w:r w:rsidR="004B02DB">
        <w:rPr>
          <w:rFonts w:hint="eastAsia"/>
        </w:rPr>
        <w:t>3</w:t>
      </w:r>
      <w:r w:rsidR="00163F2C" w:rsidRPr="00746A75">
        <w:rPr>
          <w:rFonts w:hint="eastAsia"/>
        </w:rPr>
        <w:t>個原則。下列何者與永續發展的關聯性</w:t>
      </w:r>
      <w:r w:rsidR="00163F2C" w:rsidRPr="00697739">
        <w:rPr>
          <w:rFonts w:hint="eastAsia"/>
          <w:b/>
          <w:u w:val="single"/>
        </w:rPr>
        <w:t>最低</w:t>
      </w:r>
      <w:r w:rsidR="00163F2C" w:rsidRPr="00746A75">
        <w:rPr>
          <w:rFonts w:hint="eastAsia"/>
        </w:rPr>
        <w:t>？</w:t>
      </w:r>
      <w:r w:rsidR="00B143BB">
        <w:br/>
      </w:r>
      <w:r w:rsidR="00163F2C" w:rsidRPr="00746A75">
        <w:t>(A)</w:t>
      </w:r>
      <w:r w:rsidR="00163F2C" w:rsidRPr="00746A75">
        <w:rPr>
          <w:rFonts w:hint="eastAsia"/>
        </w:rPr>
        <w:t>管制野生生物的國際貿易</w:t>
      </w:r>
      <w:r>
        <w:rPr>
          <w:rFonts w:hint="eastAsia"/>
        </w:rPr>
        <w:tab/>
      </w:r>
      <w:r w:rsidR="00B143BB">
        <w:t>(B)</w:t>
      </w:r>
      <w:r w:rsidR="00163F2C" w:rsidRPr="00746A75">
        <w:rPr>
          <w:rFonts w:hint="eastAsia"/>
        </w:rPr>
        <w:t>強化原住民及其社區之角色</w:t>
      </w:r>
      <w:r w:rsidR="00163F2C" w:rsidRPr="00746A75">
        <w:t xml:space="preserve"> </w:t>
      </w:r>
      <w:r w:rsidR="00B143BB">
        <w:br/>
      </w:r>
      <w:r w:rsidR="00163F2C" w:rsidRPr="00746A75">
        <w:lastRenderedPageBreak/>
        <w:t>(C)</w:t>
      </w:r>
      <w:r w:rsidR="00163F2C" w:rsidRPr="00746A75">
        <w:rPr>
          <w:rFonts w:hint="eastAsia"/>
        </w:rPr>
        <w:t>崇尚競爭並且尊重市場機能之運作</w:t>
      </w:r>
      <w:r>
        <w:rPr>
          <w:rFonts w:hint="eastAsia"/>
        </w:rPr>
        <w:tab/>
      </w:r>
      <w:r w:rsidR="00B143BB">
        <w:t>(D)</w:t>
      </w:r>
      <w:r w:rsidR="00163F2C" w:rsidRPr="00746A75">
        <w:rPr>
          <w:rFonts w:hint="eastAsia"/>
        </w:rPr>
        <w:t>消滅貧窮並且保護及增進人類健康</w:t>
      </w:r>
    </w:p>
    <w:p w:rsidR="00FF244B" w:rsidRDefault="00FF244B" w:rsidP="00FF244B">
      <w:pPr>
        <w:pStyle w:val="010"/>
        <w:tabs>
          <w:tab w:val="left" w:pos="5502"/>
        </w:tabs>
      </w:pPr>
      <w:r>
        <w:t>(     )</w:t>
      </w:r>
      <w:r w:rsidR="00163F2C" w:rsidRPr="00746A75">
        <w:t>31.</w:t>
      </w:r>
      <w:r w:rsidR="00163F2C" w:rsidRPr="00746A75">
        <w:rPr>
          <w:rFonts w:hint="eastAsia"/>
        </w:rPr>
        <w:t>由於全球氣候暖化使得小麥歉收，消費大眾因此預期小麥價格將持續上揚。請問這對當前小麥市場所產生的效果為何？</w:t>
      </w:r>
      <w:r w:rsidR="00B143BB">
        <w:br/>
      </w:r>
      <w:r w:rsidR="00163F2C" w:rsidRPr="00746A75">
        <w:t>(A)</w:t>
      </w:r>
      <w:r w:rsidR="00163F2C" w:rsidRPr="00746A75">
        <w:rPr>
          <w:rFonts w:hint="eastAsia"/>
        </w:rPr>
        <w:t>使供給減少、需求增加，因此價格上升</w:t>
      </w:r>
      <w:r w:rsidR="00B143BB">
        <w:t xml:space="preserve">　　</w:t>
      </w:r>
      <w:r>
        <w:rPr>
          <w:rFonts w:hint="eastAsia"/>
        </w:rPr>
        <w:br/>
      </w:r>
      <w:r w:rsidR="00B143BB">
        <w:t>(B)</w:t>
      </w:r>
      <w:r w:rsidR="00163F2C" w:rsidRPr="00746A75">
        <w:rPr>
          <w:rFonts w:hint="eastAsia"/>
        </w:rPr>
        <w:t>使供給減少、需求增加，因此交易量增加</w:t>
      </w:r>
      <w:r w:rsidR="00163F2C" w:rsidRPr="00746A75">
        <w:t xml:space="preserve"> </w:t>
      </w:r>
      <w:r w:rsidR="00B143BB">
        <w:br/>
      </w:r>
      <w:r w:rsidR="00163F2C" w:rsidRPr="00746A75">
        <w:t>(C)</w:t>
      </w:r>
      <w:r w:rsidR="00163F2C" w:rsidRPr="00746A75">
        <w:rPr>
          <w:rFonts w:hint="eastAsia"/>
        </w:rPr>
        <w:t>使供給量減少、需求量增加，因此價格下降</w:t>
      </w:r>
      <w:r w:rsidR="00B143BB">
        <w:t xml:space="preserve">　　</w:t>
      </w:r>
      <w:r>
        <w:rPr>
          <w:rFonts w:hint="eastAsia"/>
        </w:rPr>
        <w:br/>
      </w:r>
      <w:r w:rsidR="00B143BB">
        <w:t>(D)</w:t>
      </w:r>
      <w:r w:rsidR="00163F2C" w:rsidRPr="00746A75">
        <w:rPr>
          <w:rFonts w:hint="eastAsia"/>
        </w:rPr>
        <w:t>使供給量增加、需求量減少，因此交易量減少</w:t>
      </w:r>
      <w:r w:rsidR="00163F2C" w:rsidRPr="00746A75">
        <w:t xml:space="preserve"> </w:t>
      </w:r>
    </w:p>
    <w:p w:rsidR="00FF244B" w:rsidRDefault="00FF244B" w:rsidP="00FF244B">
      <w:pPr>
        <w:pStyle w:val="010"/>
        <w:tabs>
          <w:tab w:val="left" w:pos="5502"/>
        </w:tabs>
      </w:pPr>
      <w:r>
        <w:t>(     )</w:t>
      </w:r>
      <w:r w:rsidR="00163F2C" w:rsidRPr="00746A75">
        <w:t>32.</w:t>
      </w:r>
      <w:r w:rsidR="00163F2C" w:rsidRPr="00746A75">
        <w:rPr>
          <w:rFonts w:hint="eastAsia"/>
        </w:rPr>
        <w:t>下列是有關政府管制市場量價的敘述。在有效管制下，以下何者正確？</w:t>
      </w:r>
      <w:r w:rsidR="00B143BB">
        <w:br/>
      </w:r>
      <w:r w:rsidR="00163F2C" w:rsidRPr="00746A75">
        <w:t>(A)</w:t>
      </w:r>
      <w:r w:rsidR="00163F2C" w:rsidRPr="00746A75">
        <w:rPr>
          <w:rFonts w:hint="eastAsia"/>
        </w:rPr>
        <w:t>政府干預市場之目的在更有效的應用生產資源，以提高經濟效率</w:t>
      </w:r>
      <w:r w:rsidR="00163F2C" w:rsidRPr="00746A75">
        <w:t xml:space="preserve"> </w:t>
      </w:r>
      <w:r w:rsidR="00B143BB">
        <w:br/>
      </w:r>
      <w:r w:rsidR="00163F2C" w:rsidRPr="00746A75">
        <w:t>(B)</w:t>
      </w:r>
      <w:r w:rsidR="00163F2C" w:rsidRPr="00746A75">
        <w:rPr>
          <w:rFonts w:hint="eastAsia"/>
        </w:rPr>
        <w:t>數量管制將影響生產者與消費者，並進一步降低該國之經濟福利</w:t>
      </w:r>
      <w:r w:rsidR="00163F2C" w:rsidRPr="00746A75">
        <w:t xml:space="preserve"> </w:t>
      </w:r>
      <w:r w:rsidR="00B143BB">
        <w:br/>
      </w:r>
      <w:r w:rsidR="00163F2C" w:rsidRPr="00746A75">
        <w:t>(C)</w:t>
      </w:r>
      <w:r w:rsidR="00163F2C" w:rsidRPr="00746A75">
        <w:rPr>
          <w:rFonts w:hint="eastAsia"/>
        </w:rPr>
        <w:t>實施價格上限時，市場交易價格高於均衡價格，造成供過於求的情形</w:t>
      </w:r>
      <w:r w:rsidR="00163F2C" w:rsidRPr="00746A75">
        <w:t xml:space="preserve"> </w:t>
      </w:r>
      <w:r w:rsidR="00B143BB">
        <w:br/>
      </w:r>
      <w:r w:rsidR="00163F2C" w:rsidRPr="00746A75">
        <w:t>(D)</w:t>
      </w:r>
      <w:r w:rsidR="00163F2C" w:rsidRPr="00746A75">
        <w:rPr>
          <w:rFonts w:hint="eastAsia"/>
        </w:rPr>
        <w:t>在價格管制下，經由市場機能的運作，市場交易價格將與均衡價格一致</w:t>
      </w:r>
      <w:r w:rsidR="00163F2C" w:rsidRPr="00746A75">
        <w:t xml:space="preserve"> </w:t>
      </w:r>
    </w:p>
    <w:p w:rsidR="00FF244B" w:rsidRDefault="00FF244B" w:rsidP="00FF244B">
      <w:pPr>
        <w:pStyle w:val="010"/>
        <w:tabs>
          <w:tab w:val="left" w:pos="5502"/>
        </w:tabs>
      </w:pPr>
      <w:r>
        <w:t>(     )</w:t>
      </w:r>
      <w:r w:rsidR="00163F2C" w:rsidRPr="00746A75">
        <w:t>33.</w:t>
      </w:r>
      <w:r w:rsidR="00163F2C" w:rsidRPr="00746A75">
        <w:rPr>
          <w:rFonts w:hint="eastAsia"/>
        </w:rPr>
        <w:t>若世界只有甲、乙兩國，而且針對汽車進行自由貿易；甲國為出口國，乙國為進口國。下列是與兩國汽車市場貿易相關的敘述，請問何者正確？</w:t>
      </w:r>
      <w:r w:rsidR="00B143BB">
        <w:br/>
      </w:r>
      <w:r w:rsidR="00163F2C" w:rsidRPr="00746A75">
        <w:t>(A)</w:t>
      </w:r>
      <w:r w:rsidR="00163F2C" w:rsidRPr="00746A75">
        <w:rPr>
          <w:rFonts w:hint="eastAsia"/>
        </w:rPr>
        <w:t>貿易前，甲國國內汽車之價格較乙國高，但貿易後兩國國內價格趨於一致</w:t>
      </w:r>
      <w:r w:rsidR="00163F2C" w:rsidRPr="00746A75">
        <w:t xml:space="preserve"> </w:t>
      </w:r>
      <w:r w:rsidR="00B143BB">
        <w:br/>
      </w:r>
      <w:r w:rsidR="00163F2C" w:rsidRPr="00746A75">
        <w:t>(B)</w:t>
      </w:r>
      <w:r w:rsidR="00163F2C" w:rsidRPr="00746A75">
        <w:rPr>
          <w:rFonts w:hint="eastAsia"/>
        </w:rPr>
        <w:t>貿易前，甲國國內汽車之產量較乙國高，但貿易後兩國國內產量趨於一致</w:t>
      </w:r>
      <w:r w:rsidR="00163F2C" w:rsidRPr="00746A75">
        <w:t xml:space="preserve"> </w:t>
      </w:r>
      <w:r w:rsidR="00B143BB">
        <w:br/>
      </w:r>
      <w:r w:rsidR="00163F2C" w:rsidRPr="00746A75">
        <w:t>(C)</w:t>
      </w:r>
      <w:r w:rsidR="00163F2C" w:rsidRPr="00746A75">
        <w:rPr>
          <w:rFonts w:hint="eastAsia"/>
        </w:rPr>
        <w:t>貿易後，甲國的生產者剩餘較之前提高，乙國的消費者剩餘較之前提高</w:t>
      </w:r>
      <w:r w:rsidR="00163F2C" w:rsidRPr="00746A75">
        <w:t xml:space="preserve"> </w:t>
      </w:r>
      <w:r w:rsidR="00B143BB">
        <w:br/>
      </w:r>
      <w:r w:rsidR="00163F2C" w:rsidRPr="00746A75">
        <w:t>(D)</w:t>
      </w:r>
      <w:r w:rsidR="00163F2C" w:rsidRPr="00746A75">
        <w:rPr>
          <w:rFonts w:hint="eastAsia"/>
        </w:rPr>
        <w:t>貿易後，甲國的消費者剩餘較之前提高，乙國的生產者剩餘較之前提高</w:t>
      </w:r>
      <w:r w:rsidR="00163F2C" w:rsidRPr="00746A75">
        <w:t xml:space="preserve"> </w:t>
      </w:r>
    </w:p>
    <w:p w:rsidR="00FF244B" w:rsidRDefault="00FF244B" w:rsidP="00FF244B">
      <w:pPr>
        <w:pStyle w:val="010"/>
        <w:tabs>
          <w:tab w:val="left" w:pos="5502"/>
        </w:tabs>
      </w:pPr>
      <w:r>
        <w:t>(     )</w:t>
      </w:r>
      <w:r w:rsidR="00163F2C" w:rsidRPr="00746A75">
        <w:t>34.</w:t>
      </w:r>
      <w:r w:rsidR="00163F2C" w:rsidRPr="00746A75">
        <w:rPr>
          <w:rFonts w:hint="eastAsia"/>
        </w:rPr>
        <w:t>已知大發公司是外商在臺灣設立，老闆是外籍人士約翰，他為了節省成本，購買二手電腦供員工使用。雖然該公司之產品深受消費者喜愛，不過在生產過程中亦產生破壞環境的負效果。下列有關約翰的行為與大發公司的營運狀況何者正確？</w:t>
      </w:r>
      <w:r w:rsidR="00B143BB">
        <w:br/>
      </w:r>
      <w:r w:rsidR="00163F2C" w:rsidRPr="00746A75">
        <w:t>(A)</w:t>
      </w:r>
      <w:r w:rsidR="00163F2C" w:rsidRPr="00746A75">
        <w:rPr>
          <w:rFonts w:hint="eastAsia"/>
        </w:rPr>
        <w:t>約翰購買二手電腦的消費支出計入當年度臺灣之綠色</w:t>
      </w:r>
      <w:r w:rsidR="00163F2C" w:rsidRPr="00746A75">
        <w:t xml:space="preserve">GDP </w:t>
      </w:r>
      <w:r w:rsidR="00B143BB">
        <w:br/>
      </w:r>
      <w:r w:rsidR="00163F2C" w:rsidRPr="00746A75">
        <w:t>(B)</w:t>
      </w:r>
      <w:r w:rsidR="00163F2C" w:rsidRPr="00746A75">
        <w:rPr>
          <w:rFonts w:hint="eastAsia"/>
        </w:rPr>
        <w:t>大發公司在臺灣的生產總值計入當年度臺灣之綠色</w:t>
      </w:r>
      <w:r w:rsidR="00163F2C" w:rsidRPr="00746A75">
        <w:t xml:space="preserve">GDP </w:t>
      </w:r>
      <w:r w:rsidR="00B143BB">
        <w:br/>
      </w:r>
      <w:r w:rsidR="00163F2C" w:rsidRPr="00746A75">
        <w:t>(C)</w:t>
      </w:r>
      <w:r w:rsidR="00163F2C" w:rsidRPr="00746A75">
        <w:rPr>
          <w:rFonts w:hint="eastAsia"/>
        </w:rPr>
        <w:t>大發公司員工之薪資不計入當年度臺灣之</w:t>
      </w:r>
      <w:r w:rsidR="00163F2C" w:rsidRPr="00746A75">
        <w:t xml:space="preserve">GDP </w:t>
      </w:r>
      <w:r w:rsidR="00B143BB">
        <w:br/>
      </w:r>
      <w:r w:rsidR="00163F2C" w:rsidRPr="00746A75">
        <w:t>(D)</w:t>
      </w:r>
      <w:r w:rsidR="00163F2C" w:rsidRPr="00746A75">
        <w:rPr>
          <w:rFonts w:hint="eastAsia"/>
        </w:rPr>
        <w:t>臺灣消費者購買大發公司產品的支出不計入當年度臺灣之</w:t>
      </w:r>
      <w:r w:rsidR="00163F2C" w:rsidRPr="00746A75">
        <w:t xml:space="preserve">GDP </w:t>
      </w:r>
    </w:p>
    <w:p w:rsidR="00FF244B" w:rsidRDefault="00FF244B" w:rsidP="00FF244B">
      <w:pPr>
        <w:pStyle w:val="010"/>
        <w:tabs>
          <w:tab w:val="left" w:pos="5502"/>
        </w:tabs>
      </w:pPr>
      <w:r>
        <w:t>(     )</w:t>
      </w:r>
      <w:r w:rsidR="00163F2C" w:rsidRPr="00746A75">
        <w:t>35.</w:t>
      </w:r>
      <w:r w:rsidR="00163F2C" w:rsidRPr="00746A75">
        <w:rPr>
          <w:rFonts w:hint="eastAsia"/>
        </w:rPr>
        <w:t>某條河流上游有一間造紙廠，下游有一個魚類養殖場。造紙廠生產時會排放廢水，</w:t>
      </w:r>
      <w:r w:rsidR="004B02DB">
        <w:rPr>
          <w:rFonts w:hint="eastAsia"/>
        </w:rPr>
        <w:t>汙</w:t>
      </w:r>
      <w:r w:rsidR="00163F2C" w:rsidRPr="00746A75">
        <w:rPr>
          <w:rFonts w:hint="eastAsia"/>
        </w:rPr>
        <w:t>染河流並影響養殖場魚類之存活率，而且</w:t>
      </w:r>
      <w:r w:rsidR="004B02DB">
        <w:rPr>
          <w:rFonts w:hint="eastAsia"/>
        </w:rPr>
        <w:t>汙</w:t>
      </w:r>
      <w:r w:rsidR="00163F2C" w:rsidRPr="00746A75">
        <w:rPr>
          <w:rFonts w:hint="eastAsia"/>
        </w:rPr>
        <w:t>染程度愈高，魚類之存活率愈低。下列的相關敘述，何者正確？</w:t>
      </w:r>
      <w:r w:rsidR="00B143BB">
        <w:br/>
      </w:r>
      <w:r w:rsidR="00163F2C" w:rsidRPr="00746A75">
        <w:t>(A)</w:t>
      </w:r>
      <w:r w:rsidR="00163F2C" w:rsidRPr="00746A75">
        <w:rPr>
          <w:rFonts w:hint="eastAsia"/>
        </w:rPr>
        <w:t>若政府可出售</w:t>
      </w:r>
      <w:r w:rsidR="004B02DB">
        <w:rPr>
          <w:rFonts w:hint="eastAsia"/>
        </w:rPr>
        <w:t>汙</w:t>
      </w:r>
      <w:r w:rsidR="00163F2C" w:rsidRPr="00746A75">
        <w:rPr>
          <w:rFonts w:hint="eastAsia"/>
        </w:rPr>
        <w:t>染排放權並允許廠商轉售，可降低或解決此種外部效果之問題</w:t>
      </w:r>
      <w:r w:rsidR="00163F2C" w:rsidRPr="00746A75">
        <w:t xml:space="preserve"> </w:t>
      </w:r>
      <w:r w:rsidR="00B143BB">
        <w:br/>
      </w:r>
      <w:r w:rsidR="00163F2C" w:rsidRPr="00746A75">
        <w:t>(B)</w:t>
      </w:r>
      <w:r w:rsidR="00163F2C" w:rsidRPr="00746A75">
        <w:rPr>
          <w:rFonts w:hint="eastAsia"/>
        </w:rPr>
        <w:t>若外部成本之問題未獲解決，則造紙廠產品之價格將會比獲得解決時的價格高</w:t>
      </w:r>
      <w:r w:rsidR="00163F2C" w:rsidRPr="00746A75">
        <w:t xml:space="preserve"> </w:t>
      </w:r>
      <w:r w:rsidR="00B143BB">
        <w:br/>
      </w:r>
      <w:r w:rsidR="00163F2C" w:rsidRPr="00746A75">
        <w:t>(C)</w:t>
      </w:r>
      <w:r w:rsidR="00163F2C" w:rsidRPr="00746A75">
        <w:rPr>
          <w:rFonts w:hint="eastAsia"/>
        </w:rPr>
        <w:t>即使造紙廠與魚類養殖場相互持有對方股權，對於解決此外部效果也沒有幫助</w:t>
      </w:r>
      <w:r w:rsidR="00163F2C" w:rsidRPr="00746A75">
        <w:t xml:space="preserve"> </w:t>
      </w:r>
      <w:r w:rsidR="00B143BB">
        <w:br/>
      </w:r>
      <w:r w:rsidR="00163F2C" w:rsidRPr="00746A75">
        <w:t>(D)</w:t>
      </w:r>
      <w:r w:rsidR="00163F2C" w:rsidRPr="00746A75">
        <w:rPr>
          <w:rFonts w:hint="eastAsia"/>
        </w:rPr>
        <w:t>若增加更多的造紙廠，可增加廠商之間的競爭性並進一步解決該廠之外部效果</w:t>
      </w:r>
      <w:r w:rsidR="00163F2C" w:rsidRPr="00746A75">
        <w:t xml:space="preserve"> </w:t>
      </w:r>
    </w:p>
    <w:p w:rsidR="00FF244B" w:rsidRDefault="00FF244B" w:rsidP="00FF244B">
      <w:pPr>
        <w:pStyle w:val="010"/>
        <w:tabs>
          <w:tab w:val="left" w:pos="5502"/>
        </w:tabs>
      </w:pPr>
      <w:r>
        <w:t>(     )</w:t>
      </w:r>
      <w:r w:rsidR="00163F2C" w:rsidRPr="00746A75">
        <w:t>36.</w:t>
      </w:r>
      <w:r w:rsidR="00163F2C" w:rsidRPr="00746A75">
        <w:rPr>
          <w:rFonts w:hint="eastAsia"/>
        </w:rPr>
        <w:t>某經濟體系的勞動力為</w:t>
      </w:r>
      <w:r w:rsidR="00163F2C" w:rsidRPr="00746A75">
        <w:t>1</w:t>
      </w:r>
      <w:r w:rsidR="004B02DB">
        <w:rPr>
          <w:rFonts w:hint="eastAsia"/>
        </w:rPr>
        <w:t>,</w:t>
      </w:r>
      <w:r w:rsidR="00163F2C" w:rsidRPr="00746A75">
        <w:t>000</w:t>
      </w:r>
      <w:r w:rsidR="00163F2C" w:rsidRPr="00746A75">
        <w:rPr>
          <w:rFonts w:hint="eastAsia"/>
        </w:rPr>
        <w:t>人，非勞動力為</w:t>
      </w:r>
      <w:r w:rsidR="00163F2C" w:rsidRPr="00746A75">
        <w:t>200</w:t>
      </w:r>
      <w:r w:rsidR="00163F2C" w:rsidRPr="00746A75">
        <w:rPr>
          <w:rFonts w:hint="eastAsia"/>
        </w:rPr>
        <w:t>人，就業人口為</w:t>
      </w:r>
      <w:r w:rsidR="00163F2C" w:rsidRPr="00746A75">
        <w:t>950</w:t>
      </w:r>
      <w:r w:rsidR="00163F2C" w:rsidRPr="00746A75">
        <w:rPr>
          <w:rFonts w:hint="eastAsia"/>
        </w:rPr>
        <w:t>人，失業人口為</w:t>
      </w:r>
      <w:r w:rsidR="00163F2C" w:rsidRPr="00746A75">
        <w:t>50</w:t>
      </w:r>
      <w:r w:rsidR="00163F2C" w:rsidRPr="00746A75">
        <w:rPr>
          <w:rFonts w:hint="eastAsia"/>
        </w:rPr>
        <w:t>人。若就業人口中有</w:t>
      </w:r>
      <w:r w:rsidR="00163F2C" w:rsidRPr="00746A75">
        <w:t>100</w:t>
      </w:r>
      <w:r w:rsidR="00163F2C" w:rsidRPr="00746A75">
        <w:rPr>
          <w:rFonts w:hint="eastAsia"/>
        </w:rPr>
        <w:t>人因就學而離開工作，請問此對勞動力、非勞動力與失業率的影響為何？</w:t>
      </w:r>
      <w:r w:rsidR="00B143BB">
        <w:br/>
      </w:r>
      <w:r w:rsidR="00163F2C" w:rsidRPr="00746A75">
        <w:t>(A)</w:t>
      </w:r>
      <w:r w:rsidR="00163F2C" w:rsidRPr="00746A75">
        <w:rPr>
          <w:rFonts w:hint="eastAsia"/>
        </w:rPr>
        <w:t>勞動力下降、失業率下降</w:t>
      </w:r>
      <w:r w:rsidR="00B143BB">
        <w:t xml:space="preserve">　　</w:t>
      </w:r>
      <w:r w:rsidR="00B143BB">
        <w:t>(B)</w:t>
      </w:r>
      <w:r w:rsidR="00163F2C" w:rsidRPr="00746A75">
        <w:rPr>
          <w:rFonts w:hint="eastAsia"/>
        </w:rPr>
        <w:t>非勞動力上升、失業率下降</w:t>
      </w:r>
      <w:r w:rsidR="00163F2C" w:rsidRPr="00746A75">
        <w:t xml:space="preserve"> </w:t>
      </w:r>
      <w:r w:rsidR="00B143BB">
        <w:br/>
      </w:r>
      <w:r w:rsidR="00163F2C" w:rsidRPr="00746A75">
        <w:t>(C)</w:t>
      </w:r>
      <w:r w:rsidR="00163F2C" w:rsidRPr="00746A75">
        <w:rPr>
          <w:rFonts w:hint="eastAsia"/>
        </w:rPr>
        <w:t>勞動力上升、失業率上升</w:t>
      </w:r>
      <w:r w:rsidR="00B143BB">
        <w:t xml:space="preserve">　　</w:t>
      </w:r>
      <w:r w:rsidR="00B143BB">
        <w:t>(D)</w:t>
      </w:r>
      <w:r w:rsidR="00163F2C" w:rsidRPr="00746A75">
        <w:rPr>
          <w:rFonts w:hint="eastAsia"/>
        </w:rPr>
        <w:t>非勞動力上升、失業率上升</w:t>
      </w:r>
      <w:r w:rsidR="00163F2C" w:rsidRPr="00746A75">
        <w:t xml:space="preserve"> </w:t>
      </w:r>
    </w:p>
    <w:p w:rsidR="00FF244B" w:rsidRDefault="00FF244B" w:rsidP="00FF244B">
      <w:pPr>
        <w:pStyle w:val="010"/>
        <w:tabs>
          <w:tab w:val="left" w:pos="5502"/>
        </w:tabs>
      </w:pPr>
      <w:r>
        <w:t>(     )</w:t>
      </w:r>
      <w:r w:rsidR="00163F2C" w:rsidRPr="00746A75">
        <w:t>37.</w:t>
      </w:r>
      <w:r w:rsidR="00163F2C" w:rsidRPr="00746A75">
        <w:rPr>
          <w:rFonts w:hint="eastAsia"/>
        </w:rPr>
        <w:t>為追求人生的第一個一百萬儲蓄，時薪</w:t>
      </w:r>
      <w:r w:rsidR="00163F2C" w:rsidRPr="00746A75">
        <w:t>300</w:t>
      </w:r>
      <w:r w:rsidR="00163F2C" w:rsidRPr="00746A75">
        <w:rPr>
          <w:rFonts w:hint="eastAsia"/>
        </w:rPr>
        <w:t>元的小明每餐固定支出</w:t>
      </w:r>
      <w:r w:rsidR="00163F2C" w:rsidRPr="00746A75">
        <w:t>80</w:t>
      </w:r>
      <w:r w:rsidR="00163F2C" w:rsidRPr="00746A75">
        <w:rPr>
          <w:rFonts w:hint="eastAsia"/>
        </w:rPr>
        <w:t>元，某日因看病請小華代班</w:t>
      </w:r>
      <w:r w:rsidR="00163F2C" w:rsidRPr="00746A75">
        <w:t>3</w:t>
      </w:r>
      <w:r w:rsidR="00163F2C" w:rsidRPr="00746A75">
        <w:rPr>
          <w:rFonts w:hint="eastAsia"/>
        </w:rPr>
        <w:t>小時，看病診費用為</w:t>
      </w:r>
      <w:r w:rsidR="00163F2C" w:rsidRPr="00746A75">
        <w:t>200</w:t>
      </w:r>
      <w:r w:rsidR="00163F2C" w:rsidRPr="00746A75">
        <w:rPr>
          <w:rFonts w:hint="eastAsia"/>
        </w:rPr>
        <w:t>元，其中</w:t>
      </w:r>
      <w:r w:rsidR="00163F2C" w:rsidRPr="00746A75">
        <w:t>100</w:t>
      </w:r>
      <w:r w:rsidR="00163F2C" w:rsidRPr="00746A75">
        <w:rPr>
          <w:rFonts w:hint="eastAsia"/>
        </w:rPr>
        <w:t>元由保險給付。事後小明請小華吃</w:t>
      </w:r>
      <w:r w:rsidR="00163F2C" w:rsidRPr="00746A75">
        <w:t>250</w:t>
      </w:r>
      <w:r w:rsidR="00163F2C" w:rsidRPr="00746A75">
        <w:rPr>
          <w:rFonts w:hint="eastAsia"/>
        </w:rPr>
        <w:t>元商業午餐作為答謝，自己同時也吃了一客。請問小明此次看病的機會成本為多少？</w:t>
      </w:r>
      <w:r w:rsidR="00B143BB">
        <w:br/>
      </w:r>
      <w:r w:rsidR="00163F2C" w:rsidRPr="00746A75">
        <w:t>(A) 1</w:t>
      </w:r>
      <w:r w:rsidR="009E7BF1">
        <w:rPr>
          <w:rFonts w:hint="eastAsia"/>
        </w:rPr>
        <w:t>,</w:t>
      </w:r>
      <w:r w:rsidR="00163F2C" w:rsidRPr="00746A75">
        <w:t>350</w:t>
      </w:r>
      <w:r w:rsidR="00163F2C" w:rsidRPr="00746A75">
        <w:rPr>
          <w:rFonts w:hint="eastAsia"/>
        </w:rPr>
        <w:t>元</w:t>
      </w:r>
      <w:r w:rsidR="00B143BB">
        <w:t xml:space="preserve">　</w:t>
      </w:r>
      <w:r w:rsidR="007B376A">
        <w:rPr>
          <w:rFonts w:hint="eastAsia"/>
        </w:rPr>
        <w:t xml:space="preserve">      </w:t>
      </w:r>
      <w:r w:rsidR="00B143BB">
        <w:t xml:space="preserve">　</w:t>
      </w:r>
      <w:r w:rsidR="00B143BB">
        <w:t>(B)</w:t>
      </w:r>
      <w:r w:rsidR="00163F2C" w:rsidRPr="00746A75">
        <w:t xml:space="preserve"> 1</w:t>
      </w:r>
      <w:r w:rsidR="009E7BF1">
        <w:rPr>
          <w:rFonts w:hint="eastAsia"/>
        </w:rPr>
        <w:t>,</w:t>
      </w:r>
      <w:r w:rsidR="00163F2C" w:rsidRPr="00746A75">
        <w:t>420</w:t>
      </w:r>
      <w:r w:rsidR="00163F2C" w:rsidRPr="00746A75">
        <w:rPr>
          <w:rFonts w:hint="eastAsia"/>
        </w:rPr>
        <w:t>元</w:t>
      </w:r>
      <w:r w:rsidR="005B0629">
        <w:rPr>
          <w:rFonts w:hint="eastAsia"/>
        </w:rPr>
        <w:t xml:space="preserve">　</w:t>
      </w:r>
      <w:r w:rsidR="007B376A">
        <w:rPr>
          <w:rFonts w:hint="eastAsia"/>
        </w:rPr>
        <w:t xml:space="preserve">      </w:t>
      </w:r>
      <w:r w:rsidR="005B0629">
        <w:rPr>
          <w:rFonts w:hint="eastAsia"/>
        </w:rPr>
        <w:t xml:space="preserve">　</w:t>
      </w:r>
      <w:r w:rsidR="00163F2C" w:rsidRPr="00746A75">
        <w:t>(C) 1</w:t>
      </w:r>
      <w:r w:rsidR="009E7BF1">
        <w:rPr>
          <w:rFonts w:hint="eastAsia"/>
        </w:rPr>
        <w:t>,</w:t>
      </w:r>
      <w:r w:rsidR="00163F2C" w:rsidRPr="00746A75">
        <w:t>500</w:t>
      </w:r>
      <w:r w:rsidR="00163F2C" w:rsidRPr="00746A75">
        <w:rPr>
          <w:rFonts w:hint="eastAsia"/>
        </w:rPr>
        <w:t>元</w:t>
      </w:r>
      <w:r w:rsidR="00B143BB">
        <w:t xml:space="preserve">　</w:t>
      </w:r>
      <w:r w:rsidR="007B376A">
        <w:rPr>
          <w:rFonts w:hint="eastAsia"/>
        </w:rPr>
        <w:t xml:space="preserve">      </w:t>
      </w:r>
      <w:r w:rsidR="00B143BB">
        <w:t xml:space="preserve">　</w:t>
      </w:r>
      <w:r w:rsidR="00B143BB">
        <w:t>(D)</w:t>
      </w:r>
      <w:r w:rsidR="00163F2C" w:rsidRPr="00746A75">
        <w:t xml:space="preserve"> 1</w:t>
      </w:r>
      <w:r w:rsidR="009E7BF1">
        <w:rPr>
          <w:rFonts w:hint="eastAsia"/>
        </w:rPr>
        <w:t>,</w:t>
      </w:r>
      <w:r w:rsidR="00163F2C" w:rsidRPr="00746A75">
        <w:t>600</w:t>
      </w:r>
      <w:r w:rsidR="00163F2C" w:rsidRPr="00746A75">
        <w:rPr>
          <w:rFonts w:hint="eastAsia"/>
        </w:rPr>
        <w:t>元</w:t>
      </w:r>
      <w:r w:rsidR="00163F2C" w:rsidRPr="00746A75">
        <w:t xml:space="preserve"> </w:t>
      </w:r>
    </w:p>
    <w:p w:rsidR="00595ADF" w:rsidRDefault="00595ADF" w:rsidP="00FF244B">
      <w:pPr>
        <w:pStyle w:val="010"/>
        <w:tabs>
          <w:tab w:val="left" w:pos="5502"/>
        </w:tabs>
        <w:rPr>
          <w:u w:val="single"/>
        </w:rPr>
      </w:pPr>
    </w:p>
    <w:p w:rsidR="00595ADF" w:rsidRDefault="00595ADF" w:rsidP="00FF244B">
      <w:pPr>
        <w:pStyle w:val="010"/>
        <w:tabs>
          <w:tab w:val="left" w:pos="5502"/>
        </w:tabs>
        <w:rPr>
          <w:u w:val="single"/>
        </w:rPr>
      </w:pPr>
    </w:p>
    <w:p w:rsidR="00FF244B" w:rsidRDefault="00163F2C" w:rsidP="00FF244B">
      <w:pPr>
        <w:pStyle w:val="010"/>
        <w:tabs>
          <w:tab w:val="left" w:pos="5502"/>
        </w:tabs>
      </w:pPr>
      <w:r w:rsidRPr="00FF244B">
        <w:rPr>
          <w:u w:val="single"/>
        </w:rPr>
        <w:t>38-39</w:t>
      </w:r>
      <w:r w:rsidRPr="00FF244B">
        <w:rPr>
          <w:rFonts w:hint="eastAsia"/>
          <w:u w:val="single"/>
        </w:rPr>
        <w:t>為題組</w:t>
      </w:r>
      <w:r w:rsidRPr="00746A75">
        <w:t xml:space="preserve"> </w:t>
      </w:r>
    </w:p>
    <w:p w:rsidR="00163F2C" w:rsidRPr="00746A75" w:rsidRDefault="00163F2C" w:rsidP="00FF244B">
      <w:pPr>
        <w:pStyle w:val="010"/>
        <w:tabs>
          <w:tab w:val="left" w:pos="5502"/>
        </w:tabs>
      </w:pPr>
      <w:r w:rsidRPr="00746A75">
        <w:rPr>
          <w:rFonts w:hint="eastAsia"/>
        </w:rPr>
        <w:t>下表為甲、乙、丙三個國家在</w:t>
      </w:r>
      <w:r w:rsidRPr="00746A75">
        <w:t>2006</w:t>
      </w:r>
      <w:r w:rsidRPr="00746A75">
        <w:rPr>
          <w:rFonts w:hint="eastAsia"/>
        </w:rPr>
        <w:t>年至</w:t>
      </w:r>
      <w:r w:rsidRPr="00746A75">
        <w:t>2010</w:t>
      </w:r>
      <w:r w:rsidRPr="00746A75">
        <w:rPr>
          <w:rFonts w:hint="eastAsia"/>
        </w:rPr>
        <w:t>年間的消費物價指數（</w:t>
      </w:r>
      <w:r w:rsidRPr="00746A75">
        <w:t>CPI</w:t>
      </w:r>
      <w:r w:rsidRPr="00746A75">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876"/>
        <w:gridCol w:w="876"/>
        <w:gridCol w:w="876"/>
        <w:gridCol w:w="876"/>
        <w:gridCol w:w="876"/>
      </w:tblGrid>
      <w:tr w:rsidR="00163F2C" w:rsidRPr="00746A75">
        <w:trPr>
          <w:trHeight w:val="107"/>
          <w:jc w:val="center"/>
        </w:trPr>
        <w:tc>
          <w:tcPr>
            <w:tcW w:w="876" w:type="dxa"/>
            <w:vAlign w:val="center"/>
          </w:tcPr>
          <w:p w:rsidR="00163F2C" w:rsidRPr="00746A75" w:rsidRDefault="00163F2C" w:rsidP="00FF244B">
            <w:pPr>
              <w:jc w:val="center"/>
            </w:pPr>
            <w:r w:rsidRPr="00746A75">
              <w:t>西元</w:t>
            </w:r>
          </w:p>
        </w:tc>
        <w:tc>
          <w:tcPr>
            <w:tcW w:w="876" w:type="dxa"/>
            <w:vAlign w:val="center"/>
          </w:tcPr>
          <w:p w:rsidR="00163F2C" w:rsidRPr="00746A75" w:rsidRDefault="00163F2C" w:rsidP="00FF244B">
            <w:pPr>
              <w:jc w:val="center"/>
            </w:pPr>
            <w:r w:rsidRPr="00746A75">
              <w:t>2006</w:t>
            </w:r>
          </w:p>
        </w:tc>
        <w:tc>
          <w:tcPr>
            <w:tcW w:w="876" w:type="dxa"/>
            <w:vAlign w:val="center"/>
          </w:tcPr>
          <w:p w:rsidR="00163F2C" w:rsidRPr="00746A75" w:rsidRDefault="00163F2C" w:rsidP="00FF244B">
            <w:pPr>
              <w:jc w:val="center"/>
            </w:pPr>
            <w:r w:rsidRPr="00746A75">
              <w:t>2007</w:t>
            </w:r>
          </w:p>
        </w:tc>
        <w:tc>
          <w:tcPr>
            <w:tcW w:w="876" w:type="dxa"/>
            <w:vAlign w:val="center"/>
          </w:tcPr>
          <w:p w:rsidR="00163F2C" w:rsidRPr="00746A75" w:rsidRDefault="00163F2C" w:rsidP="00FF244B">
            <w:pPr>
              <w:jc w:val="center"/>
            </w:pPr>
            <w:r w:rsidRPr="00746A75">
              <w:t>2008</w:t>
            </w:r>
          </w:p>
        </w:tc>
        <w:tc>
          <w:tcPr>
            <w:tcW w:w="876" w:type="dxa"/>
            <w:vAlign w:val="center"/>
          </w:tcPr>
          <w:p w:rsidR="00163F2C" w:rsidRPr="00746A75" w:rsidRDefault="00163F2C" w:rsidP="00FF244B">
            <w:pPr>
              <w:jc w:val="center"/>
            </w:pPr>
            <w:r w:rsidRPr="00746A75">
              <w:t>2009</w:t>
            </w:r>
          </w:p>
        </w:tc>
        <w:tc>
          <w:tcPr>
            <w:tcW w:w="876" w:type="dxa"/>
            <w:vAlign w:val="center"/>
          </w:tcPr>
          <w:p w:rsidR="00163F2C" w:rsidRPr="00746A75" w:rsidRDefault="00163F2C" w:rsidP="00FF244B">
            <w:pPr>
              <w:jc w:val="center"/>
            </w:pPr>
            <w:r w:rsidRPr="00746A75">
              <w:t>2010</w:t>
            </w:r>
          </w:p>
        </w:tc>
      </w:tr>
      <w:tr w:rsidR="00163F2C" w:rsidRPr="00746A75">
        <w:trPr>
          <w:trHeight w:val="107"/>
          <w:jc w:val="center"/>
        </w:trPr>
        <w:tc>
          <w:tcPr>
            <w:tcW w:w="876" w:type="dxa"/>
            <w:vAlign w:val="center"/>
          </w:tcPr>
          <w:p w:rsidR="00163F2C" w:rsidRPr="00746A75" w:rsidRDefault="00163F2C" w:rsidP="00FF244B">
            <w:pPr>
              <w:jc w:val="center"/>
            </w:pPr>
            <w:r w:rsidRPr="00746A75">
              <w:t>甲國</w:t>
            </w:r>
          </w:p>
        </w:tc>
        <w:tc>
          <w:tcPr>
            <w:tcW w:w="876" w:type="dxa"/>
            <w:vAlign w:val="center"/>
          </w:tcPr>
          <w:p w:rsidR="00163F2C" w:rsidRPr="00746A75" w:rsidRDefault="00163F2C" w:rsidP="00FF244B">
            <w:pPr>
              <w:jc w:val="center"/>
            </w:pPr>
            <w:r w:rsidRPr="00746A75">
              <w:t>100</w:t>
            </w:r>
          </w:p>
        </w:tc>
        <w:tc>
          <w:tcPr>
            <w:tcW w:w="876" w:type="dxa"/>
            <w:vAlign w:val="center"/>
          </w:tcPr>
          <w:p w:rsidR="00163F2C" w:rsidRPr="00746A75" w:rsidRDefault="00163F2C" w:rsidP="00FF244B">
            <w:pPr>
              <w:jc w:val="center"/>
            </w:pPr>
            <w:r w:rsidRPr="00746A75">
              <w:t>98</w:t>
            </w:r>
          </w:p>
        </w:tc>
        <w:tc>
          <w:tcPr>
            <w:tcW w:w="876" w:type="dxa"/>
            <w:vAlign w:val="center"/>
          </w:tcPr>
          <w:p w:rsidR="00163F2C" w:rsidRPr="00746A75" w:rsidRDefault="00163F2C" w:rsidP="00FF244B">
            <w:pPr>
              <w:jc w:val="center"/>
            </w:pPr>
            <w:r w:rsidRPr="00746A75">
              <w:t>104</w:t>
            </w:r>
          </w:p>
        </w:tc>
        <w:tc>
          <w:tcPr>
            <w:tcW w:w="876" w:type="dxa"/>
            <w:vAlign w:val="center"/>
          </w:tcPr>
          <w:p w:rsidR="00163F2C" w:rsidRPr="00746A75" w:rsidRDefault="00163F2C" w:rsidP="00FF244B">
            <w:pPr>
              <w:jc w:val="center"/>
            </w:pPr>
            <w:r w:rsidRPr="00746A75">
              <w:t>107</w:t>
            </w:r>
          </w:p>
        </w:tc>
        <w:tc>
          <w:tcPr>
            <w:tcW w:w="876" w:type="dxa"/>
            <w:vAlign w:val="center"/>
          </w:tcPr>
          <w:p w:rsidR="00163F2C" w:rsidRPr="00746A75" w:rsidRDefault="00163F2C" w:rsidP="00FF244B">
            <w:pPr>
              <w:jc w:val="center"/>
            </w:pPr>
            <w:r w:rsidRPr="00746A75">
              <w:t>109</w:t>
            </w:r>
          </w:p>
        </w:tc>
      </w:tr>
      <w:tr w:rsidR="00163F2C" w:rsidRPr="00746A75">
        <w:trPr>
          <w:trHeight w:val="107"/>
          <w:jc w:val="center"/>
        </w:trPr>
        <w:tc>
          <w:tcPr>
            <w:tcW w:w="876" w:type="dxa"/>
            <w:vAlign w:val="center"/>
          </w:tcPr>
          <w:p w:rsidR="00163F2C" w:rsidRPr="00746A75" w:rsidRDefault="00163F2C" w:rsidP="00FF244B">
            <w:pPr>
              <w:jc w:val="center"/>
            </w:pPr>
            <w:r w:rsidRPr="00746A75">
              <w:t>乙國</w:t>
            </w:r>
          </w:p>
        </w:tc>
        <w:tc>
          <w:tcPr>
            <w:tcW w:w="876" w:type="dxa"/>
            <w:vAlign w:val="center"/>
          </w:tcPr>
          <w:p w:rsidR="00163F2C" w:rsidRPr="00746A75" w:rsidRDefault="00163F2C" w:rsidP="00FF244B">
            <w:pPr>
              <w:jc w:val="center"/>
            </w:pPr>
            <w:r w:rsidRPr="00746A75">
              <w:t>96</w:t>
            </w:r>
          </w:p>
        </w:tc>
        <w:tc>
          <w:tcPr>
            <w:tcW w:w="876" w:type="dxa"/>
            <w:vAlign w:val="center"/>
          </w:tcPr>
          <w:p w:rsidR="00163F2C" w:rsidRPr="00746A75" w:rsidRDefault="00163F2C" w:rsidP="00FF244B">
            <w:pPr>
              <w:jc w:val="center"/>
            </w:pPr>
            <w:r w:rsidRPr="00746A75">
              <w:t>100</w:t>
            </w:r>
          </w:p>
        </w:tc>
        <w:tc>
          <w:tcPr>
            <w:tcW w:w="876" w:type="dxa"/>
            <w:vAlign w:val="center"/>
          </w:tcPr>
          <w:p w:rsidR="00163F2C" w:rsidRPr="00746A75" w:rsidRDefault="00163F2C" w:rsidP="00FF244B">
            <w:pPr>
              <w:jc w:val="center"/>
            </w:pPr>
            <w:r w:rsidRPr="00746A75">
              <w:t>105</w:t>
            </w:r>
          </w:p>
        </w:tc>
        <w:tc>
          <w:tcPr>
            <w:tcW w:w="876" w:type="dxa"/>
            <w:vAlign w:val="center"/>
          </w:tcPr>
          <w:p w:rsidR="00163F2C" w:rsidRPr="00746A75" w:rsidRDefault="00163F2C" w:rsidP="00FF244B">
            <w:pPr>
              <w:jc w:val="center"/>
            </w:pPr>
            <w:r w:rsidRPr="00746A75">
              <w:t>108</w:t>
            </w:r>
          </w:p>
        </w:tc>
        <w:tc>
          <w:tcPr>
            <w:tcW w:w="876" w:type="dxa"/>
            <w:vAlign w:val="center"/>
          </w:tcPr>
          <w:p w:rsidR="00163F2C" w:rsidRPr="00746A75" w:rsidRDefault="00163F2C" w:rsidP="00FF244B">
            <w:pPr>
              <w:jc w:val="center"/>
            </w:pPr>
            <w:r w:rsidRPr="00746A75">
              <w:t>110</w:t>
            </w:r>
          </w:p>
        </w:tc>
      </w:tr>
      <w:tr w:rsidR="00163F2C" w:rsidRPr="00746A75">
        <w:trPr>
          <w:trHeight w:val="107"/>
          <w:jc w:val="center"/>
        </w:trPr>
        <w:tc>
          <w:tcPr>
            <w:tcW w:w="876" w:type="dxa"/>
            <w:vAlign w:val="center"/>
          </w:tcPr>
          <w:p w:rsidR="00163F2C" w:rsidRPr="00746A75" w:rsidRDefault="00163F2C" w:rsidP="00FF244B">
            <w:pPr>
              <w:jc w:val="center"/>
            </w:pPr>
            <w:r w:rsidRPr="00746A75">
              <w:rPr>
                <w:rFonts w:hint="eastAsia"/>
              </w:rPr>
              <w:t>丙國</w:t>
            </w:r>
          </w:p>
        </w:tc>
        <w:tc>
          <w:tcPr>
            <w:tcW w:w="876" w:type="dxa"/>
            <w:vAlign w:val="center"/>
          </w:tcPr>
          <w:p w:rsidR="00163F2C" w:rsidRPr="00746A75" w:rsidRDefault="00163F2C" w:rsidP="00EA26BA">
            <w:pPr>
              <w:jc w:val="center"/>
            </w:pPr>
            <w:r w:rsidRPr="00746A75">
              <w:rPr>
                <w:rFonts w:hint="eastAsia"/>
              </w:rPr>
              <w:t>1</w:t>
            </w:r>
            <w:r w:rsidR="00EA26BA">
              <w:rPr>
                <w:rFonts w:hint="eastAsia"/>
              </w:rPr>
              <w:t>1</w:t>
            </w:r>
            <w:r w:rsidRPr="00746A75">
              <w:rPr>
                <w:rFonts w:hint="eastAsia"/>
              </w:rPr>
              <w:t>0</w:t>
            </w:r>
          </w:p>
        </w:tc>
        <w:tc>
          <w:tcPr>
            <w:tcW w:w="876" w:type="dxa"/>
            <w:vAlign w:val="center"/>
          </w:tcPr>
          <w:p w:rsidR="00163F2C" w:rsidRPr="00746A75" w:rsidRDefault="00163F2C" w:rsidP="00FF244B">
            <w:pPr>
              <w:jc w:val="center"/>
            </w:pPr>
            <w:r w:rsidRPr="00746A75">
              <w:rPr>
                <w:rFonts w:hint="eastAsia"/>
              </w:rPr>
              <w:t>112</w:t>
            </w:r>
          </w:p>
        </w:tc>
        <w:tc>
          <w:tcPr>
            <w:tcW w:w="876" w:type="dxa"/>
            <w:vAlign w:val="center"/>
          </w:tcPr>
          <w:p w:rsidR="00163F2C" w:rsidRPr="00746A75" w:rsidRDefault="00163F2C" w:rsidP="00FF244B">
            <w:pPr>
              <w:jc w:val="center"/>
            </w:pPr>
            <w:r w:rsidRPr="00746A75">
              <w:rPr>
                <w:rFonts w:hint="eastAsia"/>
              </w:rPr>
              <w:t>115</w:t>
            </w:r>
          </w:p>
        </w:tc>
        <w:tc>
          <w:tcPr>
            <w:tcW w:w="876" w:type="dxa"/>
            <w:vAlign w:val="center"/>
          </w:tcPr>
          <w:p w:rsidR="00163F2C" w:rsidRPr="00746A75" w:rsidRDefault="00163F2C" w:rsidP="00FF244B">
            <w:pPr>
              <w:jc w:val="center"/>
            </w:pPr>
            <w:r w:rsidRPr="00746A75">
              <w:rPr>
                <w:rFonts w:hint="eastAsia"/>
              </w:rPr>
              <w:t>118</w:t>
            </w:r>
          </w:p>
        </w:tc>
        <w:tc>
          <w:tcPr>
            <w:tcW w:w="876" w:type="dxa"/>
            <w:vAlign w:val="center"/>
          </w:tcPr>
          <w:p w:rsidR="00163F2C" w:rsidRPr="00746A75" w:rsidRDefault="00163F2C" w:rsidP="00FF244B">
            <w:pPr>
              <w:jc w:val="center"/>
            </w:pPr>
            <w:r w:rsidRPr="00746A75">
              <w:rPr>
                <w:rFonts w:hint="eastAsia"/>
              </w:rPr>
              <w:t>120</w:t>
            </w:r>
          </w:p>
        </w:tc>
      </w:tr>
    </w:tbl>
    <w:p w:rsidR="00FF244B" w:rsidRDefault="00FF244B" w:rsidP="00FF244B">
      <w:pPr>
        <w:pStyle w:val="010"/>
      </w:pPr>
      <w:r>
        <w:t>(     )</w:t>
      </w:r>
      <w:r w:rsidR="00163F2C" w:rsidRPr="00746A75">
        <w:t>38.</w:t>
      </w:r>
      <w:r w:rsidR="00163F2C" w:rsidRPr="00746A75">
        <w:rPr>
          <w:rFonts w:hint="eastAsia"/>
        </w:rPr>
        <w:t>根據上表以及</w:t>
      </w:r>
      <w:r w:rsidR="00163F2C" w:rsidRPr="00746A75">
        <w:t>CPI</w:t>
      </w:r>
      <w:r w:rsidR="00163F2C" w:rsidRPr="00746A75">
        <w:rPr>
          <w:rFonts w:hint="eastAsia"/>
        </w:rPr>
        <w:t>的編制方式，請問下列敘述何者正確？</w:t>
      </w:r>
      <w:r w:rsidR="00B143BB">
        <w:br/>
      </w:r>
      <w:r w:rsidR="00163F2C" w:rsidRPr="00746A75">
        <w:t>(A)CPI</w:t>
      </w:r>
      <w:r w:rsidR="00163F2C" w:rsidRPr="00746A75">
        <w:rPr>
          <w:rFonts w:hint="eastAsia"/>
        </w:rPr>
        <w:t>是以所採樣商品的價格為權數，利用加權平均的方式進行計算</w:t>
      </w:r>
      <w:r w:rsidR="00163F2C" w:rsidRPr="00746A75">
        <w:t xml:space="preserve"> </w:t>
      </w:r>
      <w:r w:rsidR="00B143BB">
        <w:br/>
      </w:r>
      <w:r w:rsidR="00163F2C" w:rsidRPr="00746A75">
        <w:t>(B)</w:t>
      </w:r>
      <w:r w:rsidR="00163F2C" w:rsidRPr="00746A75">
        <w:rPr>
          <w:rFonts w:hint="eastAsia"/>
        </w:rPr>
        <w:t>甲、乙兩國</w:t>
      </w:r>
      <w:r w:rsidR="00163F2C" w:rsidRPr="00746A75">
        <w:t>CPI</w:t>
      </w:r>
      <w:r w:rsidR="00163F2C" w:rsidRPr="00746A75">
        <w:rPr>
          <w:rFonts w:hint="eastAsia"/>
        </w:rPr>
        <w:t>的基期分別為</w:t>
      </w:r>
      <w:r w:rsidR="00163F2C" w:rsidRPr="00746A75">
        <w:t>2006</w:t>
      </w:r>
      <w:r w:rsidR="00163F2C" w:rsidRPr="00746A75">
        <w:rPr>
          <w:rFonts w:hint="eastAsia"/>
        </w:rPr>
        <w:t>年與</w:t>
      </w:r>
      <w:r w:rsidR="00163F2C" w:rsidRPr="00746A75">
        <w:t>2007</w:t>
      </w:r>
      <w:r w:rsidR="00163F2C" w:rsidRPr="00746A75">
        <w:rPr>
          <w:rFonts w:hint="eastAsia"/>
        </w:rPr>
        <w:t>年，丙國則為</w:t>
      </w:r>
      <w:r w:rsidR="00163F2C" w:rsidRPr="00746A75">
        <w:t>2005</w:t>
      </w:r>
      <w:r w:rsidR="00163F2C" w:rsidRPr="00746A75">
        <w:rPr>
          <w:rFonts w:hint="eastAsia"/>
        </w:rPr>
        <w:t>年</w:t>
      </w:r>
      <w:r w:rsidR="00163F2C" w:rsidRPr="00746A75">
        <w:t xml:space="preserve"> </w:t>
      </w:r>
      <w:r w:rsidR="00B143BB">
        <w:br/>
      </w:r>
      <w:r w:rsidR="00163F2C" w:rsidRPr="00746A75">
        <w:t>(C)</w:t>
      </w:r>
      <w:r w:rsidR="00163F2C" w:rsidRPr="00746A75">
        <w:rPr>
          <w:rFonts w:hint="eastAsia"/>
        </w:rPr>
        <w:t>在</w:t>
      </w:r>
      <w:r w:rsidR="00163F2C" w:rsidRPr="00746A75">
        <w:t>2010</w:t>
      </w:r>
      <w:r w:rsidR="00163F2C" w:rsidRPr="00746A75">
        <w:rPr>
          <w:rFonts w:hint="eastAsia"/>
        </w:rPr>
        <w:t>年丙國的</w:t>
      </w:r>
      <w:r w:rsidR="00163F2C" w:rsidRPr="00746A75">
        <w:t>CPI</w:t>
      </w:r>
      <w:r w:rsidR="00163F2C" w:rsidRPr="00746A75">
        <w:rPr>
          <w:rFonts w:hint="eastAsia"/>
        </w:rPr>
        <w:t>最高，顯示該年丙國的</w:t>
      </w:r>
      <w:r w:rsidR="00163F2C" w:rsidRPr="00746A75">
        <w:t>GDP</w:t>
      </w:r>
      <w:r w:rsidR="00163F2C" w:rsidRPr="00746A75">
        <w:rPr>
          <w:rFonts w:hint="eastAsia"/>
        </w:rPr>
        <w:t>也高於甲、乙兩國</w:t>
      </w:r>
      <w:r w:rsidR="00163F2C" w:rsidRPr="00746A75">
        <w:t xml:space="preserve"> </w:t>
      </w:r>
      <w:r w:rsidR="00B143BB">
        <w:br/>
      </w:r>
      <w:r w:rsidR="00163F2C" w:rsidRPr="00746A75">
        <w:t>(D)</w:t>
      </w:r>
      <w:r w:rsidR="00163F2C" w:rsidRPr="00746A75">
        <w:rPr>
          <w:rFonts w:hint="eastAsia"/>
        </w:rPr>
        <w:t>一般以</w:t>
      </w:r>
      <w:r w:rsidR="00163F2C" w:rsidRPr="00746A75">
        <w:t>CPI</w:t>
      </w:r>
      <w:r w:rsidR="00163F2C" w:rsidRPr="00746A75">
        <w:rPr>
          <w:rFonts w:hint="eastAsia"/>
        </w:rPr>
        <w:t>的變化作為顯示生活成本變化以及調整薪資的參考</w:t>
      </w:r>
    </w:p>
    <w:p w:rsidR="00FF244B" w:rsidRDefault="00FF244B" w:rsidP="00FF244B">
      <w:pPr>
        <w:pStyle w:val="010"/>
      </w:pPr>
      <w:r>
        <w:t>(     )</w:t>
      </w:r>
      <w:r w:rsidR="00163F2C" w:rsidRPr="00746A75">
        <w:t>39.</w:t>
      </w:r>
      <w:r w:rsidR="00163F2C" w:rsidRPr="00746A75">
        <w:rPr>
          <w:rFonts w:hint="eastAsia"/>
        </w:rPr>
        <w:t>根據表中內容以及通貨膨脹對經濟體系的影響，請問下列敘述何者正確？</w:t>
      </w:r>
      <w:r w:rsidR="00B143BB">
        <w:br/>
      </w:r>
      <w:r w:rsidR="00163F2C" w:rsidRPr="00746A75">
        <w:t>(A)2010</w:t>
      </w:r>
      <w:r w:rsidR="00163F2C" w:rsidRPr="00746A75">
        <w:rPr>
          <w:rFonts w:hint="eastAsia"/>
        </w:rPr>
        <w:t>年，甲國的物價上漲率最高、乙國次之，丙國的物價上漲率最低</w:t>
      </w:r>
      <w:r w:rsidR="00163F2C" w:rsidRPr="00746A75">
        <w:t xml:space="preserve"> </w:t>
      </w:r>
      <w:r w:rsidR="00B143BB">
        <w:br/>
      </w:r>
      <w:r w:rsidR="00163F2C" w:rsidRPr="00746A75">
        <w:t>(B)</w:t>
      </w:r>
      <w:r w:rsidR="00163F2C" w:rsidRPr="00746A75">
        <w:rPr>
          <w:rFonts w:hint="eastAsia"/>
        </w:rPr>
        <w:t>自</w:t>
      </w:r>
      <w:r w:rsidR="00163F2C" w:rsidRPr="00746A75">
        <w:t>2007</w:t>
      </w:r>
      <w:r w:rsidR="00163F2C" w:rsidRPr="00746A75">
        <w:rPr>
          <w:rFonts w:hint="eastAsia"/>
        </w:rPr>
        <w:t>年起至</w:t>
      </w:r>
      <w:r w:rsidR="00163F2C" w:rsidRPr="00746A75">
        <w:t>2010</w:t>
      </w:r>
      <w:r w:rsidR="00163F2C" w:rsidRPr="00746A75">
        <w:rPr>
          <w:rFonts w:hint="eastAsia"/>
        </w:rPr>
        <w:t>年為止，甲、乙、丙三國每年均出現物價上漲的現象</w:t>
      </w:r>
      <w:r w:rsidR="00163F2C" w:rsidRPr="00746A75">
        <w:t xml:space="preserve"> </w:t>
      </w:r>
      <w:r w:rsidR="00B143BB">
        <w:br/>
      </w:r>
      <w:r w:rsidR="00163F2C" w:rsidRPr="00746A75">
        <w:t>(C)</w:t>
      </w:r>
      <w:r w:rsidR="00163F2C" w:rsidRPr="00746A75">
        <w:rPr>
          <w:rFonts w:hint="eastAsia"/>
        </w:rPr>
        <w:t>通貨膨脹會引起所得與財富重分配效果，有利於債權人、不利於債務人</w:t>
      </w:r>
      <w:r w:rsidR="00163F2C" w:rsidRPr="00746A75">
        <w:t xml:space="preserve"> </w:t>
      </w:r>
      <w:r w:rsidR="00B143BB">
        <w:br/>
      </w:r>
      <w:r w:rsidR="00163F2C" w:rsidRPr="00746A75">
        <w:t>(D)</w:t>
      </w:r>
      <w:r w:rsidR="00163F2C" w:rsidRPr="00746A75">
        <w:rPr>
          <w:rFonts w:hint="eastAsia"/>
        </w:rPr>
        <w:t>廠商因通貨膨脹而須重印價目表與郵寄新型錄給客戶的成本稱為廣告成本</w:t>
      </w:r>
      <w:r w:rsidR="00163F2C" w:rsidRPr="00746A75">
        <w:t xml:space="preserve"> </w:t>
      </w:r>
    </w:p>
    <w:p w:rsidR="00FF244B" w:rsidRDefault="00FF244B" w:rsidP="00FF244B">
      <w:pPr>
        <w:spacing w:beforeLines="50" w:before="180" w:afterLines="45" w:after="162" w:line="240" w:lineRule="exact"/>
        <w:ind w:left="1200" w:hanging="1200"/>
        <w:rPr>
          <w:rFonts w:ascii="新細明體" w:hAnsi="新細明體"/>
          <w:bCs/>
        </w:rPr>
      </w:pPr>
      <w:r w:rsidRPr="00FF244B">
        <w:rPr>
          <w:rFonts w:ascii="新細明體" w:hAnsi="新細明體" w:cs="新細明體" w:hint="eastAsia"/>
          <w:w w:val="103"/>
          <w:kern w:val="0"/>
        </w:rPr>
        <w:t>二、多選</w:t>
      </w:r>
      <w:r w:rsidRPr="007A37E0">
        <w:rPr>
          <w:rFonts w:ascii="新細明體" w:hAnsi="新細明體" w:cs="新細明體" w:hint="eastAsia"/>
          <w:w w:val="103"/>
          <w:kern w:val="0"/>
        </w:rPr>
        <w:t>題（占</w:t>
      </w:r>
      <w:r>
        <w:rPr>
          <w:rFonts w:ascii="新細明體" w:hAnsi="新細明體" w:hint="eastAsia"/>
          <w:bCs/>
          <w:w w:val="103"/>
          <w:kern w:val="0"/>
        </w:rPr>
        <w:t>22</w:t>
      </w:r>
      <w:r w:rsidRPr="007A37E0">
        <w:rPr>
          <w:rFonts w:ascii="新細明體" w:hAnsi="新細明體" w:cs="新細明體" w:hint="eastAsia"/>
          <w:w w:val="103"/>
          <w:kern w:val="0"/>
        </w:rPr>
        <w:t>分）</w:t>
      </w:r>
    </w:p>
    <w:p w:rsidR="00FF244B" w:rsidRPr="00746A75" w:rsidRDefault="00FF244B" w:rsidP="00595ADF">
      <w:pPr>
        <w:pStyle w:val="0"/>
        <w:ind w:left="741" w:hangingChars="300" w:hanging="741"/>
      </w:pPr>
      <w:r w:rsidRPr="00746A75">
        <w:rPr>
          <w:rFonts w:hint="eastAsia"/>
        </w:rPr>
        <w:t>說明：第</w:t>
      </w:r>
      <w:r w:rsidRPr="00746A75">
        <w:t>40</w:t>
      </w:r>
      <w:r w:rsidRPr="00746A75">
        <w:rPr>
          <w:rFonts w:hint="eastAsia"/>
        </w:rPr>
        <w:t>題至第</w:t>
      </w:r>
      <w:r w:rsidRPr="00746A75">
        <w:t>50</w:t>
      </w:r>
      <w:r w:rsidRPr="00746A75">
        <w:rPr>
          <w:rFonts w:hint="eastAsia"/>
        </w:rPr>
        <w:t>題，每題有</w:t>
      </w:r>
      <w:r w:rsidRPr="00746A75">
        <w:t>5</w:t>
      </w:r>
      <w:r w:rsidRPr="00746A75">
        <w:rPr>
          <w:rFonts w:hint="eastAsia"/>
        </w:rPr>
        <w:t>個選項，其中至少有一個是正確的選項，請將正確選項畫記在答案卡之「選擇題答案區」。各題之選項獨立判定，所有選項均答對者，得</w:t>
      </w:r>
      <w:r w:rsidRPr="00746A75">
        <w:t>2</w:t>
      </w:r>
      <w:r w:rsidRPr="00746A75">
        <w:rPr>
          <w:rFonts w:hint="eastAsia"/>
        </w:rPr>
        <w:t>分；答錯</w:t>
      </w:r>
      <w:r w:rsidRPr="00746A75">
        <w:t>1</w:t>
      </w:r>
      <w:r w:rsidRPr="00746A75">
        <w:rPr>
          <w:rFonts w:hint="eastAsia"/>
        </w:rPr>
        <w:t>個選項者，得</w:t>
      </w:r>
      <w:r w:rsidRPr="00746A75">
        <w:t>1.2</w:t>
      </w:r>
      <w:r w:rsidRPr="00746A75">
        <w:rPr>
          <w:rFonts w:hint="eastAsia"/>
        </w:rPr>
        <w:t>分；答錯</w:t>
      </w:r>
      <w:r w:rsidRPr="00746A75">
        <w:t>2</w:t>
      </w:r>
      <w:r w:rsidRPr="00746A75">
        <w:rPr>
          <w:rFonts w:hint="eastAsia"/>
        </w:rPr>
        <w:t>個選項者，得</w:t>
      </w:r>
      <w:r w:rsidRPr="00746A75">
        <w:t>0.4</w:t>
      </w:r>
      <w:r w:rsidRPr="00746A75">
        <w:rPr>
          <w:rFonts w:hint="eastAsia"/>
        </w:rPr>
        <w:t>分；答錯多於</w:t>
      </w:r>
      <w:r w:rsidRPr="00746A75">
        <w:t>2</w:t>
      </w:r>
      <w:r w:rsidRPr="00746A75">
        <w:rPr>
          <w:rFonts w:hint="eastAsia"/>
        </w:rPr>
        <w:t>個選項或所有選項均未作答者，該題以零分計算。</w:t>
      </w:r>
    </w:p>
    <w:p w:rsidR="00595ADF" w:rsidRDefault="00595ADF" w:rsidP="00FF244B">
      <w:pPr>
        <w:pStyle w:val="010"/>
      </w:pPr>
      <w:r>
        <w:t>(     )</w:t>
      </w:r>
      <w:r w:rsidR="00163F2C" w:rsidRPr="00746A75">
        <w:t>40.</w:t>
      </w:r>
      <w:r w:rsidR="00163F2C" w:rsidRPr="00746A75">
        <w:rPr>
          <w:rFonts w:hint="eastAsia"/>
        </w:rPr>
        <w:t>在上個世紀中葉，美國黑人透過一系列的杯葛、靜坐、遊行等公民不服從行動，爭取享有與其他種族一樣的民權。關於「公民不服從」的意涵，下列敘述何者正確？</w:t>
      </w:r>
      <w:r w:rsidR="00163F2C" w:rsidRPr="00746A75">
        <w:t xml:space="preserve"> </w:t>
      </w:r>
      <w:r w:rsidR="00B143BB">
        <w:br/>
      </w:r>
      <w:r w:rsidR="00163F2C" w:rsidRPr="00746A75">
        <w:t>(A)</w:t>
      </w:r>
      <w:r w:rsidR="00163F2C" w:rsidRPr="00746A75">
        <w:rPr>
          <w:rFonts w:hint="eastAsia"/>
        </w:rPr>
        <w:t>公民不服從的方式往往是採取非暴力抗爭</w:t>
      </w:r>
      <w:r w:rsidR="00163F2C" w:rsidRPr="00746A75">
        <w:t xml:space="preserve"> </w:t>
      </w:r>
      <w:r w:rsidR="00B143BB">
        <w:br/>
      </w:r>
      <w:r w:rsidR="00163F2C" w:rsidRPr="00746A75">
        <w:t>(B)</w:t>
      </w:r>
      <w:r w:rsidR="00163F2C" w:rsidRPr="00746A75">
        <w:rPr>
          <w:rFonts w:hint="eastAsia"/>
        </w:rPr>
        <w:t>採取公民不服從行動時仍須謹守法律規範</w:t>
      </w:r>
      <w:r w:rsidR="00163F2C" w:rsidRPr="00746A75">
        <w:t xml:space="preserve"> </w:t>
      </w:r>
      <w:r w:rsidR="00B143BB">
        <w:br/>
      </w:r>
      <w:r w:rsidR="00163F2C" w:rsidRPr="00746A75">
        <w:t>(C)</w:t>
      </w:r>
      <w:r w:rsidR="00163F2C" w:rsidRPr="00746A75">
        <w:rPr>
          <w:rFonts w:hint="eastAsia"/>
        </w:rPr>
        <w:t>公民不服從的理念強調人民有權可以挑戰惡法</w:t>
      </w:r>
      <w:r w:rsidR="00163F2C" w:rsidRPr="00746A75">
        <w:t xml:space="preserve"> </w:t>
      </w:r>
      <w:r w:rsidR="00B143BB">
        <w:br/>
      </w:r>
      <w:r w:rsidR="00163F2C" w:rsidRPr="00746A75">
        <w:t>(D)</w:t>
      </w:r>
      <w:r w:rsidR="00163F2C" w:rsidRPr="00746A75">
        <w:rPr>
          <w:rFonts w:hint="eastAsia"/>
        </w:rPr>
        <w:t>公民不服從必須以符合社會多數人之利益為目標</w:t>
      </w:r>
      <w:r w:rsidR="00163F2C" w:rsidRPr="00746A75">
        <w:t xml:space="preserve"> </w:t>
      </w:r>
      <w:r w:rsidR="00B143BB">
        <w:br/>
      </w:r>
      <w:r w:rsidR="00163F2C" w:rsidRPr="00746A75">
        <w:t>(E)</w:t>
      </w:r>
      <w:r w:rsidR="00163F2C" w:rsidRPr="00746A75">
        <w:rPr>
          <w:rFonts w:hint="eastAsia"/>
        </w:rPr>
        <w:t>公民不服從的參與者可能仍會受到法律的制裁</w:t>
      </w:r>
      <w:r w:rsidR="00163F2C" w:rsidRPr="00746A75">
        <w:t xml:space="preserve"> </w:t>
      </w:r>
    </w:p>
    <w:p w:rsidR="00595ADF" w:rsidRDefault="00163F2C" w:rsidP="00595ADF">
      <w:r w:rsidRPr="00595ADF">
        <w:rPr>
          <w:u w:val="single"/>
        </w:rPr>
        <w:t>41-42</w:t>
      </w:r>
      <w:r w:rsidRPr="00595ADF">
        <w:rPr>
          <w:rFonts w:hint="eastAsia"/>
          <w:u w:val="single"/>
        </w:rPr>
        <w:t>為題組</w:t>
      </w:r>
      <w:r w:rsidRPr="00746A75">
        <w:t xml:space="preserve"> </w:t>
      </w:r>
      <w:r w:rsidR="00B143BB">
        <w:br/>
      </w:r>
      <w:r w:rsidRPr="00746A75">
        <w:rPr>
          <w:rFonts w:hint="eastAsia"/>
        </w:rPr>
        <w:t>民主體制國家在制訂公共政策時，常涉及需要調整公益、特殊利益或者私益之間的界線問題，而此調整過程有時候必須經過很多利害關係人的公開討論與充分協商。</w:t>
      </w:r>
      <w:r w:rsidRPr="00746A75">
        <w:t xml:space="preserve"> </w:t>
      </w:r>
    </w:p>
    <w:p w:rsidR="00595ADF" w:rsidRDefault="00595ADF" w:rsidP="00FF244B">
      <w:pPr>
        <w:pStyle w:val="010"/>
      </w:pPr>
      <w:r>
        <w:t>(     )</w:t>
      </w:r>
      <w:r w:rsidR="00163F2C" w:rsidRPr="00746A75">
        <w:t>41.</w:t>
      </w:r>
      <w:r w:rsidR="00163F2C" w:rsidRPr="00746A75">
        <w:rPr>
          <w:rFonts w:hint="eastAsia"/>
        </w:rPr>
        <w:t>下述事例中，哪些符合公開討論或協商的精神？</w:t>
      </w:r>
      <w:r w:rsidR="00B143BB">
        <w:br/>
      </w:r>
      <w:r w:rsidR="00163F2C" w:rsidRPr="00746A75">
        <w:t>(A)</w:t>
      </w:r>
      <w:r w:rsidR="00163F2C" w:rsidRPr="00746A75">
        <w:rPr>
          <w:rFonts w:hint="eastAsia"/>
        </w:rPr>
        <w:t>都市更新計畫在發布實施前，依法召開公聽會，廣納建言</w:t>
      </w:r>
      <w:r w:rsidR="00163F2C" w:rsidRPr="00746A75">
        <w:t xml:space="preserve"> </w:t>
      </w:r>
      <w:r w:rsidR="00B143BB">
        <w:br/>
      </w:r>
      <w:r w:rsidR="00163F2C" w:rsidRPr="00746A75">
        <w:t>(B)</w:t>
      </w:r>
      <w:r w:rsidR="00163F2C" w:rsidRPr="00746A75">
        <w:rPr>
          <w:rFonts w:hint="eastAsia"/>
        </w:rPr>
        <w:t>環境影響評估公聽會召開時，依法定程序開放各界民眾旁聽發言</w:t>
      </w:r>
      <w:r w:rsidR="00163F2C" w:rsidRPr="00746A75">
        <w:t xml:space="preserve"> </w:t>
      </w:r>
      <w:r w:rsidR="00B143BB">
        <w:br/>
      </w:r>
      <w:r w:rsidR="00163F2C" w:rsidRPr="00746A75">
        <w:t>(C)</w:t>
      </w:r>
      <w:r w:rsidR="00163F2C" w:rsidRPr="00746A75">
        <w:rPr>
          <w:rFonts w:hint="eastAsia"/>
        </w:rPr>
        <w:t>在立法院會期結束前，各黨團召集人加速協商，決定通過多項法案</w:t>
      </w:r>
      <w:r w:rsidR="00163F2C" w:rsidRPr="00746A75">
        <w:t xml:space="preserve"> </w:t>
      </w:r>
      <w:r w:rsidR="00B143BB">
        <w:br/>
      </w:r>
      <w:r w:rsidR="00163F2C" w:rsidRPr="00746A75">
        <w:t>(D)</w:t>
      </w:r>
      <w:r w:rsidR="00163F2C" w:rsidRPr="00746A75">
        <w:rPr>
          <w:rFonts w:hint="eastAsia"/>
        </w:rPr>
        <w:t>在討論是否調整法定基本工資時，僅邀請贊成上調工資的代表來進行決議</w:t>
      </w:r>
      <w:r w:rsidR="00163F2C" w:rsidRPr="00746A75">
        <w:t xml:space="preserve"> </w:t>
      </w:r>
      <w:r w:rsidR="00B143BB">
        <w:br/>
      </w:r>
      <w:r w:rsidR="00163F2C" w:rsidRPr="00746A75">
        <w:t>(E)</w:t>
      </w:r>
      <w:r w:rsidR="00163F2C" w:rsidRPr="00746A75">
        <w:rPr>
          <w:rFonts w:hint="eastAsia"/>
        </w:rPr>
        <w:t>政府擬改變公墓用地用途，規劃將墳墓遷移他處，並於公墓現場豎立限期遷葬公告</w:t>
      </w:r>
      <w:r w:rsidR="00163F2C" w:rsidRPr="00746A75">
        <w:t xml:space="preserve"> </w:t>
      </w:r>
    </w:p>
    <w:p w:rsidR="00595ADF" w:rsidRDefault="00595ADF" w:rsidP="00FF244B">
      <w:pPr>
        <w:pStyle w:val="010"/>
      </w:pPr>
      <w:r>
        <w:t>(     )</w:t>
      </w:r>
      <w:r w:rsidR="00163F2C" w:rsidRPr="00746A75">
        <w:t>42.</w:t>
      </w:r>
      <w:r w:rsidR="00163F2C" w:rsidRPr="00746A75">
        <w:rPr>
          <w:rFonts w:hint="eastAsia"/>
        </w:rPr>
        <w:t>制訂公共政策時，如果缺乏公開討論與協商，或此過程受阻，則可能醞釀社會不滿與造成衝突。以下事例中何者屬上述原因造成的衝突？</w:t>
      </w:r>
      <w:r w:rsidR="00B143BB">
        <w:br/>
      </w:r>
      <w:r w:rsidR="00163F2C" w:rsidRPr="00746A75">
        <w:t>(A)</w:t>
      </w:r>
      <w:r w:rsidR="00163F2C" w:rsidRPr="00746A75">
        <w:rPr>
          <w:rFonts w:hint="eastAsia"/>
        </w:rPr>
        <w:t>某政府官員在辦理公開招標時試圖索賄，但被未能得標的廠商向廉政機構檢舉貪</w:t>
      </w:r>
      <w:r w:rsidR="005B502B">
        <w:rPr>
          <w:rFonts w:hint="eastAsia"/>
        </w:rPr>
        <w:t>汙</w:t>
      </w:r>
      <w:r w:rsidR="00163F2C" w:rsidRPr="00746A75">
        <w:t xml:space="preserve"> </w:t>
      </w:r>
      <w:r w:rsidR="00B143BB">
        <w:br/>
      </w:r>
      <w:r w:rsidR="00163F2C" w:rsidRPr="00746A75">
        <w:lastRenderedPageBreak/>
        <w:t>(B)</w:t>
      </w:r>
      <w:r w:rsidR="00163F2C" w:rsidRPr="00746A75">
        <w:rPr>
          <w:rFonts w:hint="eastAsia"/>
        </w:rPr>
        <w:t>觀光局開放觀光客上山，造成原住民部落生活困擾，居民選擇阻擋通路並燃火抗議</w:t>
      </w:r>
      <w:r w:rsidR="00163F2C" w:rsidRPr="00746A75">
        <w:t xml:space="preserve"> </w:t>
      </w:r>
      <w:r w:rsidR="00B143BB">
        <w:br/>
      </w:r>
      <w:r w:rsidR="00163F2C" w:rsidRPr="00746A75">
        <w:t>(C)</w:t>
      </w:r>
      <w:r w:rsidR="00163F2C" w:rsidRPr="00746A75">
        <w:rPr>
          <w:rFonts w:hint="eastAsia"/>
        </w:rPr>
        <w:t>政府單方面降低多項農產品進口關稅，眾多農民恐收入受損而包圍農委會要求補救</w:t>
      </w:r>
      <w:r w:rsidR="00163F2C" w:rsidRPr="00746A75">
        <w:t xml:space="preserve"> </w:t>
      </w:r>
      <w:r w:rsidR="00B143BB">
        <w:br/>
      </w:r>
      <w:r w:rsidR="00163F2C" w:rsidRPr="00746A75">
        <w:t>(D)</w:t>
      </w:r>
      <w:r w:rsidR="00163F2C" w:rsidRPr="00746A75">
        <w:rPr>
          <w:rFonts w:hint="eastAsia"/>
        </w:rPr>
        <w:t>某社會團體不滿政府辦理社會福利效率太差，決定自己募集善款成立基金救濟貧戶</w:t>
      </w:r>
      <w:r w:rsidR="00163F2C" w:rsidRPr="00746A75">
        <w:t xml:space="preserve"> </w:t>
      </w:r>
      <w:r w:rsidR="00B143BB">
        <w:br/>
      </w:r>
      <w:r w:rsidR="00163F2C" w:rsidRPr="00746A75">
        <w:t>(E)</w:t>
      </w:r>
      <w:r w:rsidR="00163F2C" w:rsidRPr="00746A75">
        <w:rPr>
          <w:rFonts w:hint="eastAsia"/>
        </w:rPr>
        <w:t>某國營事業違法排放</w:t>
      </w:r>
      <w:r w:rsidR="004B02DB">
        <w:rPr>
          <w:rFonts w:hint="eastAsia"/>
        </w:rPr>
        <w:t>汙</w:t>
      </w:r>
      <w:r w:rsidR="00163F2C" w:rsidRPr="00746A75">
        <w:rPr>
          <w:rFonts w:hint="eastAsia"/>
        </w:rPr>
        <w:t>水，民眾多次與其開會要求改善無效，故封鎖工廠迫其停工</w:t>
      </w:r>
      <w:r w:rsidR="00163F2C" w:rsidRPr="00746A75">
        <w:t xml:space="preserve"> </w:t>
      </w:r>
    </w:p>
    <w:p w:rsidR="00595ADF" w:rsidRDefault="00163F2C" w:rsidP="00595ADF">
      <w:r w:rsidRPr="00595ADF">
        <w:rPr>
          <w:u w:val="single"/>
        </w:rPr>
        <w:t>43-44</w:t>
      </w:r>
      <w:r w:rsidRPr="00595ADF">
        <w:rPr>
          <w:rFonts w:hint="eastAsia"/>
          <w:u w:val="single"/>
        </w:rPr>
        <w:t>為題組</w:t>
      </w:r>
      <w:r w:rsidRPr="00746A75">
        <w:t xml:space="preserve"> </w:t>
      </w:r>
      <w:r w:rsidR="00B143BB">
        <w:br/>
      </w:r>
      <w:r w:rsidRPr="00746A75">
        <w:rPr>
          <w:rFonts w:hint="eastAsia"/>
        </w:rPr>
        <w:t>小明閱讀某國勞工史時，讀到一段女性的個人生命史：「這</w:t>
      </w:r>
      <w:r w:rsidRPr="00746A75">
        <w:t>30</w:t>
      </w:r>
      <w:r w:rsidRPr="00746A75">
        <w:rPr>
          <w:rFonts w:hint="eastAsia"/>
        </w:rPr>
        <w:t>年來，社會沒有什麼進步，跟我當年的情況相同，那時我</w:t>
      </w:r>
      <w:r w:rsidRPr="00746A75">
        <w:t>11</w:t>
      </w:r>
      <w:r w:rsidRPr="00746A75">
        <w:rPr>
          <w:rFonts w:hint="eastAsia"/>
        </w:rPr>
        <w:t>歲還沒畢業，就跟大家一樣，為了讓兄弟讀大學，去工廠做工。最近兩年景氣不好，公司生意差，雖然我年資已將近</w:t>
      </w:r>
      <w:r w:rsidRPr="00746A75">
        <w:t>30</w:t>
      </w:r>
      <w:r w:rsidRPr="00746A75">
        <w:rPr>
          <w:rFonts w:hint="eastAsia"/>
        </w:rPr>
        <w:t>年，公司還是要我們自動辭職，大家都覺得這樣很不合理，但沒辦法只能辭職。我安慰自己說也好，不上班可以把小孩照顧得較周到。只是大家都說沒賺錢的人，沒資格講話，總覺得自己在家裡比較沒地位啦！」</w:t>
      </w:r>
      <w:r w:rsidRPr="00746A75">
        <w:t xml:space="preserve"> </w:t>
      </w:r>
    </w:p>
    <w:p w:rsidR="00595ADF" w:rsidRDefault="00595ADF" w:rsidP="005B0629">
      <w:pPr>
        <w:pStyle w:val="010"/>
        <w:tabs>
          <w:tab w:val="left" w:pos="5508"/>
        </w:tabs>
      </w:pPr>
      <w:r>
        <w:t>(     )</w:t>
      </w:r>
      <w:r w:rsidR="00163F2C" w:rsidRPr="00746A75">
        <w:t>43.</w:t>
      </w:r>
      <w:r w:rsidR="00163F2C" w:rsidRPr="00746A75">
        <w:rPr>
          <w:rFonts w:hint="eastAsia"/>
        </w:rPr>
        <w:t>依據上述個人生命史，下列對於該國勞動狀況敘述的推論哪些正確？</w:t>
      </w:r>
      <w:r w:rsidR="00B143BB">
        <w:br/>
      </w:r>
      <w:r w:rsidR="00163F2C" w:rsidRPr="00746A75">
        <w:t>(A)</w:t>
      </w:r>
      <w:r w:rsidR="00163F2C" w:rsidRPr="00746A75">
        <w:rPr>
          <w:rFonts w:hint="eastAsia"/>
        </w:rPr>
        <w:t>該國之男性勞動參與率較女性高</w:t>
      </w:r>
      <w:r w:rsidR="00B143BB">
        <w:t xml:space="preserve">　　</w:t>
      </w:r>
      <w:r w:rsidR="005B0629">
        <w:rPr>
          <w:rFonts w:hint="eastAsia"/>
        </w:rPr>
        <w:tab/>
      </w:r>
      <w:r w:rsidR="00B143BB">
        <w:t>(B)</w:t>
      </w:r>
      <w:r w:rsidR="00163F2C" w:rsidRPr="00746A75">
        <w:rPr>
          <w:rFonts w:hint="eastAsia"/>
        </w:rPr>
        <w:t>該國失業問題相較他國更為嚴重</w:t>
      </w:r>
      <w:r w:rsidR="00163F2C" w:rsidRPr="00746A75">
        <w:t xml:space="preserve"> </w:t>
      </w:r>
      <w:r w:rsidR="00B143BB">
        <w:br/>
      </w:r>
      <w:r w:rsidR="00163F2C" w:rsidRPr="00746A75">
        <w:t>(C)</w:t>
      </w:r>
      <w:r w:rsidR="00163F2C" w:rsidRPr="00746A75">
        <w:rPr>
          <w:rFonts w:hint="eastAsia"/>
        </w:rPr>
        <w:t>該國勞動參與受其性別角色之影響</w:t>
      </w:r>
      <w:r w:rsidR="005B0629">
        <w:rPr>
          <w:rFonts w:hint="eastAsia"/>
        </w:rPr>
        <w:tab/>
      </w:r>
      <w:r w:rsidR="00B143BB">
        <w:t>(D)</w:t>
      </w:r>
      <w:r w:rsidR="00163F2C" w:rsidRPr="00746A75">
        <w:rPr>
          <w:rFonts w:hint="eastAsia"/>
        </w:rPr>
        <w:t>該國存在輕忽家務勞動價值之現象</w:t>
      </w:r>
      <w:r w:rsidR="00163F2C" w:rsidRPr="00746A75">
        <w:t xml:space="preserve"> </w:t>
      </w:r>
      <w:r w:rsidR="00B143BB">
        <w:br/>
      </w:r>
      <w:r w:rsidR="00163F2C" w:rsidRPr="00746A75">
        <w:t>(E)</w:t>
      </w:r>
      <w:r w:rsidR="00163F2C" w:rsidRPr="00746A75">
        <w:rPr>
          <w:rFonts w:hint="eastAsia"/>
        </w:rPr>
        <w:t>該國低教育程度者勞動參與率愈高</w:t>
      </w:r>
      <w:r w:rsidR="00163F2C" w:rsidRPr="00746A75">
        <w:t xml:space="preserve"> </w:t>
      </w:r>
    </w:p>
    <w:p w:rsidR="00595ADF" w:rsidRDefault="00595ADF" w:rsidP="005B0629">
      <w:pPr>
        <w:pStyle w:val="010"/>
        <w:tabs>
          <w:tab w:val="left" w:pos="5508"/>
        </w:tabs>
      </w:pPr>
      <w:r>
        <w:t>(     )</w:t>
      </w:r>
      <w:r w:rsidR="00163F2C" w:rsidRPr="00746A75">
        <w:t>44.</w:t>
      </w:r>
      <w:r w:rsidR="00163F2C" w:rsidRPr="00746A75">
        <w:rPr>
          <w:rFonts w:hint="eastAsia"/>
        </w:rPr>
        <w:t>依據上述個人生命史，下列對於該國人權發展與現實敘述的推論哪些正確？</w:t>
      </w:r>
      <w:r w:rsidR="00B143BB">
        <w:br/>
      </w:r>
      <w:r w:rsidR="00163F2C" w:rsidRPr="00746A75">
        <w:t>(A)</w:t>
      </w:r>
      <w:r w:rsidR="00163F2C" w:rsidRPr="00746A75">
        <w:rPr>
          <w:rFonts w:hint="eastAsia"/>
        </w:rPr>
        <w:t>該國未能落實兒童人權之保障</w:t>
      </w:r>
      <w:r w:rsidR="005B0629">
        <w:rPr>
          <w:rFonts w:hint="eastAsia"/>
        </w:rPr>
        <w:tab/>
      </w:r>
      <w:r w:rsidR="00B143BB">
        <w:t>(B)</w:t>
      </w:r>
      <w:r w:rsidR="00163F2C" w:rsidRPr="00746A75">
        <w:rPr>
          <w:rFonts w:hint="eastAsia"/>
        </w:rPr>
        <w:t>該國女性仍未享有平等參政權</w:t>
      </w:r>
      <w:r w:rsidR="00163F2C" w:rsidRPr="00746A75">
        <w:t xml:space="preserve"> </w:t>
      </w:r>
      <w:r w:rsidR="00B143BB">
        <w:br/>
      </w:r>
      <w:r w:rsidR="00163F2C" w:rsidRPr="00746A75">
        <w:t>(C)</w:t>
      </w:r>
      <w:r w:rsidR="00163F2C" w:rsidRPr="00746A75">
        <w:rPr>
          <w:rFonts w:hint="eastAsia"/>
        </w:rPr>
        <w:t>該國基本工資低有損勞工權益</w:t>
      </w:r>
      <w:r w:rsidR="005B0629">
        <w:rPr>
          <w:rFonts w:hint="eastAsia"/>
        </w:rPr>
        <w:tab/>
      </w:r>
      <w:r w:rsidR="00B143BB">
        <w:t>(D)</w:t>
      </w:r>
      <w:r w:rsidR="00163F2C" w:rsidRPr="00746A75">
        <w:rPr>
          <w:rFonts w:hint="eastAsia"/>
        </w:rPr>
        <w:t>該國勞工缺乏維護權益之集體行動力</w:t>
      </w:r>
      <w:r w:rsidR="00163F2C" w:rsidRPr="00746A75">
        <w:t xml:space="preserve"> </w:t>
      </w:r>
      <w:r w:rsidR="00B143BB">
        <w:br/>
      </w:r>
      <w:r w:rsidR="00163F2C" w:rsidRPr="00746A75">
        <w:t>(E)</w:t>
      </w:r>
      <w:r w:rsidR="00163F2C" w:rsidRPr="00746A75">
        <w:rPr>
          <w:rFonts w:hint="eastAsia"/>
        </w:rPr>
        <w:t>該國政府未能落實保障企業之生存權</w:t>
      </w:r>
    </w:p>
    <w:p w:rsidR="00595ADF" w:rsidRDefault="00595ADF" w:rsidP="00FF244B">
      <w:pPr>
        <w:pStyle w:val="010"/>
      </w:pPr>
      <w:r>
        <w:t>(     )</w:t>
      </w:r>
      <w:r w:rsidR="00163F2C" w:rsidRPr="00746A75">
        <w:t>45.</w:t>
      </w:r>
      <w:r w:rsidR="00163F2C" w:rsidRPr="00746A75">
        <w:rPr>
          <w:rFonts w:hint="eastAsia"/>
        </w:rPr>
        <w:t>憲政主義的理念在於透過憲法保障人民自由，限制國家權力。當憲法所保障之基本權利遭受國家侵害時，違憲審查制度即發揮保障作用。依據現行法律規定，下列有關我國違憲審查制度之敘述哪些是正確的？</w:t>
      </w:r>
      <w:r w:rsidR="00B143BB">
        <w:br/>
      </w:r>
      <w:r w:rsidR="00163F2C" w:rsidRPr="00746A75">
        <w:t>(A)</w:t>
      </w:r>
      <w:r w:rsidR="00163F2C" w:rsidRPr="00746A75">
        <w:rPr>
          <w:rFonts w:hint="eastAsia"/>
        </w:rPr>
        <w:t>司法院大法官組成的憲法法庭，是唯一有權審查法令是否違憲的機關</w:t>
      </w:r>
      <w:r w:rsidR="00163F2C" w:rsidRPr="00746A75">
        <w:t xml:space="preserve"> </w:t>
      </w:r>
      <w:r w:rsidR="00B143BB">
        <w:br/>
      </w:r>
      <w:r w:rsidR="00163F2C" w:rsidRPr="00746A75">
        <w:t>(B)</w:t>
      </w:r>
      <w:r w:rsidR="00163F2C" w:rsidRPr="00746A75">
        <w:rPr>
          <w:rFonts w:hint="eastAsia"/>
        </w:rPr>
        <w:t>人民對於確定終局判決認為侵犯其憲法權利時，對此判決本身可以聲請釋憲</w:t>
      </w:r>
      <w:r w:rsidR="00163F2C" w:rsidRPr="00746A75">
        <w:t xml:space="preserve"> </w:t>
      </w:r>
      <w:r w:rsidR="00B143BB">
        <w:br/>
      </w:r>
      <w:r w:rsidR="00163F2C" w:rsidRPr="00746A75">
        <w:t>(C)</w:t>
      </w:r>
      <w:r w:rsidR="00163F2C" w:rsidRPr="00746A75">
        <w:rPr>
          <w:rFonts w:hint="eastAsia"/>
        </w:rPr>
        <w:t>機關為解決權限爭議而聲請釋憲，並無需提起具體訴訟，屬抽象審查</w:t>
      </w:r>
      <w:r w:rsidR="00163F2C" w:rsidRPr="00746A75">
        <w:t xml:space="preserve"> </w:t>
      </w:r>
      <w:r w:rsidR="00B143BB">
        <w:br/>
      </w:r>
      <w:r w:rsidR="00163F2C" w:rsidRPr="00746A75">
        <w:t>(D)</w:t>
      </w:r>
      <w:r w:rsidR="00163F2C" w:rsidRPr="00746A75">
        <w:rPr>
          <w:rFonts w:hint="eastAsia"/>
        </w:rPr>
        <w:t>司法院大法官以會議方式合議審理釋憲案，必要時，得行言詞辯論</w:t>
      </w:r>
      <w:r w:rsidR="00163F2C" w:rsidRPr="00746A75">
        <w:t xml:space="preserve"> </w:t>
      </w:r>
      <w:r w:rsidR="00B143BB">
        <w:br/>
      </w:r>
      <w:r w:rsidR="00163F2C" w:rsidRPr="00746A75">
        <w:t>(E)</w:t>
      </w:r>
      <w:r w:rsidR="00163F2C" w:rsidRPr="00746A75">
        <w:rPr>
          <w:rFonts w:hint="eastAsia"/>
        </w:rPr>
        <w:t>違憲審查之對象為法律或命令，但實務上已擴張至</w:t>
      </w:r>
      <w:r w:rsidR="004B02DB">
        <w:rPr>
          <w:rFonts w:hint="eastAsia"/>
        </w:rPr>
        <w:t>《</w:t>
      </w:r>
      <w:r w:rsidR="00163F2C" w:rsidRPr="00746A75">
        <w:rPr>
          <w:rFonts w:hint="eastAsia"/>
        </w:rPr>
        <w:t>憲法增修條文</w:t>
      </w:r>
      <w:r w:rsidR="004B02DB">
        <w:rPr>
          <w:rFonts w:hint="eastAsia"/>
        </w:rPr>
        <w:t>》</w:t>
      </w:r>
    </w:p>
    <w:p w:rsidR="00595ADF" w:rsidRDefault="00595ADF" w:rsidP="00FF244B">
      <w:pPr>
        <w:pStyle w:val="010"/>
      </w:pPr>
      <w:r>
        <w:t>(     )</w:t>
      </w:r>
      <w:r w:rsidR="00163F2C" w:rsidRPr="00746A75">
        <w:t>46.</w:t>
      </w:r>
      <w:r w:rsidR="00163F2C" w:rsidRPr="00746A75">
        <w:rPr>
          <w:rFonts w:hint="eastAsia"/>
        </w:rPr>
        <w:t>成年人某甲結識</w:t>
      </w:r>
      <w:r w:rsidR="00163F2C" w:rsidRPr="00746A75">
        <w:t>19</w:t>
      </w:r>
      <w:r w:rsidR="00163F2C" w:rsidRPr="00746A75">
        <w:rPr>
          <w:rFonts w:hint="eastAsia"/>
        </w:rPr>
        <w:t>歲某乙，某乙常隨某甲進出某甲租屋處，其後甲乙不和，一日某乙趁某甲外出時潛入其住處，在浴室與床邊偷裝針孔攝影機，隨後將錄得影像在網路上公開，某甲因此身心受創。以下敘述在法律上何者正確？</w:t>
      </w:r>
      <w:r w:rsidR="00B143BB">
        <w:br/>
      </w:r>
      <w:r w:rsidR="00163F2C" w:rsidRPr="00746A75">
        <w:t>(A)</w:t>
      </w:r>
      <w:r w:rsidR="00163F2C" w:rsidRPr="00746A75">
        <w:rPr>
          <w:rFonts w:hint="eastAsia"/>
        </w:rPr>
        <w:t>甲與乙為朋友，常客某乙雖未經某甲同意，潛入其住處，尚不構成犯罪</w:t>
      </w:r>
      <w:r w:rsidR="00163F2C" w:rsidRPr="00746A75">
        <w:t xml:space="preserve"> </w:t>
      </w:r>
      <w:r w:rsidR="00B143BB">
        <w:br/>
      </w:r>
      <w:r w:rsidR="00163F2C" w:rsidRPr="00746A75">
        <w:t>(B)</w:t>
      </w:r>
      <w:r w:rsidR="00163F2C" w:rsidRPr="00746A75">
        <w:rPr>
          <w:rFonts w:hint="eastAsia"/>
        </w:rPr>
        <w:t>某乙未經某甲同意潛入其住處並偷裝針孔攝影機，業已構成侵權及犯罪</w:t>
      </w:r>
      <w:r w:rsidR="00163F2C" w:rsidRPr="00746A75">
        <w:t xml:space="preserve"> </w:t>
      </w:r>
      <w:r w:rsidR="00B143BB">
        <w:br/>
      </w:r>
      <w:r w:rsidR="00163F2C" w:rsidRPr="00746A75">
        <w:t>(C)</w:t>
      </w:r>
      <w:r w:rsidR="00163F2C" w:rsidRPr="00746A75">
        <w:rPr>
          <w:rFonts w:hint="eastAsia"/>
        </w:rPr>
        <w:t>某乙因尚未成年無須負擔刑事責任，但仍須為其所為負起民事侵權責任</w:t>
      </w:r>
      <w:r w:rsidR="00163F2C" w:rsidRPr="00746A75">
        <w:t xml:space="preserve"> </w:t>
      </w:r>
      <w:r w:rsidR="00B143BB">
        <w:br/>
      </w:r>
      <w:r w:rsidR="00163F2C" w:rsidRPr="00746A75">
        <w:t>(D)</w:t>
      </w:r>
      <w:r w:rsidR="00163F2C" w:rsidRPr="00746A75">
        <w:rPr>
          <w:rFonts w:hint="eastAsia"/>
        </w:rPr>
        <w:t>某乙因享有著作及出版自由，自得將其所錄得某甲之影像在網路上公開</w:t>
      </w:r>
      <w:r w:rsidR="00163F2C" w:rsidRPr="00746A75">
        <w:t xml:space="preserve"> </w:t>
      </w:r>
      <w:r w:rsidR="00B143BB">
        <w:br/>
      </w:r>
      <w:r w:rsidR="00163F2C" w:rsidRPr="00746A75">
        <w:t>(E)</w:t>
      </w:r>
      <w:r w:rsidR="00163F2C" w:rsidRPr="00746A75">
        <w:rPr>
          <w:rFonts w:hint="eastAsia"/>
        </w:rPr>
        <w:t>某乙將所錄得某甲之影像公開，侵害某甲隱私權，須負起民事賠償責任</w:t>
      </w:r>
      <w:r w:rsidR="00163F2C" w:rsidRPr="00746A75">
        <w:t xml:space="preserve"> </w:t>
      </w:r>
    </w:p>
    <w:p w:rsidR="00595ADF" w:rsidRDefault="00595ADF" w:rsidP="00FF244B">
      <w:pPr>
        <w:pStyle w:val="010"/>
      </w:pPr>
      <w:r>
        <w:t>(     )</w:t>
      </w:r>
      <w:r w:rsidR="00163F2C" w:rsidRPr="00746A75">
        <w:t>47.2003</w:t>
      </w:r>
      <w:r w:rsidR="00163F2C" w:rsidRPr="00746A75">
        <w:rPr>
          <w:rFonts w:hint="eastAsia"/>
        </w:rPr>
        <w:t>年立法院通過《公民投票法》，使得繼選舉、罷免權後，在</w:t>
      </w:r>
      <w:r w:rsidR="004B02DB">
        <w:rPr>
          <w:rFonts w:hint="eastAsia"/>
        </w:rPr>
        <w:t>《</w:t>
      </w:r>
      <w:r w:rsidR="00163F2C" w:rsidRPr="00746A75">
        <w:rPr>
          <w:rFonts w:hint="eastAsia"/>
        </w:rPr>
        <w:t>憲法</w:t>
      </w:r>
      <w:r w:rsidR="004B02DB">
        <w:rPr>
          <w:rFonts w:hint="eastAsia"/>
        </w:rPr>
        <w:t>》</w:t>
      </w:r>
      <w:r w:rsidR="00163F2C" w:rsidRPr="00746A75">
        <w:rPr>
          <w:rFonts w:hint="eastAsia"/>
        </w:rPr>
        <w:t>賦予人民之創制權與複決權，亦取得具體實踐的法律依據。關於前列權利行使的敘述，哪些正確？</w:t>
      </w:r>
      <w:r w:rsidR="00B143BB">
        <w:br/>
      </w:r>
      <w:r w:rsidR="00163F2C" w:rsidRPr="00746A75">
        <w:t>(A)</w:t>
      </w:r>
      <w:r w:rsidR="00163F2C" w:rsidRPr="00746A75">
        <w:rPr>
          <w:rFonts w:hint="eastAsia"/>
        </w:rPr>
        <w:t>公民投票屬於直接民主的一種型態，其可以彌補代議制度的失靈與不足</w:t>
      </w:r>
      <w:r w:rsidR="00163F2C" w:rsidRPr="00746A75">
        <w:t xml:space="preserve"> </w:t>
      </w:r>
      <w:r w:rsidR="00B143BB">
        <w:br/>
      </w:r>
      <w:r w:rsidR="00163F2C" w:rsidRPr="00746A75">
        <w:t>(B)</w:t>
      </w:r>
      <w:r w:rsidR="00163F2C" w:rsidRPr="00746A75">
        <w:rPr>
          <w:rFonts w:hint="eastAsia"/>
        </w:rPr>
        <w:t>選舉、罷免權行使範圍涵蓋中央與地方，公民投票行使僅止於地方事務</w:t>
      </w:r>
      <w:r w:rsidR="00163F2C" w:rsidRPr="00746A75">
        <w:t xml:space="preserve"> </w:t>
      </w:r>
      <w:r w:rsidR="00B143BB">
        <w:br/>
      </w:r>
      <w:r w:rsidR="00163F2C" w:rsidRPr="00746A75">
        <w:t>(C)</w:t>
      </w:r>
      <w:r w:rsidR="00163F2C" w:rsidRPr="00746A75">
        <w:rPr>
          <w:rFonts w:hint="eastAsia"/>
        </w:rPr>
        <w:t>選舉、罷免權行使對象主要是「人」，而公民投票行使對象主要是「事」</w:t>
      </w:r>
      <w:r w:rsidR="00163F2C" w:rsidRPr="00746A75">
        <w:t xml:space="preserve"> </w:t>
      </w:r>
      <w:r w:rsidR="00B143BB">
        <w:br/>
      </w:r>
      <w:r w:rsidR="00163F2C" w:rsidRPr="00746A75">
        <w:t>(D)</w:t>
      </w:r>
      <w:r w:rsidR="00163F2C" w:rsidRPr="00746A75">
        <w:rPr>
          <w:rFonts w:hint="eastAsia"/>
        </w:rPr>
        <w:t>公投提出有公民連署、立院提案、總統交付等方式，提出即可交付公投</w:t>
      </w:r>
      <w:r w:rsidR="00163F2C" w:rsidRPr="00746A75">
        <w:t xml:space="preserve"> </w:t>
      </w:r>
      <w:r w:rsidR="00B143BB">
        <w:br/>
      </w:r>
      <w:r w:rsidR="00163F2C" w:rsidRPr="00746A75">
        <w:t>(E)</w:t>
      </w:r>
      <w:r w:rsidR="00163F2C" w:rsidRPr="00746A75">
        <w:rPr>
          <w:rFonts w:hint="eastAsia"/>
        </w:rPr>
        <w:t>公民投票法通過後，我國僅有澎湖、馬祖離島博奕公投的具體實施經驗</w:t>
      </w:r>
      <w:r w:rsidR="00163F2C" w:rsidRPr="00746A75">
        <w:t xml:space="preserve"> </w:t>
      </w:r>
    </w:p>
    <w:p w:rsidR="00595ADF" w:rsidRDefault="00595ADF" w:rsidP="00FF244B">
      <w:pPr>
        <w:pStyle w:val="010"/>
      </w:pPr>
    </w:p>
    <w:p w:rsidR="00595ADF" w:rsidRDefault="00595ADF" w:rsidP="00FF244B">
      <w:pPr>
        <w:pStyle w:val="010"/>
      </w:pPr>
    </w:p>
    <w:p w:rsidR="00595ADF" w:rsidRDefault="005B502B" w:rsidP="00FF244B">
      <w:pPr>
        <w:pStyle w:val="010"/>
      </w:pPr>
      <w:r>
        <w:rPr>
          <w:noProof/>
        </w:rPr>
        <mc:AlternateContent>
          <mc:Choice Requires="wps">
            <w:drawing>
              <wp:anchor distT="0" distB="0" distL="114300" distR="114300" simplePos="0" relativeHeight="251657728" behindDoc="0" locked="0" layoutInCell="1" allowOverlap="1">
                <wp:simplePos x="0" y="0"/>
                <wp:positionH relativeFrom="column">
                  <wp:posOffset>3939540</wp:posOffset>
                </wp:positionH>
                <wp:positionV relativeFrom="paragraph">
                  <wp:posOffset>880110</wp:posOffset>
                </wp:positionV>
                <wp:extent cx="2857500" cy="1291590"/>
                <wp:effectExtent l="0" t="3810" r="3810" b="0"/>
                <wp:wrapSquare wrapText="bothSides"/>
                <wp:docPr id="2"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291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6"/>
                              <w:gridCol w:w="816"/>
                              <w:gridCol w:w="816"/>
                              <w:gridCol w:w="816"/>
                              <w:gridCol w:w="816"/>
                            </w:tblGrid>
                            <w:tr w:rsidR="0088144D" w:rsidRPr="00595ADF" w:rsidTr="008F53B6">
                              <w:tc>
                                <w:tcPr>
                                  <w:tcW w:w="1026" w:type="dxa"/>
                                  <w:shd w:val="clear" w:color="auto" w:fill="auto"/>
                                  <w:vAlign w:val="center"/>
                                </w:tcPr>
                                <w:p w:rsidR="0088144D" w:rsidRPr="00595ADF" w:rsidRDefault="0088144D" w:rsidP="008F53B6">
                                  <w:pPr>
                                    <w:jc w:val="center"/>
                                  </w:pPr>
                                </w:p>
                              </w:tc>
                              <w:tc>
                                <w:tcPr>
                                  <w:tcW w:w="816" w:type="dxa"/>
                                  <w:shd w:val="clear" w:color="auto" w:fill="auto"/>
                                  <w:vAlign w:val="center"/>
                                </w:tcPr>
                                <w:p w:rsidR="0088144D" w:rsidRPr="00595ADF" w:rsidRDefault="0088144D" w:rsidP="008F53B6">
                                  <w:pPr>
                                    <w:jc w:val="center"/>
                                  </w:pPr>
                                  <w:r w:rsidRPr="00595ADF">
                                    <w:t>甲報</w:t>
                                  </w:r>
                                </w:p>
                              </w:tc>
                              <w:tc>
                                <w:tcPr>
                                  <w:tcW w:w="816" w:type="dxa"/>
                                  <w:shd w:val="clear" w:color="auto" w:fill="auto"/>
                                  <w:vAlign w:val="center"/>
                                </w:tcPr>
                                <w:p w:rsidR="0088144D" w:rsidRPr="00595ADF" w:rsidRDefault="0088144D" w:rsidP="008F53B6">
                                  <w:pPr>
                                    <w:jc w:val="center"/>
                                  </w:pPr>
                                  <w:r w:rsidRPr="00595ADF">
                                    <w:t>乙報</w:t>
                                  </w:r>
                                </w:p>
                              </w:tc>
                              <w:tc>
                                <w:tcPr>
                                  <w:tcW w:w="816" w:type="dxa"/>
                                  <w:shd w:val="clear" w:color="auto" w:fill="auto"/>
                                  <w:vAlign w:val="center"/>
                                </w:tcPr>
                                <w:p w:rsidR="0088144D" w:rsidRPr="00595ADF" w:rsidRDefault="0088144D" w:rsidP="008F53B6">
                                  <w:pPr>
                                    <w:jc w:val="center"/>
                                  </w:pPr>
                                  <w:r w:rsidRPr="00595ADF">
                                    <w:t>丙報</w:t>
                                  </w:r>
                                </w:p>
                              </w:tc>
                              <w:tc>
                                <w:tcPr>
                                  <w:tcW w:w="816" w:type="dxa"/>
                                  <w:shd w:val="clear" w:color="auto" w:fill="auto"/>
                                  <w:vAlign w:val="center"/>
                                </w:tcPr>
                                <w:p w:rsidR="0088144D" w:rsidRPr="00595ADF" w:rsidRDefault="0088144D" w:rsidP="008F53B6">
                                  <w:pPr>
                                    <w:jc w:val="center"/>
                                  </w:pPr>
                                  <w:r w:rsidRPr="00595ADF">
                                    <w:t>丁報</w:t>
                                  </w:r>
                                </w:p>
                              </w:tc>
                            </w:tr>
                            <w:tr w:rsidR="0088144D" w:rsidRPr="00595ADF" w:rsidTr="008F53B6">
                              <w:tc>
                                <w:tcPr>
                                  <w:tcW w:w="1026" w:type="dxa"/>
                                  <w:shd w:val="clear" w:color="auto" w:fill="auto"/>
                                  <w:vAlign w:val="center"/>
                                </w:tcPr>
                                <w:p w:rsidR="0088144D" w:rsidRPr="00595ADF" w:rsidRDefault="0088144D" w:rsidP="008F53B6">
                                  <w:pPr>
                                    <w:jc w:val="center"/>
                                  </w:pPr>
                                  <w:r w:rsidRPr="00595ADF">
                                    <w:t>贊成</w:t>
                                  </w:r>
                                </w:p>
                              </w:tc>
                              <w:tc>
                                <w:tcPr>
                                  <w:tcW w:w="816" w:type="dxa"/>
                                  <w:shd w:val="clear" w:color="auto" w:fill="auto"/>
                                  <w:vAlign w:val="center"/>
                                </w:tcPr>
                                <w:p w:rsidR="0088144D" w:rsidRPr="00595ADF" w:rsidRDefault="0088144D" w:rsidP="008F53B6">
                                  <w:pPr>
                                    <w:jc w:val="center"/>
                                  </w:pPr>
                                  <w:r w:rsidRPr="00595ADF">
                                    <w:t>47%</w:t>
                                  </w:r>
                                </w:p>
                              </w:tc>
                              <w:tc>
                                <w:tcPr>
                                  <w:tcW w:w="816" w:type="dxa"/>
                                  <w:shd w:val="clear" w:color="auto" w:fill="auto"/>
                                  <w:vAlign w:val="center"/>
                                </w:tcPr>
                                <w:p w:rsidR="0088144D" w:rsidRPr="00595ADF" w:rsidRDefault="0088144D" w:rsidP="008F53B6">
                                  <w:pPr>
                                    <w:jc w:val="center"/>
                                  </w:pPr>
                                  <w:r w:rsidRPr="00595ADF">
                                    <w:t>42%</w:t>
                                  </w:r>
                                </w:p>
                              </w:tc>
                              <w:tc>
                                <w:tcPr>
                                  <w:tcW w:w="816" w:type="dxa"/>
                                  <w:shd w:val="clear" w:color="auto" w:fill="auto"/>
                                  <w:vAlign w:val="center"/>
                                </w:tcPr>
                                <w:p w:rsidR="0088144D" w:rsidRPr="00595ADF" w:rsidRDefault="0088144D" w:rsidP="008F53B6">
                                  <w:pPr>
                                    <w:jc w:val="center"/>
                                  </w:pPr>
                                  <w:r w:rsidRPr="00595ADF">
                                    <w:t>48%</w:t>
                                  </w:r>
                                </w:p>
                              </w:tc>
                              <w:tc>
                                <w:tcPr>
                                  <w:tcW w:w="816" w:type="dxa"/>
                                  <w:shd w:val="clear" w:color="auto" w:fill="auto"/>
                                  <w:vAlign w:val="center"/>
                                </w:tcPr>
                                <w:p w:rsidR="0088144D" w:rsidRPr="00595ADF" w:rsidRDefault="0088144D" w:rsidP="008F53B6">
                                  <w:pPr>
                                    <w:jc w:val="center"/>
                                  </w:pPr>
                                  <w:r w:rsidRPr="00595ADF">
                                    <w:t>42%</w:t>
                                  </w:r>
                                </w:p>
                              </w:tc>
                            </w:tr>
                            <w:tr w:rsidR="0088144D" w:rsidRPr="00595ADF" w:rsidTr="008F53B6">
                              <w:tc>
                                <w:tcPr>
                                  <w:tcW w:w="1026" w:type="dxa"/>
                                  <w:shd w:val="clear" w:color="auto" w:fill="auto"/>
                                  <w:vAlign w:val="center"/>
                                </w:tcPr>
                                <w:p w:rsidR="0088144D" w:rsidRPr="00595ADF" w:rsidRDefault="0088144D" w:rsidP="008F53B6">
                                  <w:pPr>
                                    <w:jc w:val="center"/>
                                  </w:pPr>
                                  <w:r w:rsidRPr="00595ADF">
                                    <w:t>反對</w:t>
                                  </w:r>
                                </w:p>
                              </w:tc>
                              <w:tc>
                                <w:tcPr>
                                  <w:tcW w:w="816" w:type="dxa"/>
                                  <w:shd w:val="clear" w:color="auto" w:fill="auto"/>
                                  <w:vAlign w:val="center"/>
                                </w:tcPr>
                                <w:p w:rsidR="0088144D" w:rsidRPr="00595ADF" w:rsidRDefault="0088144D" w:rsidP="008F53B6">
                                  <w:pPr>
                                    <w:jc w:val="center"/>
                                  </w:pPr>
                                  <w:r w:rsidRPr="00595ADF">
                                    <w:t>35%</w:t>
                                  </w:r>
                                </w:p>
                              </w:tc>
                              <w:tc>
                                <w:tcPr>
                                  <w:tcW w:w="816" w:type="dxa"/>
                                  <w:shd w:val="clear" w:color="auto" w:fill="auto"/>
                                  <w:vAlign w:val="center"/>
                                </w:tcPr>
                                <w:p w:rsidR="0088144D" w:rsidRPr="00595ADF" w:rsidRDefault="0088144D" w:rsidP="008F53B6">
                                  <w:pPr>
                                    <w:jc w:val="center"/>
                                  </w:pPr>
                                  <w:r w:rsidRPr="00595ADF">
                                    <w:t>32%</w:t>
                                  </w:r>
                                </w:p>
                              </w:tc>
                              <w:tc>
                                <w:tcPr>
                                  <w:tcW w:w="816" w:type="dxa"/>
                                  <w:shd w:val="clear" w:color="auto" w:fill="auto"/>
                                  <w:vAlign w:val="center"/>
                                </w:tcPr>
                                <w:p w:rsidR="0088144D" w:rsidRPr="00595ADF" w:rsidRDefault="0088144D" w:rsidP="008F53B6">
                                  <w:pPr>
                                    <w:jc w:val="center"/>
                                  </w:pPr>
                                  <w:r w:rsidRPr="00595ADF">
                                    <w:t>33%</w:t>
                                  </w:r>
                                </w:p>
                              </w:tc>
                              <w:tc>
                                <w:tcPr>
                                  <w:tcW w:w="816" w:type="dxa"/>
                                  <w:shd w:val="clear" w:color="auto" w:fill="auto"/>
                                  <w:vAlign w:val="center"/>
                                </w:tcPr>
                                <w:p w:rsidR="0088144D" w:rsidRPr="00595ADF" w:rsidRDefault="0088144D" w:rsidP="008F53B6">
                                  <w:pPr>
                                    <w:jc w:val="center"/>
                                  </w:pPr>
                                  <w:r w:rsidRPr="00595ADF">
                                    <w:t>43%</w:t>
                                  </w:r>
                                </w:p>
                              </w:tc>
                            </w:tr>
                            <w:tr w:rsidR="0088144D" w:rsidRPr="00595ADF" w:rsidTr="008F53B6">
                              <w:tc>
                                <w:tcPr>
                                  <w:tcW w:w="1026" w:type="dxa"/>
                                  <w:shd w:val="clear" w:color="auto" w:fill="auto"/>
                                  <w:vAlign w:val="center"/>
                                </w:tcPr>
                                <w:p w:rsidR="0088144D" w:rsidRPr="00595ADF" w:rsidRDefault="0088144D" w:rsidP="008F53B6">
                                  <w:pPr>
                                    <w:jc w:val="center"/>
                                  </w:pPr>
                                  <w:r w:rsidRPr="00595ADF">
                                    <w:t>未表態</w:t>
                                  </w:r>
                                </w:p>
                              </w:tc>
                              <w:tc>
                                <w:tcPr>
                                  <w:tcW w:w="816" w:type="dxa"/>
                                  <w:shd w:val="clear" w:color="auto" w:fill="auto"/>
                                  <w:vAlign w:val="center"/>
                                </w:tcPr>
                                <w:p w:rsidR="0088144D" w:rsidRPr="00595ADF" w:rsidRDefault="0088144D" w:rsidP="008F53B6">
                                  <w:pPr>
                                    <w:jc w:val="center"/>
                                  </w:pPr>
                                  <w:r w:rsidRPr="00595ADF">
                                    <w:t>18%</w:t>
                                  </w:r>
                                </w:p>
                              </w:tc>
                              <w:tc>
                                <w:tcPr>
                                  <w:tcW w:w="816" w:type="dxa"/>
                                  <w:shd w:val="clear" w:color="auto" w:fill="auto"/>
                                  <w:vAlign w:val="center"/>
                                </w:tcPr>
                                <w:p w:rsidR="0088144D" w:rsidRPr="00595ADF" w:rsidRDefault="0088144D" w:rsidP="008F53B6">
                                  <w:pPr>
                                    <w:jc w:val="center"/>
                                  </w:pPr>
                                  <w:r w:rsidRPr="00595ADF">
                                    <w:t>26%</w:t>
                                  </w:r>
                                </w:p>
                              </w:tc>
                              <w:tc>
                                <w:tcPr>
                                  <w:tcW w:w="816" w:type="dxa"/>
                                  <w:shd w:val="clear" w:color="auto" w:fill="auto"/>
                                  <w:vAlign w:val="center"/>
                                </w:tcPr>
                                <w:p w:rsidR="0088144D" w:rsidRPr="00595ADF" w:rsidRDefault="0088144D" w:rsidP="008F53B6">
                                  <w:pPr>
                                    <w:jc w:val="center"/>
                                  </w:pPr>
                                  <w:r w:rsidRPr="00595ADF">
                                    <w:t>19%</w:t>
                                  </w:r>
                                </w:p>
                              </w:tc>
                              <w:tc>
                                <w:tcPr>
                                  <w:tcW w:w="816" w:type="dxa"/>
                                  <w:shd w:val="clear" w:color="auto" w:fill="auto"/>
                                  <w:vAlign w:val="center"/>
                                </w:tcPr>
                                <w:p w:rsidR="0088144D" w:rsidRPr="00595ADF" w:rsidRDefault="0088144D" w:rsidP="008F53B6">
                                  <w:pPr>
                                    <w:jc w:val="center"/>
                                  </w:pPr>
                                  <w:r w:rsidRPr="00595ADF">
                                    <w:t>15%</w:t>
                                  </w:r>
                                </w:p>
                              </w:tc>
                            </w:tr>
                            <w:tr w:rsidR="0088144D" w:rsidRPr="00595ADF" w:rsidTr="008F53B6">
                              <w:tc>
                                <w:tcPr>
                                  <w:tcW w:w="1026" w:type="dxa"/>
                                  <w:shd w:val="clear" w:color="auto" w:fill="auto"/>
                                  <w:vAlign w:val="center"/>
                                </w:tcPr>
                                <w:p w:rsidR="0088144D" w:rsidRPr="00595ADF" w:rsidRDefault="0088144D" w:rsidP="008F53B6">
                                  <w:pPr>
                                    <w:jc w:val="center"/>
                                  </w:pPr>
                                  <w:r w:rsidRPr="00595ADF">
                                    <w:t>樣本數</w:t>
                                  </w:r>
                                </w:p>
                              </w:tc>
                              <w:tc>
                                <w:tcPr>
                                  <w:tcW w:w="816" w:type="dxa"/>
                                  <w:shd w:val="clear" w:color="auto" w:fill="auto"/>
                                  <w:vAlign w:val="center"/>
                                </w:tcPr>
                                <w:p w:rsidR="0088144D" w:rsidRPr="00595ADF" w:rsidRDefault="0088144D" w:rsidP="008F53B6">
                                  <w:pPr>
                                    <w:jc w:val="center"/>
                                  </w:pPr>
                                  <w:r w:rsidRPr="00595ADF">
                                    <w:t>1368</w:t>
                                  </w:r>
                                </w:p>
                              </w:tc>
                              <w:tc>
                                <w:tcPr>
                                  <w:tcW w:w="816" w:type="dxa"/>
                                  <w:shd w:val="clear" w:color="auto" w:fill="auto"/>
                                  <w:vAlign w:val="center"/>
                                </w:tcPr>
                                <w:p w:rsidR="0088144D" w:rsidRPr="00595ADF" w:rsidRDefault="0088144D" w:rsidP="008F53B6">
                                  <w:pPr>
                                    <w:jc w:val="center"/>
                                  </w:pPr>
                                  <w:r w:rsidRPr="00595ADF">
                                    <w:t>1067</w:t>
                                  </w:r>
                                </w:p>
                              </w:tc>
                              <w:tc>
                                <w:tcPr>
                                  <w:tcW w:w="816" w:type="dxa"/>
                                  <w:shd w:val="clear" w:color="auto" w:fill="auto"/>
                                  <w:vAlign w:val="center"/>
                                </w:tcPr>
                                <w:p w:rsidR="0088144D" w:rsidRPr="00595ADF" w:rsidRDefault="0088144D" w:rsidP="008F53B6">
                                  <w:pPr>
                                    <w:jc w:val="center"/>
                                  </w:pPr>
                                  <w:r w:rsidRPr="00595ADF">
                                    <w:t>1765</w:t>
                                  </w:r>
                                </w:p>
                              </w:tc>
                              <w:tc>
                                <w:tcPr>
                                  <w:tcW w:w="816" w:type="dxa"/>
                                  <w:shd w:val="clear" w:color="auto" w:fill="auto"/>
                                  <w:vAlign w:val="center"/>
                                </w:tcPr>
                                <w:p w:rsidR="0088144D" w:rsidRPr="00595ADF" w:rsidRDefault="0088144D" w:rsidP="008F53B6">
                                  <w:pPr>
                                    <w:jc w:val="center"/>
                                  </w:pPr>
                                  <w:r w:rsidRPr="00595ADF">
                                    <w:t>585</w:t>
                                  </w:r>
                                </w:p>
                              </w:tc>
                            </w:tr>
                          </w:tbl>
                          <w:p w:rsidR="0088144D" w:rsidRDefault="008814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27" type="#_x0000_t202" style="position:absolute;left:0;text-align:left;margin-left:310.2pt;margin-top:69.3pt;width:225pt;height:10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NM1ugIAAMI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&#1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6"/>
                        <w:gridCol w:w="816"/>
                        <w:gridCol w:w="816"/>
                        <w:gridCol w:w="816"/>
                        <w:gridCol w:w="816"/>
                      </w:tblGrid>
                      <w:tr w:rsidR="0088144D" w:rsidRPr="00595ADF" w:rsidTr="008F53B6">
                        <w:tc>
                          <w:tcPr>
                            <w:tcW w:w="1026" w:type="dxa"/>
                            <w:shd w:val="clear" w:color="auto" w:fill="auto"/>
                            <w:vAlign w:val="center"/>
                          </w:tcPr>
                          <w:p w:rsidR="0088144D" w:rsidRPr="00595ADF" w:rsidRDefault="0088144D" w:rsidP="008F53B6">
                            <w:pPr>
                              <w:jc w:val="center"/>
                            </w:pPr>
                          </w:p>
                        </w:tc>
                        <w:tc>
                          <w:tcPr>
                            <w:tcW w:w="816" w:type="dxa"/>
                            <w:shd w:val="clear" w:color="auto" w:fill="auto"/>
                            <w:vAlign w:val="center"/>
                          </w:tcPr>
                          <w:p w:rsidR="0088144D" w:rsidRPr="00595ADF" w:rsidRDefault="0088144D" w:rsidP="008F53B6">
                            <w:pPr>
                              <w:jc w:val="center"/>
                            </w:pPr>
                            <w:r w:rsidRPr="00595ADF">
                              <w:t>甲報</w:t>
                            </w:r>
                          </w:p>
                        </w:tc>
                        <w:tc>
                          <w:tcPr>
                            <w:tcW w:w="816" w:type="dxa"/>
                            <w:shd w:val="clear" w:color="auto" w:fill="auto"/>
                            <w:vAlign w:val="center"/>
                          </w:tcPr>
                          <w:p w:rsidR="0088144D" w:rsidRPr="00595ADF" w:rsidRDefault="0088144D" w:rsidP="008F53B6">
                            <w:pPr>
                              <w:jc w:val="center"/>
                            </w:pPr>
                            <w:r w:rsidRPr="00595ADF">
                              <w:t>乙報</w:t>
                            </w:r>
                          </w:p>
                        </w:tc>
                        <w:tc>
                          <w:tcPr>
                            <w:tcW w:w="816" w:type="dxa"/>
                            <w:shd w:val="clear" w:color="auto" w:fill="auto"/>
                            <w:vAlign w:val="center"/>
                          </w:tcPr>
                          <w:p w:rsidR="0088144D" w:rsidRPr="00595ADF" w:rsidRDefault="0088144D" w:rsidP="008F53B6">
                            <w:pPr>
                              <w:jc w:val="center"/>
                            </w:pPr>
                            <w:r w:rsidRPr="00595ADF">
                              <w:t>丙報</w:t>
                            </w:r>
                          </w:p>
                        </w:tc>
                        <w:tc>
                          <w:tcPr>
                            <w:tcW w:w="816" w:type="dxa"/>
                            <w:shd w:val="clear" w:color="auto" w:fill="auto"/>
                            <w:vAlign w:val="center"/>
                          </w:tcPr>
                          <w:p w:rsidR="0088144D" w:rsidRPr="00595ADF" w:rsidRDefault="0088144D" w:rsidP="008F53B6">
                            <w:pPr>
                              <w:jc w:val="center"/>
                            </w:pPr>
                            <w:r w:rsidRPr="00595ADF">
                              <w:t>丁報</w:t>
                            </w:r>
                          </w:p>
                        </w:tc>
                      </w:tr>
                      <w:tr w:rsidR="0088144D" w:rsidRPr="00595ADF" w:rsidTr="008F53B6">
                        <w:tc>
                          <w:tcPr>
                            <w:tcW w:w="1026" w:type="dxa"/>
                            <w:shd w:val="clear" w:color="auto" w:fill="auto"/>
                            <w:vAlign w:val="center"/>
                          </w:tcPr>
                          <w:p w:rsidR="0088144D" w:rsidRPr="00595ADF" w:rsidRDefault="0088144D" w:rsidP="008F53B6">
                            <w:pPr>
                              <w:jc w:val="center"/>
                            </w:pPr>
                            <w:r w:rsidRPr="00595ADF">
                              <w:t>贊成</w:t>
                            </w:r>
                          </w:p>
                        </w:tc>
                        <w:tc>
                          <w:tcPr>
                            <w:tcW w:w="816" w:type="dxa"/>
                            <w:shd w:val="clear" w:color="auto" w:fill="auto"/>
                            <w:vAlign w:val="center"/>
                          </w:tcPr>
                          <w:p w:rsidR="0088144D" w:rsidRPr="00595ADF" w:rsidRDefault="0088144D" w:rsidP="008F53B6">
                            <w:pPr>
                              <w:jc w:val="center"/>
                            </w:pPr>
                            <w:r w:rsidRPr="00595ADF">
                              <w:t>47%</w:t>
                            </w:r>
                          </w:p>
                        </w:tc>
                        <w:tc>
                          <w:tcPr>
                            <w:tcW w:w="816" w:type="dxa"/>
                            <w:shd w:val="clear" w:color="auto" w:fill="auto"/>
                            <w:vAlign w:val="center"/>
                          </w:tcPr>
                          <w:p w:rsidR="0088144D" w:rsidRPr="00595ADF" w:rsidRDefault="0088144D" w:rsidP="008F53B6">
                            <w:pPr>
                              <w:jc w:val="center"/>
                            </w:pPr>
                            <w:r w:rsidRPr="00595ADF">
                              <w:t>42%</w:t>
                            </w:r>
                          </w:p>
                        </w:tc>
                        <w:tc>
                          <w:tcPr>
                            <w:tcW w:w="816" w:type="dxa"/>
                            <w:shd w:val="clear" w:color="auto" w:fill="auto"/>
                            <w:vAlign w:val="center"/>
                          </w:tcPr>
                          <w:p w:rsidR="0088144D" w:rsidRPr="00595ADF" w:rsidRDefault="0088144D" w:rsidP="008F53B6">
                            <w:pPr>
                              <w:jc w:val="center"/>
                            </w:pPr>
                            <w:r w:rsidRPr="00595ADF">
                              <w:t>48%</w:t>
                            </w:r>
                          </w:p>
                        </w:tc>
                        <w:tc>
                          <w:tcPr>
                            <w:tcW w:w="816" w:type="dxa"/>
                            <w:shd w:val="clear" w:color="auto" w:fill="auto"/>
                            <w:vAlign w:val="center"/>
                          </w:tcPr>
                          <w:p w:rsidR="0088144D" w:rsidRPr="00595ADF" w:rsidRDefault="0088144D" w:rsidP="008F53B6">
                            <w:pPr>
                              <w:jc w:val="center"/>
                            </w:pPr>
                            <w:r w:rsidRPr="00595ADF">
                              <w:t>42%</w:t>
                            </w:r>
                          </w:p>
                        </w:tc>
                      </w:tr>
                      <w:tr w:rsidR="0088144D" w:rsidRPr="00595ADF" w:rsidTr="008F53B6">
                        <w:tc>
                          <w:tcPr>
                            <w:tcW w:w="1026" w:type="dxa"/>
                            <w:shd w:val="clear" w:color="auto" w:fill="auto"/>
                            <w:vAlign w:val="center"/>
                          </w:tcPr>
                          <w:p w:rsidR="0088144D" w:rsidRPr="00595ADF" w:rsidRDefault="0088144D" w:rsidP="008F53B6">
                            <w:pPr>
                              <w:jc w:val="center"/>
                            </w:pPr>
                            <w:r w:rsidRPr="00595ADF">
                              <w:t>反對</w:t>
                            </w:r>
                          </w:p>
                        </w:tc>
                        <w:tc>
                          <w:tcPr>
                            <w:tcW w:w="816" w:type="dxa"/>
                            <w:shd w:val="clear" w:color="auto" w:fill="auto"/>
                            <w:vAlign w:val="center"/>
                          </w:tcPr>
                          <w:p w:rsidR="0088144D" w:rsidRPr="00595ADF" w:rsidRDefault="0088144D" w:rsidP="008F53B6">
                            <w:pPr>
                              <w:jc w:val="center"/>
                            </w:pPr>
                            <w:r w:rsidRPr="00595ADF">
                              <w:t>35%</w:t>
                            </w:r>
                          </w:p>
                        </w:tc>
                        <w:tc>
                          <w:tcPr>
                            <w:tcW w:w="816" w:type="dxa"/>
                            <w:shd w:val="clear" w:color="auto" w:fill="auto"/>
                            <w:vAlign w:val="center"/>
                          </w:tcPr>
                          <w:p w:rsidR="0088144D" w:rsidRPr="00595ADF" w:rsidRDefault="0088144D" w:rsidP="008F53B6">
                            <w:pPr>
                              <w:jc w:val="center"/>
                            </w:pPr>
                            <w:r w:rsidRPr="00595ADF">
                              <w:t>32%</w:t>
                            </w:r>
                          </w:p>
                        </w:tc>
                        <w:tc>
                          <w:tcPr>
                            <w:tcW w:w="816" w:type="dxa"/>
                            <w:shd w:val="clear" w:color="auto" w:fill="auto"/>
                            <w:vAlign w:val="center"/>
                          </w:tcPr>
                          <w:p w:rsidR="0088144D" w:rsidRPr="00595ADF" w:rsidRDefault="0088144D" w:rsidP="008F53B6">
                            <w:pPr>
                              <w:jc w:val="center"/>
                            </w:pPr>
                            <w:r w:rsidRPr="00595ADF">
                              <w:t>33%</w:t>
                            </w:r>
                          </w:p>
                        </w:tc>
                        <w:tc>
                          <w:tcPr>
                            <w:tcW w:w="816" w:type="dxa"/>
                            <w:shd w:val="clear" w:color="auto" w:fill="auto"/>
                            <w:vAlign w:val="center"/>
                          </w:tcPr>
                          <w:p w:rsidR="0088144D" w:rsidRPr="00595ADF" w:rsidRDefault="0088144D" w:rsidP="008F53B6">
                            <w:pPr>
                              <w:jc w:val="center"/>
                            </w:pPr>
                            <w:r w:rsidRPr="00595ADF">
                              <w:t>43%</w:t>
                            </w:r>
                          </w:p>
                        </w:tc>
                      </w:tr>
                      <w:tr w:rsidR="0088144D" w:rsidRPr="00595ADF" w:rsidTr="008F53B6">
                        <w:tc>
                          <w:tcPr>
                            <w:tcW w:w="1026" w:type="dxa"/>
                            <w:shd w:val="clear" w:color="auto" w:fill="auto"/>
                            <w:vAlign w:val="center"/>
                          </w:tcPr>
                          <w:p w:rsidR="0088144D" w:rsidRPr="00595ADF" w:rsidRDefault="0088144D" w:rsidP="008F53B6">
                            <w:pPr>
                              <w:jc w:val="center"/>
                            </w:pPr>
                            <w:r w:rsidRPr="00595ADF">
                              <w:t>未表態</w:t>
                            </w:r>
                          </w:p>
                        </w:tc>
                        <w:tc>
                          <w:tcPr>
                            <w:tcW w:w="816" w:type="dxa"/>
                            <w:shd w:val="clear" w:color="auto" w:fill="auto"/>
                            <w:vAlign w:val="center"/>
                          </w:tcPr>
                          <w:p w:rsidR="0088144D" w:rsidRPr="00595ADF" w:rsidRDefault="0088144D" w:rsidP="008F53B6">
                            <w:pPr>
                              <w:jc w:val="center"/>
                            </w:pPr>
                            <w:r w:rsidRPr="00595ADF">
                              <w:t>18%</w:t>
                            </w:r>
                          </w:p>
                        </w:tc>
                        <w:tc>
                          <w:tcPr>
                            <w:tcW w:w="816" w:type="dxa"/>
                            <w:shd w:val="clear" w:color="auto" w:fill="auto"/>
                            <w:vAlign w:val="center"/>
                          </w:tcPr>
                          <w:p w:rsidR="0088144D" w:rsidRPr="00595ADF" w:rsidRDefault="0088144D" w:rsidP="008F53B6">
                            <w:pPr>
                              <w:jc w:val="center"/>
                            </w:pPr>
                            <w:r w:rsidRPr="00595ADF">
                              <w:t>26%</w:t>
                            </w:r>
                          </w:p>
                        </w:tc>
                        <w:tc>
                          <w:tcPr>
                            <w:tcW w:w="816" w:type="dxa"/>
                            <w:shd w:val="clear" w:color="auto" w:fill="auto"/>
                            <w:vAlign w:val="center"/>
                          </w:tcPr>
                          <w:p w:rsidR="0088144D" w:rsidRPr="00595ADF" w:rsidRDefault="0088144D" w:rsidP="008F53B6">
                            <w:pPr>
                              <w:jc w:val="center"/>
                            </w:pPr>
                            <w:r w:rsidRPr="00595ADF">
                              <w:t>19%</w:t>
                            </w:r>
                          </w:p>
                        </w:tc>
                        <w:tc>
                          <w:tcPr>
                            <w:tcW w:w="816" w:type="dxa"/>
                            <w:shd w:val="clear" w:color="auto" w:fill="auto"/>
                            <w:vAlign w:val="center"/>
                          </w:tcPr>
                          <w:p w:rsidR="0088144D" w:rsidRPr="00595ADF" w:rsidRDefault="0088144D" w:rsidP="008F53B6">
                            <w:pPr>
                              <w:jc w:val="center"/>
                            </w:pPr>
                            <w:r w:rsidRPr="00595ADF">
                              <w:t>15%</w:t>
                            </w:r>
                          </w:p>
                        </w:tc>
                      </w:tr>
                      <w:tr w:rsidR="0088144D" w:rsidRPr="00595ADF" w:rsidTr="008F53B6">
                        <w:tc>
                          <w:tcPr>
                            <w:tcW w:w="1026" w:type="dxa"/>
                            <w:shd w:val="clear" w:color="auto" w:fill="auto"/>
                            <w:vAlign w:val="center"/>
                          </w:tcPr>
                          <w:p w:rsidR="0088144D" w:rsidRPr="00595ADF" w:rsidRDefault="0088144D" w:rsidP="008F53B6">
                            <w:pPr>
                              <w:jc w:val="center"/>
                            </w:pPr>
                            <w:r w:rsidRPr="00595ADF">
                              <w:t>樣本數</w:t>
                            </w:r>
                          </w:p>
                        </w:tc>
                        <w:tc>
                          <w:tcPr>
                            <w:tcW w:w="816" w:type="dxa"/>
                            <w:shd w:val="clear" w:color="auto" w:fill="auto"/>
                            <w:vAlign w:val="center"/>
                          </w:tcPr>
                          <w:p w:rsidR="0088144D" w:rsidRPr="00595ADF" w:rsidRDefault="0088144D" w:rsidP="008F53B6">
                            <w:pPr>
                              <w:jc w:val="center"/>
                            </w:pPr>
                            <w:r w:rsidRPr="00595ADF">
                              <w:t>1368</w:t>
                            </w:r>
                          </w:p>
                        </w:tc>
                        <w:tc>
                          <w:tcPr>
                            <w:tcW w:w="816" w:type="dxa"/>
                            <w:shd w:val="clear" w:color="auto" w:fill="auto"/>
                            <w:vAlign w:val="center"/>
                          </w:tcPr>
                          <w:p w:rsidR="0088144D" w:rsidRPr="00595ADF" w:rsidRDefault="0088144D" w:rsidP="008F53B6">
                            <w:pPr>
                              <w:jc w:val="center"/>
                            </w:pPr>
                            <w:r w:rsidRPr="00595ADF">
                              <w:t>1067</w:t>
                            </w:r>
                          </w:p>
                        </w:tc>
                        <w:tc>
                          <w:tcPr>
                            <w:tcW w:w="816" w:type="dxa"/>
                            <w:shd w:val="clear" w:color="auto" w:fill="auto"/>
                            <w:vAlign w:val="center"/>
                          </w:tcPr>
                          <w:p w:rsidR="0088144D" w:rsidRPr="00595ADF" w:rsidRDefault="0088144D" w:rsidP="008F53B6">
                            <w:pPr>
                              <w:jc w:val="center"/>
                            </w:pPr>
                            <w:r w:rsidRPr="00595ADF">
                              <w:t>1765</w:t>
                            </w:r>
                          </w:p>
                        </w:tc>
                        <w:tc>
                          <w:tcPr>
                            <w:tcW w:w="816" w:type="dxa"/>
                            <w:shd w:val="clear" w:color="auto" w:fill="auto"/>
                            <w:vAlign w:val="center"/>
                          </w:tcPr>
                          <w:p w:rsidR="0088144D" w:rsidRPr="00595ADF" w:rsidRDefault="0088144D" w:rsidP="008F53B6">
                            <w:pPr>
                              <w:jc w:val="center"/>
                            </w:pPr>
                            <w:r w:rsidRPr="00595ADF">
                              <w:t>585</w:t>
                            </w:r>
                          </w:p>
                        </w:tc>
                      </w:tr>
                    </w:tbl>
                    <w:p w:rsidR="0088144D" w:rsidRDefault="0088144D"/>
                  </w:txbxContent>
                </v:textbox>
                <w10:wrap type="square"/>
              </v:shape>
            </w:pict>
          </mc:Fallback>
        </mc:AlternateContent>
      </w:r>
      <w:r w:rsidR="00595ADF">
        <w:t xml:space="preserve"> (     )</w:t>
      </w:r>
      <w:r w:rsidR="00163F2C" w:rsidRPr="00746A75">
        <w:t>48.</w:t>
      </w:r>
      <w:r w:rsidR="00163F2C" w:rsidRPr="00746A75">
        <w:rPr>
          <w:rFonts w:hint="eastAsia"/>
        </w:rPr>
        <w:t>在某國，「人們可否合法擁有槍枝」是長期以來具高度爭議性之議題。該國</w:t>
      </w:r>
      <w:r w:rsidR="00A30A17">
        <w:rPr>
          <w:rFonts w:hint="eastAsia"/>
        </w:rPr>
        <w:t>四</w:t>
      </w:r>
      <w:r w:rsidR="00163F2C" w:rsidRPr="00746A75">
        <w:rPr>
          <w:rFonts w:hint="eastAsia"/>
        </w:rPr>
        <w:t>大報社皆採「隨機抽樣」方式，且用相同的電話訪問方式進行民意調查，假設這</w:t>
      </w:r>
      <w:r w:rsidR="00EA26BA">
        <w:rPr>
          <w:rFonts w:hint="eastAsia"/>
        </w:rPr>
        <w:t>4</w:t>
      </w:r>
      <w:r w:rsidR="00163F2C" w:rsidRPr="00746A75">
        <w:rPr>
          <w:rFonts w:hint="eastAsia"/>
        </w:rPr>
        <w:t>次調查的訪問成功率相似且執行調查時間相近，結果如右表所示，試問下列哪些敘述較正確地反映表中民意調查的意涵？</w:t>
      </w:r>
    </w:p>
    <w:p w:rsidR="00595ADF" w:rsidRDefault="00163F2C" w:rsidP="00595ADF">
      <w:pPr>
        <w:pStyle w:val="010A"/>
      </w:pPr>
      <w:r w:rsidRPr="00746A75">
        <w:t>(A)</w:t>
      </w:r>
      <w:r w:rsidR="00A30A17">
        <w:rPr>
          <w:rFonts w:hint="eastAsia"/>
        </w:rPr>
        <w:t>四</w:t>
      </w:r>
      <w:r w:rsidRPr="00746A75">
        <w:rPr>
          <w:rFonts w:hint="eastAsia"/>
        </w:rPr>
        <w:t>大報社的民意調查結果相近，皆偏向</w:t>
      </w:r>
      <w:r w:rsidRPr="00746A75">
        <w:t>J</w:t>
      </w:r>
      <w:r w:rsidRPr="00746A75">
        <w:rPr>
          <w:rFonts w:hint="eastAsia"/>
        </w:rPr>
        <w:t>型分布</w:t>
      </w:r>
      <w:r w:rsidRPr="00746A75">
        <w:t xml:space="preserve"> </w:t>
      </w:r>
    </w:p>
    <w:p w:rsidR="00595ADF" w:rsidRDefault="00163F2C" w:rsidP="00595ADF">
      <w:pPr>
        <w:pStyle w:val="010A"/>
      </w:pPr>
      <w:r w:rsidRPr="00746A75">
        <w:t>(B)</w:t>
      </w:r>
      <w:r w:rsidRPr="00746A75">
        <w:rPr>
          <w:rFonts w:hint="eastAsia"/>
        </w:rPr>
        <w:t>乙報未表態的比例較高，可能與其問卷設計有關</w:t>
      </w:r>
      <w:r w:rsidRPr="00746A75">
        <w:t xml:space="preserve"> </w:t>
      </w:r>
    </w:p>
    <w:p w:rsidR="00595ADF" w:rsidRDefault="00163F2C" w:rsidP="00595ADF">
      <w:pPr>
        <w:pStyle w:val="010A"/>
      </w:pPr>
      <w:r w:rsidRPr="00746A75">
        <w:t>(C)</w:t>
      </w:r>
      <w:r w:rsidRPr="00746A75">
        <w:rPr>
          <w:rFonts w:hint="eastAsia"/>
        </w:rPr>
        <w:t>若舉辦公民投票，其結果會由贊成票</w:t>
      </w:r>
      <w:r w:rsidR="00013A70">
        <w:rPr>
          <w:rFonts w:hint="eastAsia"/>
        </w:rPr>
        <w:t>占</w:t>
      </w:r>
      <w:r w:rsidRPr="00746A75">
        <w:rPr>
          <w:rFonts w:hint="eastAsia"/>
        </w:rPr>
        <w:t>過半多數</w:t>
      </w:r>
      <w:r w:rsidRPr="00746A75">
        <w:t xml:space="preserve"> </w:t>
      </w:r>
    </w:p>
    <w:p w:rsidR="00595ADF" w:rsidRDefault="00163F2C" w:rsidP="00595ADF">
      <w:pPr>
        <w:pStyle w:val="010A"/>
      </w:pPr>
      <w:r w:rsidRPr="00746A75">
        <w:t>(D)</w:t>
      </w:r>
      <w:r w:rsidRPr="00746A75">
        <w:rPr>
          <w:rFonts w:hint="eastAsia"/>
        </w:rPr>
        <w:t>按抽樣方法，這些民調皆具代表性但代表程度不一</w:t>
      </w:r>
      <w:r w:rsidRPr="00746A75">
        <w:t xml:space="preserve"> </w:t>
      </w:r>
    </w:p>
    <w:p w:rsidR="00595ADF" w:rsidRDefault="00163F2C" w:rsidP="00595ADF">
      <w:pPr>
        <w:pStyle w:val="010A"/>
      </w:pPr>
      <w:r w:rsidRPr="00746A75">
        <w:t>(E)</w:t>
      </w:r>
      <w:r w:rsidRPr="00746A75">
        <w:rPr>
          <w:rFonts w:hint="eastAsia"/>
        </w:rPr>
        <w:t>丁報可能因抽樣樣本數較少而與其他報社差異較大</w:t>
      </w:r>
      <w:r w:rsidRPr="00746A75">
        <w:t xml:space="preserve"> </w:t>
      </w:r>
    </w:p>
    <w:p w:rsidR="00595ADF" w:rsidRDefault="00595ADF" w:rsidP="00FF244B">
      <w:pPr>
        <w:pStyle w:val="010"/>
      </w:pPr>
      <w:r>
        <w:t>(     )</w:t>
      </w:r>
      <w:r w:rsidR="00163F2C" w:rsidRPr="00746A75">
        <w:t>49.</w:t>
      </w:r>
      <w:r w:rsidR="00163F2C" w:rsidRPr="00746A75">
        <w:rPr>
          <w:rFonts w:hint="eastAsia"/>
        </w:rPr>
        <w:t>買賣股票為常見的理財方式，不過也會因景氣的變化而讓股票投資者面對較高的風險，請問以下有關股票的敘述哪些正確？</w:t>
      </w:r>
      <w:r w:rsidR="00B143BB">
        <w:br/>
      </w:r>
      <w:r w:rsidR="00163F2C" w:rsidRPr="00746A75">
        <w:t>(A)</w:t>
      </w:r>
      <w:r w:rsidR="00163F2C" w:rsidRPr="00746A75">
        <w:rPr>
          <w:rFonts w:hint="eastAsia"/>
        </w:rPr>
        <w:t>股價指數上揚時，表示所有個別股票的價格上漲</w:t>
      </w:r>
      <w:r w:rsidR="00163F2C" w:rsidRPr="00746A75">
        <w:t xml:space="preserve"> </w:t>
      </w:r>
      <w:r w:rsidR="00B143BB">
        <w:br/>
      </w:r>
      <w:r w:rsidR="00163F2C" w:rsidRPr="00746A75">
        <w:t>(B)</w:t>
      </w:r>
      <w:r w:rsidR="00163F2C" w:rsidRPr="00746A75">
        <w:rPr>
          <w:rFonts w:hint="eastAsia"/>
        </w:rPr>
        <w:t>股票沒有特定的到期日，顯示公司經營不會倒閉</w:t>
      </w:r>
      <w:r w:rsidR="00163F2C" w:rsidRPr="00746A75">
        <w:t xml:space="preserve"> </w:t>
      </w:r>
      <w:r w:rsidR="00B143BB">
        <w:br/>
      </w:r>
      <w:r w:rsidR="00163F2C" w:rsidRPr="00746A75">
        <w:t>(C)</w:t>
      </w:r>
      <w:r w:rsidR="00163F2C" w:rsidRPr="00746A75">
        <w:rPr>
          <w:rFonts w:hint="eastAsia"/>
        </w:rPr>
        <w:t>股價漲跌的資本利得或損失為持有股票的報酬之一</w:t>
      </w:r>
      <w:r w:rsidR="00163F2C" w:rsidRPr="00746A75">
        <w:t xml:space="preserve"> </w:t>
      </w:r>
      <w:r w:rsidR="00B143BB">
        <w:br/>
      </w:r>
      <w:r w:rsidR="00163F2C" w:rsidRPr="00746A75">
        <w:t>(D)</w:t>
      </w:r>
      <w:r w:rsidR="00163F2C" w:rsidRPr="00746A75">
        <w:rPr>
          <w:rFonts w:hint="eastAsia"/>
        </w:rPr>
        <w:t>股價過度高於其應有價值為股市泡沫化的可能成因</w:t>
      </w:r>
      <w:r w:rsidR="00163F2C" w:rsidRPr="00746A75">
        <w:t xml:space="preserve"> </w:t>
      </w:r>
      <w:r w:rsidR="00B143BB">
        <w:br/>
      </w:r>
      <w:r w:rsidR="00163F2C" w:rsidRPr="00746A75">
        <w:t>(E)</w:t>
      </w:r>
      <w:r w:rsidR="00163F2C" w:rsidRPr="00746A75">
        <w:rPr>
          <w:rFonts w:hint="eastAsia"/>
        </w:rPr>
        <w:t>政府可發行股票並透過此方式融通政府的預算赤字</w:t>
      </w:r>
      <w:r w:rsidR="00163F2C" w:rsidRPr="00746A75">
        <w:t xml:space="preserve"> </w:t>
      </w:r>
    </w:p>
    <w:p w:rsidR="00163F2C" w:rsidRPr="00746A75" w:rsidRDefault="00595ADF" w:rsidP="00FF244B">
      <w:pPr>
        <w:pStyle w:val="010"/>
      </w:pPr>
      <w:r>
        <w:t>(     )</w:t>
      </w:r>
      <w:r w:rsidR="00163F2C" w:rsidRPr="00746A75">
        <w:t>50.</w:t>
      </w:r>
      <w:r w:rsidR="00163F2C" w:rsidRPr="00746A75">
        <w:rPr>
          <w:rFonts w:hint="eastAsia"/>
        </w:rPr>
        <w:t>使用貨幣可以讓交易更為順暢，但貨幣的過度發行也會為經濟帶來不利的影響。請問以下與貨幣相關的敘述哪些正確？</w:t>
      </w:r>
      <w:r w:rsidR="00B143BB">
        <w:br/>
      </w:r>
      <w:r w:rsidR="00163F2C" w:rsidRPr="00746A75">
        <w:t>(A)</w:t>
      </w:r>
      <w:r w:rsidR="00163F2C" w:rsidRPr="00746A75">
        <w:rPr>
          <w:rFonts w:hint="eastAsia"/>
        </w:rPr>
        <w:t>貨幣由中央銀行發行，但貨幣政策則由財政部制定</w:t>
      </w:r>
      <w:r w:rsidR="00163F2C" w:rsidRPr="00746A75">
        <w:t xml:space="preserve"> </w:t>
      </w:r>
      <w:r w:rsidR="00B143BB">
        <w:br/>
      </w:r>
      <w:r w:rsidR="00163F2C" w:rsidRPr="00746A75">
        <w:t>(B)</w:t>
      </w:r>
      <w:r w:rsidR="00163F2C" w:rsidRPr="00746A75">
        <w:rPr>
          <w:rFonts w:hint="eastAsia"/>
        </w:rPr>
        <w:t>解決交易雙方欲望無法相互配合問題，為貨幣之交易媒介功能</w:t>
      </w:r>
      <w:r w:rsidR="00163F2C" w:rsidRPr="00746A75">
        <w:t xml:space="preserve"> </w:t>
      </w:r>
      <w:r w:rsidR="00B143BB">
        <w:br/>
      </w:r>
      <w:r w:rsidR="00163F2C" w:rsidRPr="00746A75">
        <w:t>(C)</w:t>
      </w:r>
      <w:r w:rsidR="00163F2C" w:rsidRPr="00746A75">
        <w:rPr>
          <w:rFonts w:hint="eastAsia"/>
        </w:rPr>
        <w:t>降低經濟體系商品交換比率的個數，為貨幣之價值儲存之功能</w:t>
      </w:r>
      <w:r w:rsidR="00163F2C" w:rsidRPr="00746A75">
        <w:t xml:space="preserve"> </w:t>
      </w:r>
      <w:r w:rsidR="00B143BB">
        <w:br/>
      </w:r>
      <w:r w:rsidR="00163F2C" w:rsidRPr="00746A75">
        <w:t>(D)</w:t>
      </w:r>
      <w:r w:rsidR="00163F2C" w:rsidRPr="00746A75">
        <w:rPr>
          <w:rFonts w:hint="eastAsia"/>
        </w:rPr>
        <w:t>商品與貨幣的交換比率稱為物價，貨幣間之兌換關係稱為利率</w:t>
      </w:r>
      <w:r w:rsidR="00163F2C" w:rsidRPr="00746A75">
        <w:t xml:space="preserve"> </w:t>
      </w:r>
      <w:r w:rsidR="00B143BB">
        <w:br/>
      </w:r>
      <w:r w:rsidR="00163F2C" w:rsidRPr="00746A75">
        <w:t>(E)</w:t>
      </w:r>
      <w:r w:rsidR="00163F2C" w:rsidRPr="00746A75">
        <w:rPr>
          <w:rFonts w:hint="eastAsia"/>
        </w:rPr>
        <w:t>透過控制貨幣供給數量或調整利率的方式，可以穩定物價水準</w:t>
      </w:r>
    </w:p>
    <w:p w:rsidR="00924A31" w:rsidRPr="000C4527" w:rsidRDefault="00F75A9A" w:rsidP="00924A31">
      <w:pPr>
        <w:pStyle w:val="2"/>
        <w:tabs>
          <w:tab w:val="left" w:pos="0"/>
        </w:tabs>
        <w:spacing w:line="240" w:lineRule="auto"/>
        <w:ind w:left="0" w:firstLine="0"/>
        <w:rPr>
          <w:rFonts w:cs="新細明體"/>
          <w:b/>
          <w:spacing w:val="2"/>
          <w:w w:val="103"/>
          <w:kern w:val="0"/>
          <w:sz w:val="48"/>
          <w:szCs w:val="48"/>
        </w:rPr>
      </w:pPr>
      <w:r>
        <w:br w:type="page"/>
      </w:r>
      <w:r w:rsidR="00924A31" w:rsidRPr="000C4527">
        <w:rPr>
          <w:rFonts w:cs="新細明體" w:hint="eastAsia"/>
          <w:b/>
          <w:spacing w:val="2"/>
          <w:w w:val="103"/>
          <w:kern w:val="0"/>
          <w:sz w:val="48"/>
          <w:szCs w:val="48"/>
        </w:rPr>
        <w:lastRenderedPageBreak/>
        <w:t>試題大剖析</w:t>
      </w:r>
    </w:p>
    <w:p w:rsidR="00924A31" w:rsidRPr="000C4527" w:rsidRDefault="00924A31" w:rsidP="00924A31">
      <w:pPr>
        <w:pStyle w:val="2"/>
        <w:tabs>
          <w:tab w:val="left" w:pos="0"/>
        </w:tabs>
        <w:spacing w:line="360" w:lineRule="exact"/>
        <w:ind w:left="1400" w:hanging="1400"/>
        <w:rPr>
          <w:bCs/>
          <w:sz w:val="28"/>
          <w:szCs w:val="28"/>
          <w:bdr w:val="single" w:sz="4" w:space="0" w:color="auto" w:shadow="1"/>
        </w:rPr>
      </w:pPr>
      <w:r>
        <w:rPr>
          <w:rFonts w:cs="新細明體" w:hint="eastAsia"/>
          <w:spacing w:val="2"/>
          <w:w w:val="103"/>
          <w:kern w:val="0"/>
          <w:sz w:val="28"/>
          <w:szCs w:val="28"/>
        </w:rPr>
        <w:t>臺中一中</w:t>
      </w:r>
      <w:r w:rsidRPr="000C4527">
        <w:rPr>
          <w:rFonts w:cs="新細明體" w:hint="eastAsia"/>
          <w:spacing w:val="2"/>
          <w:w w:val="103"/>
          <w:kern w:val="0"/>
          <w:sz w:val="28"/>
          <w:szCs w:val="28"/>
        </w:rPr>
        <w:t>／</w:t>
      </w:r>
      <w:r>
        <w:rPr>
          <w:rFonts w:cs="新細明體" w:hint="eastAsia"/>
          <w:spacing w:val="2"/>
          <w:w w:val="103"/>
          <w:kern w:val="0"/>
          <w:sz w:val="28"/>
          <w:szCs w:val="28"/>
        </w:rPr>
        <w:t xml:space="preserve">張閔婷   </w:t>
      </w:r>
    </w:p>
    <w:p w:rsidR="00924A31" w:rsidRDefault="00924A31" w:rsidP="00924A31">
      <w:pPr>
        <w:pStyle w:val="2"/>
        <w:tabs>
          <w:tab w:val="left" w:pos="0"/>
        </w:tabs>
        <w:spacing w:line="360" w:lineRule="exact"/>
        <w:ind w:left="1400" w:hanging="1400"/>
        <w:rPr>
          <w:bCs/>
          <w:sz w:val="28"/>
          <w:bdr w:val="single" w:sz="4" w:space="0" w:color="auto" w:shadow="1"/>
        </w:rPr>
      </w:pPr>
    </w:p>
    <w:p w:rsidR="00924A31" w:rsidRDefault="00924A31" w:rsidP="00924A31">
      <w:pPr>
        <w:pStyle w:val="2"/>
        <w:tabs>
          <w:tab w:val="left" w:pos="0"/>
        </w:tabs>
        <w:spacing w:line="360" w:lineRule="exact"/>
        <w:ind w:left="1400" w:hanging="1400"/>
        <w:rPr>
          <w:bCs/>
          <w:sz w:val="28"/>
          <w:bdr w:val="single" w:sz="4" w:space="0" w:color="auto" w:shadow="1"/>
        </w:rPr>
      </w:pPr>
      <w:r>
        <w:rPr>
          <w:rFonts w:hint="eastAsia"/>
          <w:bCs/>
          <w:sz w:val="28"/>
          <w:bdr w:val="single" w:sz="4" w:space="0" w:color="auto" w:shadow="1"/>
        </w:rPr>
        <w:t xml:space="preserve"> </w:t>
      </w:r>
      <w:r>
        <w:rPr>
          <w:bCs/>
          <w:sz w:val="28"/>
          <w:bdr w:val="single" w:sz="4" w:space="0" w:color="auto" w:shadow="1"/>
        </w:rPr>
        <w:t xml:space="preserve">答　案 </w:t>
      </w:r>
    </w:p>
    <w:p w:rsidR="00924A31" w:rsidRDefault="00924A31" w:rsidP="00924A31">
      <w:pPr>
        <w:spacing w:beforeLines="25" w:before="90" w:line="360" w:lineRule="exact"/>
        <w:ind w:left="1200" w:hanging="1200"/>
        <w:rPr>
          <w:rFonts w:ascii="新細明體" w:hAnsi="新細明體"/>
          <w:bCs/>
        </w:rPr>
      </w:pPr>
      <w:r>
        <w:rPr>
          <w:rFonts w:ascii="新細明體" w:hAnsi="新細明體"/>
          <w:bCs/>
        </w:rPr>
        <w:t>一、單選題</w:t>
      </w:r>
    </w:p>
    <w:p w:rsidR="00924A31" w:rsidRDefault="00924A31" w:rsidP="00924A31">
      <w:pPr>
        <w:spacing w:line="400" w:lineRule="exact"/>
        <w:ind w:left="1200" w:hanging="1200"/>
      </w:pPr>
      <w:r>
        <w:rPr>
          <w:rFonts w:hint="eastAsia"/>
        </w:rPr>
        <w:t xml:space="preserve">　</w:t>
      </w:r>
      <w:r>
        <w:rPr>
          <w:rFonts w:hint="eastAsia"/>
        </w:rPr>
        <w:t xml:space="preserve"> </w:t>
      </w:r>
      <w:r w:rsidRPr="00012725">
        <w:t>1.</w:t>
      </w:r>
      <w:r>
        <w:rPr>
          <w:rFonts w:hint="eastAsia"/>
        </w:rPr>
        <w:t>A</w:t>
      </w:r>
      <w:r>
        <w:t xml:space="preserve">　　</w:t>
      </w:r>
      <w:r w:rsidRPr="00012725">
        <w:t>2.</w:t>
      </w:r>
      <w:r>
        <w:rPr>
          <w:rFonts w:hint="eastAsia"/>
        </w:rPr>
        <w:t>D</w:t>
      </w:r>
      <w:r>
        <w:t xml:space="preserve">　</w:t>
      </w:r>
      <w:r>
        <w:rPr>
          <w:rFonts w:hint="eastAsia"/>
        </w:rPr>
        <w:t xml:space="preserve">　</w:t>
      </w:r>
      <w:r w:rsidRPr="00012725">
        <w:t>3.</w:t>
      </w:r>
      <w:r>
        <w:rPr>
          <w:rFonts w:hint="eastAsia"/>
        </w:rPr>
        <w:t>D</w:t>
      </w:r>
      <w:r>
        <w:t xml:space="preserve">　　</w:t>
      </w:r>
      <w:r w:rsidRPr="00012725">
        <w:t>4.</w:t>
      </w:r>
      <w:r>
        <w:rPr>
          <w:rFonts w:hint="eastAsia"/>
        </w:rPr>
        <w:t>D</w:t>
      </w:r>
      <w:r>
        <w:rPr>
          <w:rFonts w:hint="eastAsia"/>
        </w:rPr>
        <w:t xml:space="preserve">　</w:t>
      </w:r>
      <w:r>
        <w:rPr>
          <w:rFonts w:hint="eastAsia"/>
        </w:rPr>
        <w:t xml:space="preserve"> </w:t>
      </w:r>
      <w:r w:rsidRPr="00012725">
        <w:t>5.</w:t>
      </w:r>
      <w:r>
        <w:rPr>
          <w:rFonts w:hint="eastAsia"/>
        </w:rPr>
        <w:t>B</w:t>
      </w:r>
      <w:r>
        <w:t xml:space="preserve">　</w:t>
      </w:r>
      <w:r>
        <w:rPr>
          <w:rFonts w:hint="eastAsia"/>
        </w:rPr>
        <w:t xml:space="preserve">  </w:t>
      </w:r>
      <w:r w:rsidRPr="00012725">
        <w:t>6.C</w:t>
      </w:r>
      <w:r>
        <w:t xml:space="preserve">　</w:t>
      </w:r>
      <w:r>
        <w:rPr>
          <w:rFonts w:hint="eastAsia"/>
        </w:rPr>
        <w:t xml:space="preserve">　</w:t>
      </w:r>
      <w:r w:rsidRPr="00012725">
        <w:t>7.D</w:t>
      </w:r>
      <w:r>
        <w:t xml:space="preserve">　</w:t>
      </w:r>
      <w:r>
        <w:rPr>
          <w:rFonts w:hint="eastAsia"/>
        </w:rPr>
        <w:t xml:space="preserve">　</w:t>
      </w:r>
      <w:r w:rsidRPr="00012725">
        <w:t>8.B</w:t>
      </w:r>
      <w:r>
        <w:t xml:space="preserve">　　</w:t>
      </w:r>
      <w:r w:rsidRPr="00012725">
        <w:t>9.</w:t>
      </w:r>
      <w:r>
        <w:rPr>
          <w:rFonts w:hint="eastAsia"/>
        </w:rPr>
        <w:t>D</w:t>
      </w:r>
      <w:r>
        <w:t xml:space="preserve">　</w:t>
      </w:r>
      <w:r w:rsidRPr="00012725">
        <w:t xml:space="preserve"> 10.</w:t>
      </w:r>
      <w:r>
        <w:rPr>
          <w:rFonts w:hint="eastAsia"/>
        </w:rPr>
        <w:t>A</w:t>
      </w:r>
    </w:p>
    <w:p w:rsidR="00924A31" w:rsidRDefault="00924A31" w:rsidP="00924A31">
      <w:pPr>
        <w:spacing w:line="400" w:lineRule="exact"/>
        <w:ind w:leftChars="100" w:left="1200" w:hangingChars="400" w:hanging="960"/>
      </w:pPr>
      <w:r w:rsidRPr="00012725">
        <w:t>11.D</w:t>
      </w:r>
      <w:r>
        <w:t xml:space="preserve">　</w:t>
      </w:r>
      <w:r w:rsidRPr="00012725">
        <w:t xml:space="preserve"> 12.</w:t>
      </w:r>
      <w:r>
        <w:rPr>
          <w:rFonts w:hint="eastAsia"/>
        </w:rPr>
        <w:t>C</w:t>
      </w:r>
      <w:r>
        <w:t xml:space="preserve">　</w:t>
      </w:r>
      <w:r w:rsidRPr="00012725">
        <w:t xml:space="preserve"> 13.</w:t>
      </w:r>
      <w:r>
        <w:rPr>
          <w:rFonts w:hint="eastAsia"/>
        </w:rPr>
        <w:t>C</w:t>
      </w:r>
      <w:r>
        <w:t xml:space="preserve">　</w:t>
      </w:r>
      <w:r w:rsidRPr="00012725">
        <w:t xml:space="preserve"> 14.</w:t>
      </w:r>
      <w:r>
        <w:rPr>
          <w:rFonts w:hint="eastAsia"/>
        </w:rPr>
        <w:t>C</w:t>
      </w:r>
      <w:r>
        <w:t xml:space="preserve">　</w:t>
      </w:r>
      <w:r w:rsidRPr="00012725">
        <w:t xml:space="preserve"> 15.</w:t>
      </w:r>
      <w:r>
        <w:rPr>
          <w:rFonts w:hint="eastAsia"/>
        </w:rPr>
        <w:t>A</w:t>
      </w:r>
      <w:r>
        <w:rPr>
          <w:rFonts w:hint="eastAsia"/>
        </w:rPr>
        <w:t xml:space="preserve">　</w:t>
      </w:r>
      <w:r>
        <w:rPr>
          <w:rFonts w:hint="eastAsia"/>
        </w:rPr>
        <w:t xml:space="preserve"> </w:t>
      </w:r>
      <w:r w:rsidRPr="009779E8">
        <w:t>16.</w:t>
      </w:r>
      <w:r>
        <w:rPr>
          <w:rFonts w:hint="eastAsia"/>
        </w:rPr>
        <w:t>B</w:t>
      </w:r>
      <w:r>
        <w:t xml:space="preserve">　</w:t>
      </w:r>
      <w:r w:rsidRPr="009779E8">
        <w:t xml:space="preserve"> 17.</w:t>
      </w:r>
      <w:r>
        <w:rPr>
          <w:rFonts w:hint="eastAsia"/>
        </w:rPr>
        <w:t>B</w:t>
      </w:r>
      <w:r>
        <w:t xml:space="preserve">　</w:t>
      </w:r>
      <w:r w:rsidRPr="009779E8">
        <w:t xml:space="preserve"> 18.C</w:t>
      </w:r>
      <w:r>
        <w:t xml:space="preserve">　</w:t>
      </w:r>
      <w:r w:rsidRPr="009779E8">
        <w:t xml:space="preserve"> 19.D</w:t>
      </w:r>
      <w:r>
        <w:t xml:space="preserve">　</w:t>
      </w:r>
      <w:r w:rsidRPr="009779E8">
        <w:t xml:space="preserve"> 20.B</w:t>
      </w:r>
    </w:p>
    <w:p w:rsidR="00924A31" w:rsidRPr="009779E8" w:rsidRDefault="00924A31" w:rsidP="00924A31">
      <w:pPr>
        <w:spacing w:line="400" w:lineRule="exact"/>
        <w:ind w:leftChars="100" w:left="1200" w:hangingChars="400" w:hanging="960"/>
      </w:pPr>
      <w:r w:rsidRPr="009779E8">
        <w:t>21.</w:t>
      </w:r>
      <w:r>
        <w:rPr>
          <w:rFonts w:hint="eastAsia"/>
        </w:rPr>
        <w:t>A</w:t>
      </w:r>
      <w:r>
        <w:t xml:space="preserve">　</w:t>
      </w:r>
      <w:r w:rsidRPr="009779E8">
        <w:t xml:space="preserve"> 22.</w:t>
      </w:r>
      <w:r>
        <w:rPr>
          <w:rFonts w:hint="eastAsia"/>
        </w:rPr>
        <w:t>C</w:t>
      </w:r>
      <w:r>
        <w:t xml:space="preserve">　</w:t>
      </w:r>
      <w:r w:rsidRPr="009779E8">
        <w:t xml:space="preserve"> 23.</w:t>
      </w:r>
      <w:r>
        <w:rPr>
          <w:rFonts w:hint="eastAsia"/>
        </w:rPr>
        <w:t>C</w:t>
      </w:r>
      <w:r>
        <w:t xml:space="preserve">　</w:t>
      </w:r>
      <w:r>
        <w:rPr>
          <w:rFonts w:hint="eastAsia"/>
        </w:rPr>
        <w:t xml:space="preserve"> </w:t>
      </w:r>
      <w:r w:rsidRPr="009779E8">
        <w:t>24.B</w:t>
      </w:r>
      <w:r>
        <w:t xml:space="preserve">　</w:t>
      </w:r>
      <w:r w:rsidRPr="009779E8">
        <w:t xml:space="preserve"> 25.D</w:t>
      </w:r>
      <w:r>
        <w:t xml:space="preserve">　</w:t>
      </w:r>
      <w:r w:rsidRPr="009779E8">
        <w:t xml:space="preserve"> 26.</w:t>
      </w:r>
      <w:r>
        <w:rPr>
          <w:rFonts w:hint="eastAsia"/>
        </w:rPr>
        <w:t>B</w:t>
      </w:r>
      <w:r>
        <w:t xml:space="preserve">　</w:t>
      </w:r>
      <w:r w:rsidRPr="009779E8">
        <w:t xml:space="preserve"> 27.</w:t>
      </w:r>
      <w:r>
        <w:rPr>
          <w:rFonts w:hint="eastAsia"/>
        </w:rPr>
        <w:t>A</w:t>
      </w:r>
      <w:r>
        <w:t xml:space="preserve">　</w:t>
      </w:r>
      <w:r w:rsidRPr="009779E8">
        <w:t xml:space="preserve"> 28.</w:t>
      </w:r>
      <w:r>
        <w:rPr>
          <w:rFonts w:hint="eastAsia"/>
        </w:rPr>
        <w:t>C</w:t>
      </w:r>
      <w:r>
        <w:t xml:space="preserve">　</w:t>
      </w:r>
      <w:r w:rsidRPr="009779E8">
        <w:t xml:space="preserve"> 29.</w:t>
      </w:r>
      <w:r>
        <w:rPr>
          <w:rFonts w:hint="eastAsia"/>
        </w:rPr>
        <w:t>A</w:t>
      </w:r>
      <w:r>
        <w:t xml:space="preserve">　</w:t>
      </w:r>
      <w:r w:rsidRPr="009779E8">
        <w:t xml:space="preserve"> 30.</w:t>
      </w:r>
      <w:r>
        <w:rPr>
          <w:rFonts w:hint="eastAsia"/>
        </w:rPr>
        <w:t>C</w:t>
      </w:r>
    </w:p>
    <w:p w:rsidR="00924A31" w:rsidRPr="009779E8" w:rsidRDefault="00924A31" w:rsidP="00924A31">
      <w:pPr>
        <w:spacing w:line="400" w:lineRule="exact"/>
        <w:ind w:leftChars="100" w:left="1200" w:hangingChars="400" w:hanging="960"/>
      </w:pPr>
      <w:r w:rsidRPr="009779E8">
        <w:t>31.</w:t>
      </w:r>
      <w:r>
        <w:rPr>
          <w:rFonts w:hint="eastAsia"/>
        </w:rPr>
        <w:t>A</w:t>
      </w:r>
      <w:r>
        <w:t xml:space="preserve">　</w:t>
      </w:r>
      <w:r w:rsidRPr="009779E8">
        <w:t xml:space="preserve"> 32.</w:t>
      </w:r>
      <w:r>
        <w:rPr>
          <w:rFonts w:hint="eastAsia"/>
        </w:rPr>
        <w:t>B</w:t>
      </w:r>
      <w:r>
        <w:rPr>
          <w:rFonts w:hint="eastAsia"/>
        </w:rPr>
        <w:t xml:space="preserve">　</w:t>
      </w:r>
      <w:r w:rsidRPr="009779E8">
        <w:t xml:space="preserve"> 33.C</w:t>
      </w:r>
      <w:r>
        <w:t xml:space="preserve">　</w:t>
      </w:r>
      <w:r w:rsidRPr="009779E8">
        <w:t xml:space="preserve"> 34.</w:t>
      </w:r>
      <w:r>
        <w:rPr>
          <w:rFonts w:hint="eastAsia"/>
        </w:rPr>
        <w:t>B</w:t>
      </w:r>
      <w:r>
        <w:t xml:space="preserve">　</w:t>
      </w:r>
      <w:r w:rsidRPr="009779E8">
        <w:t xml:space="preserve"> 35.A</w:t>
      </w:r>
      <w:r>
        <w:t xml:space="preserve">　</w:t>
      </w:r>
      <w:r w:rsidRPr="009779E8">
        <w:t xml:space="preserve"> 36.</w:t>
      </w:r>
      <w:r>
        <w:rPr>
          <w:rFonts w:hint="eastAsia"/>
        </w:rPr>
        <w:t>D</w:t>
      </w:r>
      <w:r>
        <w:t xml:space="preserve">　</w:t>
      </w:r>
      <w:r w:rsidRPr="009779E8">
        <w:t xml:space="preserve"> 37.</w:t>
      </w:r>
      <w:r>
        <w:rPr>
          <w:rFonts w:hint="eastAsia"/>
        </w:rPr>
        <w:t>B</w:t>
      </w:r>
      <w:r>
        <w:t xml:space="preserve">　</w:t>
      </w:r>
      <w:r w:rsidRPr="009779E8">
        <w:t xml:space="preserve"> 38.D</w:t>
      </w:r>
      <w:r>
        <w:t xml:space="preserve">　</w:t>
      </w:r>
      <w:r w:rsidRPr="009779E8">
        <w:t xml:space="preserve"> 39.</w:t>
      </w:r>
      <w:r>
        <w:rPr>
          <w:rFonts w:hint="eastAsia"/>
        </w:rPr>
        <w:t>A</w:t>
      </w:r>
    </w:p>
    <w:p w:rsidR="00924A31" w:rsidRDefault="00924A31" w:rsidP="00924A31">
      <w:pPr>
        <w:spacing w:beforeLines="50" w:before="180" w:line="360" w:lineRule="exact"/>
        <w:ind w:left="1202" w:hanging="1202"/>
        <w:rPr>
          <w:rFonts w:ascii="新細明體" w:hAnsi="新細明體"/>
        </w:rPr>
      </w:pPr>
      <w:r>
        <w:rPr>
          <w:rFonts w:ascii="新細明體" w:hAnsi="新細明體"/>
          <w:bCs/>
        </w:rPr>
        <w:t>二、多選題</w:t>
      </w:r>
    </w:p>
    <w:p w:rsidR="00924A31" w:rsidRDefault="00924A31" w:rsidP="00924A31">
      <w:pPr>
        <w:spacing w:line="400" w:lineRule="exact"/>
        <w:ind w:leftChars="100" w:left="1200" w:hangingChars="400" w:hanging="960"/>
      </w:pPr>
      <w:r w:rsidRPr="00012725">
        <w:t>40.</w:t>
      </w:r>
      <w:r>
        <w:rPr>
          <w:rFonts w:hint="eastAsia"/>
        </w:rPr>
        <w:t>ACE</w:t>
      </w:r>
      <w:r>
        <w:t xml:space="preserve">　</w:t>
      </w:r>
      <w:r w:rsidRPr="00012725">
        <w:t xml:space="preserve"> 41.A</w:t>
      </w:r>
      <w:r>
        <w:rPr>
          <w:rFonts w:hint="eastAsia"/>
        </w:rPr>
        <w:t>B</w:t>
      </w:r>
      <w:r>
        <w:t xml:space="preserve">　</w:t>
      </w:r>
      <w:r w:rsidRPr="00012725">
        <w:t xml:space="preserve"> 42.</w:t>
      </w:r>
      <w:r>
        <w:rPr>
          <w:rFonts w:hint="eastAsia"/>
        </w:rPr>
        <w:t>B</w:t>
      </w:r>
      <w:r>
        <w:t>C</w:t>
      </w:r>
      <w:r>
        <w:t xml:space="preserve">　</w:t>
      </w:r>
      <w:r>
        <w:t xml:space="preserve"> 43.</w:t>
      </w:r>
      <w:r w:rsidRPr="00012725">
        <w:t>C</w:t>
      </w:r>
      <w:r>
        <w:rPr>
          <w:rFonts w:hint="eastAsia"/>
        </w:rPr>
        <w:t>D</w:t>
      </w:r>
      <w:r>
        <w:t xml:space="preserve">　</w:t>
      </w:r>
      <w:r w:rsidRPr="00012725">
        <w:t xml:space="preserve"> 44.A</w:t>
      </w:r>
      <w:r>
        <w:rPr>
          <w:rFonts w:hint="eastAsia"/>
        </w:rPr>
        <w:t>D</w:t>
      </w:r>
      <w:r>
        <w:t xml:space="preserve">　</w:t>
      </w:r>
      <w:r w:rsidRPr="00012725">
        <w:t xml:space="preserve"> 45.CD</w:t>
      </w:r>
      <w:r>
        <w:rPr>
          <w:rFonts w:hint="eastAsia"/>
        </w:rPr>
        <w:t>E</w:t>
      </w:r>
    </w:p>
    <w:p w:rsidR="00924A31" w:rsidRPr="009779E8" w:rsidRDefault="00924A31" w:rsidP="00924A31">
      <w:pPr>
        <w:spacing w:line="400" w:lineRule="exact"/>
        <w:ind w:leftChars="100" w:left="1200" w:hangingChars="400" w:hanging="960"/>
      </w:pPr>
      <w:r w:rsidRPr="00012725">
        <w:t>46.B</w:t>
      </w:r>
      <w:r>
        <w:rPr>
          <w:rFonts w:hint="eastAsia"/>
        </w:rPr>
        <w:t>E</w:t>
      </w:r>
      <w:r>
        <w:t xml:space="preserve">　</w:t>
      </w:r>
      <w:r>
        <w:rPr>
          <w:rFonts w:hint="eastAsia"/>
        </w:rPr>
        <w:t xml:space="preserve">　</w:t>
      </w:r>
      <w:r w:rsidRPr="00012725">
        <w:t>47.</w:t>
      </w:r>
      <w:r>
        <w:rPr>
          <w:rFonts w:hint="eastAsia"/>
        </w:rPr>
        <w:t>AC</w:t>
      </w:r>
      <w:r>
        <w:t xml:space="preserve">　</w:t>
      </w:r>
      <w:r>
        <w:rPr>
          <w:rFonts w:hint="eastAsia"/>
        </w:rPr>
        <w:t xml:space="preserve">　</w:t>
      </w:r>
      <w:r w:rsidRPr="00012725">
        <w:t xml:space="preserve"> 48.</w:t>
      </w:r>
      <w:r>
        <w:rPr>
          <w:rFonts w:hint="eastAsia"/>
        </w:rPr>
        <w:t>BDE</w:t>
      </w:r>
      <w:r>
        <w:t xml:space="preserve">　</w:t>
      </w:r>
      <w:r w:rsidRPr="00012725">
        <w:t xml:space="preserve"> 49.C</w:t>
      </w:r>
      <w:r>
        <w:rPr>
          <w:rFonts w:hint="eastAsia"/>
        </w:rPr>
        <w:t>D</w:t>
      </w:r>
      <w:r>
        <w:t xml:space="preserve">　</w:t>
      </w:r>
      <w:r>
        <w:rPr>
          <w:rFonts w:hint="eastAsia"/>
        </w:rPr>
        <w:t xml:space="preserve">　</w:t>
      </w:r>
      <w:r w:rsidRPr="00012725">
        <w:t>50.B</w:t>
      </w:r>
      <w:r>
        <w:rPr>
          <w:rFonts w:hint="eastAsia"/>
        </w:rPr>
        <w:t>E</w:t>
      </w:r>
    </w:p>
    <w:p w:rsidR="00924A31" w:rsidRDefault="00924A31" w:rsidP="00924A31">
      <w:pPr>
        <w:pStyle w:val="a3"/>
        <w:ind w:left="1201" w:hanging="1201"/>
        <w:rPr>
          <w:rFonts w:ascii="新細明體" w:eastAsia="新細明體" w:hAnsi="新細明體" w:cs="Times New Roman"/>
          <w:b/>
          <w:bCs/>
        </w:rPr>
      </w:pPr>
    </w:p>
    <w:p w:rsidR="00924A31" w:rsidRDefault="00924A31" w:rsidP="00924A31">
      <w:pPr>
        <w:spacing w:line="360" w:lineRule="exact"/>
        <w:ind w:left="1400" w:hanging="1400"/>
        <w:rPr>
          <w:rFonts w:ascii="新細明體" w:hAnsi="新細明體"/>
          <w:bCs/>
          <w:sz w:val="25"/>
        </w:rPr>
      </w:pPr>
      <w:r>
        <w:rPr>
          <w:rFonts w:ascii="新細明體" w:hAnsi="新細明體" w:hint="eastAsia"/>
          <w:bCs/>
          <w:sz w:val="28"/>
          <w:bdr w:val="single" w:sz="4" w:space="0" w:color="auto" w:shadow="1"/>
        </w:rPr>
        <w:t xml:space="preserve"> 出處及</w:t>
      </w:r>
      <w:r>
        <w:rPr>
          <w:rFonts w:ascii="新細明體" w:hAnsi="新細明體"/>
          <w:bCs/>
          <w:sz w:val="28"/>
          <w:bdr w:val="single" w:sz="4" w:space="0" w:color="auto" w:shadow="1"/>
        </w:rPr>
        <w:t xml:space="preserve">解析 </w:t>
      </w:r>
    </w:p>
    <w:p w:rsidR="00924A31" w:rsidRDefault="00924A31" w:rsidP="00924A31">
      <w:pPr>
        <w:spacing w:beforeLines="25" w:before="90" w:line="360" w:lineRule="exact"/>
        <w:ind w:left="1200" w:hanging="1200"/>
        <w:rPr>
          <w:rFonts w:ascii="新細明體" w:hAnsi="新細明體"/>
          <w:bCs/>
        </w:rPr>
      </w:pPr>
      <w:r>
        <w:rPr>
          <w:rFonts w:ascii="新細明體" w:hAnsi="新細明體"/>
          <w:bCs/>
        </w:rPr>
        <w:t>一、單選題</w:t>
      </w:r>
    </w:p>
    <w:p w:rsidR="00924A31" w:rsidRDefault="00924A31" w:rsidP="005A4567">
      <w:pPr>
        <w:pStyle w:val="1"/>
        <w:ind w:left="1032" w:hanging="1032"/>
      </w:pPr>
      <w:r>
        <w:rPr>
          <w:rFonts w:hint="eastAsia"/>
        </w:rPr>
        <w:t>1.</w:t>
      </w:r>
      <w:r>
        <w:rPr>
          <w:rFonts w:hint="eastAsia"/>
        </w:rPr>
        <w:tab/>
      </w:r>
      <w:r>
        <w:rPr>
          <w:rFonts w:hint="eastAsia"/>
        </w:rPr>
        <w:t>出處：龍騰版公民與社會</w:t>
      </w:r>
      <w:r>
        <w:rPr>
          <w:rFonts w:hint="eastAsia"/>
        </w:rPr>
        <w:t>1</w:t>
      </w:r>
      <w:r>
        <w:rPr>
          <w:rFonts w:hint="eastAsia"/>
        </w:rPr>
        <w:t xml:space="preserve">　第八課　</w:t>
      </w:r>
      <w:r w:rsidRPr="00514A82">
        <w:rPr>
          <w:rFonts w:hint="eastAsia"/>
        </w:rPr>
        <w:t>多元文化社會與全球化</w:t>
      </w:r>
      <w:r>
        <w:rPr>
          <w:rFonts w:hint="eastAsia"/>
        </w:rPr>
        <w:t xml:space="preserve">　</w:t>
      </w:r>
    </w:p>
    <w:p w:rsidR="00924A31" w:rsidRDefault="00924A31" w:rsidP="00156E54">
      <w:pPr>
        <w:pStyle w:val="1"/>
        <w:ind w:left="1032" w:hanging="1032"/>
      </w:pPr>
      <w:r>
        <w:rPr>
          <w:rFonts w:hint="eastAsia"/>
        </w:rPr>
        <w:tab/>
      </w:r>
      <w:r>
        <w:rPr>
          <w:rFonts w:hint="eastAsia"/>
        </w:rPr>
        <w:t>解析：全球化下人口的流動較過去傳統社會更為頻繁，也因為經濟、文化上的往來與發展，及所形成的移民拉力與推力，使臺灣跨國婚姻的數量快速增加，也反映出全球政治經濟架構下的人口流動現象。</w:t>
      </w:r>
      <w:r>
        <w:rPr>
          <w:rFonts w:hint="eastAsia"/>
        </w:rPr>
        <w:t>(B)</w:t>
      </w:r>
      <w:r>
        <w:rPr>
          <w:rFonts w:hint="eastAsia"/>
        </w:rPr>
        <w:t>針對新移民和原住民族，政府提供相關的法律規定與保障，在提供的實質保障內容也不盡相同，如新移民依照</w:t>
      </w:r>
      <w:r w:rsidR="00013A70">
        <w:rPr>
          <w:rFonts w:hint="eastAsia"/>
        </w:rPr>
        <w:t>《國籍法》</w:t>
      </w:r>
      <w:r w:rsidR="008606A4">
        <w:rPr>
          <w:rFonts w:hint="eastAsia"/>
        </w:rPr>
        <w:t>須</w:t>
      </w:r>
      <w:r>
        <w:rPr>
          <w:rFonts w:hint="eastAsia"/>
        </w:rPr>
        <w:t>透過歸化才能取得我國國民身</w:t>
      </w:r>
      <w:r w:rsidR="004171AA">
        <w:rPr>
          <w:rFonts w:hint="eastAsia"/>
        </w:rPr>
        <w:t>分</w:t>
      </w:r>
      <w:r>
        <w:rPr>
          <w:rFonts w:hint="eastAsia"/>
        </w:rPr>
        <w:t>，且在應考試服公職的權利有較嚴格之限制，另外政府也提供新移民相關的語言課程、法律、就業等相關的生活扶助。而原住民族原本即是我國國民，除了在基本權利義務與一</w:t>
      </w:r>
      <w:r w:rsidR="00156E54">
        <w:rPr>
          <w:rFonts w:hint="eastAsia"/>
        </w:rPr>
        <w:t>般國民無異，另</w:t>
      </w:r>
      <w:r w:rsidR="00C10456">
        <w:rPr>
          <w:rFonts w:hint="eastAsia"/>
        </w:rPr>
        <w:t>為做到</w:t>
      </w:r>
      <w:r w:rsidR="00156E54">
        <w:rPr>
          <w:rFonts w:hint="eastAsia"/>
        </w:rPr>
        <w:t>立足點的平等，提供參政、就學、就業等相關保障；</w:t>
      </w:r>
      <w:r>
        <w:rPr>
          <w:rFonts w:hint="eastAsia"/>
        </w:rPr>
        <w:t>(C)</w:t>
      </w:r>
      <w:r>
        <w:rPr>
          <w:rFonts w:hint="eastAsia"/>
        </w:rPr>
        <w:t>應摒除「我族中心主義」的觀點，而應以「多元文化主義」的</w:t>
      </w:r>
      <w:r w:rsidRPr="003B3874">
        <w:rPr>
          <w:rFonts w:hint="eastAsia"/>
        </w:rPr>
        <w:t>態度</w:t>
      </w:r>
      <w:r w:rsidR="00156E54">
        <w:rPr>
          <w:rFonts w:hint="eastAsia"/>
        </w:rPr>
        <w:t>，尊重並平等對待</w:t>
      </w:r>
      <w:r w:rsidR="00C10456">
        <w:rPr>
          <w:rFonts w:hint="eastAsia"/>
        </w:rPr>
        <w:t>不同</w:t>
      </w:r>
      <w:r w:rsidR="00156E54">
        <w:rPr>
          <w:rFonts w:hint="eastAsia"/>
        </w:rPr>
        <w:t>的文化；</w:t>
      </w:r>
      <w:r>
        <w:rPr>
          <w:rFonts w:hint="eastAsia"/>
        </w:rPr>
        <w:t>(D)</w:t>
      </w:r>
      <w:r>
        <w:rPr>
          <w:rFonts w:hint="eastAsia"/>
        </w:rPr>
        <w:t>應尊重包容新移民</w:t>
      </w:r>
      <w:r w:rsidR="00C10456">
        <w:rPr>
          <w:rFonts w:hint="eastAsia"/>
        </w:rPr>
        <w:t>的原有</w:t>
      </w:r>
      <w:r>
        <w:rPr>
          <w:rFonts w:hint="eastAsia"/>
        </w:rPr>
        <w:t>文化，並協助新移民適應臺灣文化，而非</w:t>
      </w:r>
      <w:r w:rsidR="00C10456">
        <w:rPr>
          <w:rFonts w:hint="eastAsia"/>
        </w:rPr>
        <w:t>要求新移民</w:t>
      </w:r>
      <w:r>
        <w:rPr>
          <w:rFonts w:hint="eastAsia"/>
        </w:rPr>
        <w:t>在兩者之間作選擇。</w:t>
      </w:r>
    </w:p>
    <w:p w:rsidR="00924A31" w:rsidRDefault="00924A31" w:rsidP="005A4567">
      <w:pPr>
        <w:pStyle w:val="1"/>
        <w:ind w:left="1032" w:hanging="1032"/>
      </w:pPr>
      <w:r>
        <w:rPr>
          <w:rFonts w:hint="eastAsia"/>
        </w:rPr>
        <w:t>2.</w:t>
      </w:r>
      <w:r>
        <w:rPr>
          <w:rFonts w:hint="eastAsia"/>
        </w:rPr>
        <w:tab/>
      </w:r>
      <w:r>
        <w:rPr>
          <w:rFonts w:hint="eastAsia"/>
        </w:rPr>
        <w:t>出處：</w:t>
      </w:r>
      <w:r w:rsidRPr="00F42F16">
        <w:rPr>
          <w:rFonts w:hint="eastAsia"/>
        </w:rPr>
        <w:t>龍騰版公民與社會</w:t>
      </w:r>
      <w:r w:rsidRPr="00F42F16">
        <w:rPr>
          <w:rFonts w:hint="eastAsia"/>
        </w:rPr>
        <w:t>1</w:t>
      </w:r>
      <w:r>
        <w:rPr>
          <w:rFonts w:hint="eastAsia"/>
        </w:rPr>
        <w:t xml:space="preserve">　</w:t>
      </w:r>
      <w:r w:rsidRPr="00F42F16">
        <w:rPr>
          <w:rFonts w:hint="eastAsia"/>
        </w:rPr>
        <w:t>第八課</w:t>
      </w:r>
      <w:r>
        <w:rPr>
          <w:rFonts w:hint="eastAsia"/>
        </w:rPr>
        <w:t xml:space="preserve">　</w:t>
      </w:r>
      <w:r w:rsidRPr="00F42F16">
        <w:rPr>
          <w:rFonts w:hint="eastAsia"/>
        </w:rPr>
        <w:t>多</w:t>
      </w:r>
      <w:r w:rsidR="004171AA">
        <w:rPr>
          <w:rFonts w:hint="eastAsia"/>
        </w:rPr>
        <w:t>元文化</w:t>
      </w:r>
      <w:r w:rsidR="008018D0">
        <w:rPr>
          <w:rFonts w:hint="eastAsia"/>
        </w:rPr>
        <w:t>社會與</w:t>
      </w:r>
      <w:r w:rsidRPr="00F42F16">
        <w:rPr>
          <w:rFonts w:hint="eastAsia"/>
        </w:rPr>
        <w:t>全球化</w:t>
      </w:r>
      <w:r>
        <w:rPr>
          <w:rFonts w:hint="eastAsia"/>
        </w:rPr>
        <w:t xml:space="preserve">　</w:t>
      </w:r>
    </w:p>
    <w:p w:rsidR="00924A31" w:rsidRDefault="00924A31" w:rsidP="005A4567">
      <w:pPr>
        <w:pStyle w:val="1"/>
        <w:ind w:left="1032" w:hanging="1032"/>
      </w:pPr>
      <w:r>
        <w:rPr>
          <w:rFonts w:hint="eastAsia"/>
        </w:rPr>
        <w:tab/>
      </w:r>
      <w:r>
        <w:rPr>
          <w:rFonts w:hint="eastAsia"/>
        </w:rPr>
        <w:t>解析：在西方人眼中，庫克船長是偉大的航海家，但</w:t>
      </w:r>
      <w:r w:rsidRPr="00F42F16">
        <w:rPr>
          <w:rFonts w:hint="eastAsia"/>
        </w:rPr>
        <w:t>他的探索成就同時啟引了西方國家後來</w:t>
      </w:r>
      <w:r w:rsidR="00156E54">
        <w:rPr>
          <w:rFonts w:hint="eastAsia"/>
        </w:rPr>
        <w:t>對太平洋地區的殖民，使當地原</w:t>
      </w:r>
      <w:r w:rsidR="00EA26BA">
        <w:rPr>
          <w:rFonts w:hint="eastAsia"/>
        </w:rPr>
        <w:t>住</w:t>
      </w:r>
      <w:r w:rsidR="00156E54">
        <w:rPr>
          <w:rFonts w:hint="eastAsia"/>
        </w:rPr>
        <w:t>民的生活面貌和方式產生巨</w:t>
      </w:r>
      <w:r w:rsidR="004171AA">
        <w:rPr>
          <w:rFonts w:hint="eastAsia"/>
        </w:rPr>
        <w:t>大轉變。因此</w:t>
      </w:r>
      <w:r>
        <w:rPr>
          <w:rFonts w:hint="eastAsia"/>
        </w:rPr>
        <w:t>對於白人而言，庫克船長的探索成就功不可沒，</w:t>
      </w:r>
      <w:r w:rsidR="00676ABF">
        <w:rPr>
          <w:rFonts w:hint="eastAsia"/>
        </w:rPr>
        <w:t>但對於當地的原住民而言，白人的侵略與資源掠奪，無疑是一場大災難；</w:t>
      </w:r>
      <w:r>
        <w:rPr>
          <w:rFonts w:hint="eastAsia"/>
        </w:rPr>
        <w:t>澳洲政府的紀念活動是以白人的觀點出發，屬於我族中心主義的現象。</w:t>
      </w:r>
      <w:r w:rsidR="00A30A17">
        <w:rPr>
          <w:rFonts w:hint="eastAsia"/>
        </w:rPr>
        <w:t>再者，澳洲原住民存在已久，白人政府用「發現」一詞，也是</w:t>
      </w:r>
      <w:r w:rsidR="00C10456">
        <w:rPr>
          <w:rFonts w:hint="eastAsia"/>
        </w:rPr>
        <w:t>我族中心主義的觀點。</w:t>
      </w:r>
    </w:p>
    <w:p w:rsidR="00924A31" w:rsidRDefault="00924A31" w:rsidP="005A4567">
      <w:pPr>
        <w:pStyle w:val="1"/>
        <w:ind w:left="1032" w:hanging="1032"/>
      </w:pPr>
      <w:r>
        <w:rPr>
          <w:rFonts w:hint="eastAsia"/>
        </w:rPr>
        <w:t>3.</w:t>
      </w:r>
      <w:r>
        <w:rPr>
          <w:rFonts w:hint="eastAsia"/>
        </w:rPr>
        <w:tab/>
      </w:r>
      <w:r>
        <w:rPr>
          <w:rFonts w:hint="eastAsia"/>
        </w:rPr>
        <w:t>出處：</w:t>
      </w:r>
      <w:r w:rsidRPr="00C93927">
        <w:rPr>
          <w:rFonts w:hint="eastAsia"/>
        </w:rPr>
        <w:t>龍騰版選修公民與社會（上）</w:t>
      </w:r>
      <w:r>
        <w:rPr>
          <w:rFonts w:hint="eastAsia"/>
        </w:rPr>
        <w:t xml:space="preserve">　第二課　</w:t>
      </w:r>
      <w:r w:rsidRPr="00C93927">
        <w:rPr>
          <w:rFonts w:hint="eastAsia"/>
        </w:rPr>
        <w:t>社會流動</w:t>
      </w:r>
    </w:p>
    <w:p w:rsidR="00924A31" w:rsidRDefault="00924A31" w:rsidP="005A4567">
      <w:pPr>
        <w:pStyle w:val="1"/>
        <w:ind w:left="1032" w:hanging="1032"/>
      </w:pPr>
      <w:r>
        <w:rPr>
          <w:rFonts w:hint="eastAsia"/>
        </w:rPr>
        <w:tab/>
      </w:r>
      <w:r>
        <w:rPr>
          <w:rFonts w:hint="eastAsia"/>
        </w:rPr>
        <w:t>解析：</w:t>
      </w:r>
      <w:r w:rsidR="001B1A4E">
        <w:rPr>
          <w:rFonts w:hint="eastAsia"/>
        </w:rPr>
        <w:t>(A)2006</w:t>
      </w:r>
      <w:r w:rsidR="001B1A4E">
        <w:rPr>
          <w:rFonts w:hint="eastAsia"/>
        </w:rPr>
        <w:t>～</w:t>
      </w:r>
      <w:r>
        <w:rPr>
          <w:rFonts w:hint="eastAsia"/>
        </w:rPr>
        <w:t>2009</w:t>
      </w:r>
      <w:r>
        <w:rPr>
          <w:rFonts w:hint="eastAsia"/>
        </w:rPr>
        <w:t>年間，臺灣的創業率有短暫下降的趨勢</w:t>
      </w:r>
      <w:r w:rsidR="00156E54">
        <w:rPr>
          <w:rFonts w:hint="eastAsia"/>
        </w:rPr>
        <w:t>；</w:t>
      </w:r>
      <w:r>
        <w:rPr>
          <w:rFonts w:hint="eastAsia"/>
        </w:rPr>
        <w:t>(B)</w:t>
      </w:r>
      <w:r>
        <w:rPr>
          <w:rFonts w:hint="eastAsia"/>
        </w:rPr>
        <w:t>此一圖表只能顯示自行創業的消長，但對於臺灣的大企業財團所</w:t>
      </w:r>
      <w:r w:rsidR="00013A70">
        <w:rPr>
          <w:rFonts w:hint="eastAsia"/>
        </w:rPr>
        <w:t>占</w:t>
      </w:r>
      <w:r>
        <w:rPr>
          <w:rFonts w:hint="eastAsia"/>
        </w:rPr>
        <w:t>比例，則無法從圖表中加以判斷</w:t>
      </w:r>
      <w:r w:rsidR="00156E54">
        <w:rPr>
          <w:rFonts w:hint="eastAsia"/>
        </w:rPr>
        <w:t>；</w:t>
      </w:r>
      <w:r>
        <w:rPr>
          <w:rFonts w:hint="eastAsia"/>
        </w:rPr>
        <w:t>(C)</w:t>
      </w:r>
      <w:r>
        <w:rPr>
          <w:rFonts w:hint="eastAsia"/>
        </w:rPr>
        <w:t>歇業率的變化與外在環境、景氣、偏好、生產者的企業才能等因素均有相關，圖表中無法判斷是何種原因所造成。</w:t>
      </w:r>
    </w:p>
    <w:p w:rsidR="00924A31" w:rsidRDefault="00924A31" w:rsidP="005A4567">
      <w:pPr>
        <w:pStyle w:val="1"/>
        <w:ind w:left="1032" w:hanging="1032"/>
      </w:pPr>
      <w:r>
        <w:rPr>
          <w:rFonts w:hint="eastAsia"/>
        </w:rPr>
        <w:t>4.</w:t>
      </w:r>
      <w:r>
        <w:rPr>
          <w:rFonts w:hint="eastAsia"/>
        </w:rPr>
        <w:tab/>
      </w:r>
      <w:r>
        <w:rPr>
          <w:rFonts w:hint="eastAsia"/>
        </w:rPr>
        <w:t>出處：</w:t>
      </w:r>
      <w:r w:rsidRPr="00C93927">
        <w:rPr>
          <w:rFonts w:hint="eastAsia"/>
        </w:rPr>
        <w:t>龍騰版選修公民與社會</w:t>
      </w:r>
      <w:r w:rsidR="005A4567">
        <w:rPr>
          <w:rFonts w:hint="eastAsia"/>
        </w:rPr>
        <w:t xml:space="preserve">（上）　</w:t>
      </w:r>
      <w:r>
        <w:rPr>
          <w:rFonts w:hint="eastAsia"/>
        </w:rPr>
        <w:t>第四</w:t>
      </w:r>
      <w:r w:rsidR="005A4567">
        <w:rPr>
          <w:rFonts w:hint="eastAsia"/>
        </w:rPr>
        <w:t xml:space="preserve">課　</w:t>
      </w:r>
      <w:r w:rsidRPr="00C93927">
        <w:rPr>
          <w:rFonts w:hint="eastAsia"/>
        </w:rPr>
        <w:t>勞動的意義與參與</w:t>
      </w:r>
      <w:r w:rsidR="005A4567">
        <w:rPr>
          <w:rFonts w:hint="eastAsia"/>
        </w:rPr>
        <w:t xml:space="preserve">　</w:t>
      </w:r>
    </w:p>
    <w:p w:rsidR="00924A31" w:rsidRPr="00C93927" w:rsidRDefault="00924A31" w:rsidP="005A4567">
      <w:pPr>
        <w:pStyle w:val="1"/>
        <w:ind w:left="1032" w:hanging="1032"/>
      </w:pPr>
      <w:r>
        <w:rPr>
          <w:rFonts w:hint="eastAsia"/>
        </w:rPr>
        <w:tab/>
      </w:r>
      <w:r>
        <w:rPr>
          <w:rFonts w:hint="eastAsia"/>
        </w:rPr>
        <w:t>解析：</w:t>
      </w:r>
      <w:r>
        <w:rPr>
          <w:rFonts w:hint="eastAsia"/>
        </w:rPr>
        <w:t>(A)</w:t>
      </w:r>
      <w:r>
        <w:rPr>
          <w:rFonts w:hint="eastAsia"/>
        </w:rPr>
        <w:t>此一圖表只能判斷大學畢業生取得高薪的比例較高，並未提供平均月收入的相關資料，</w:t>
      </w:r>
      <w:r w:rsidR="00C10456">
        <w:rPr>
          <w:rFonts w:hint="eastAsia"/>
        </w:rPr>
        <w:t>倘若</w:t>
      </w:r>
      <w:r w:rsidR="008018D0">
        <w:rPr>
          <w:rFonts w:hint="eastAsia"/>
        </w:rPr>
        <w:t>高中畢業者的就業比率比大學畢業者高，那麼高中畢業生的平均月收入即</w:t>
      </w:r>
      <w:r w:rsidR="00C10456">
        <w:rPr>
          <w:rFonts w:hint="eastAsia"/>
        </w:rPr>
        <w:t>可能比大學畢</w:t>
      </w:r>
      <w:r w:rsidR="00C10456">
        <w:rPr>
          <w:rFonts w:hint="eastAsia"/>
        </w:rPr>
        <w:lastRenderedPageBreak/>
        <w:t>業生來得高，因此本表</w:t>
      </w:r>
      <w:r>
        <w:rPr>
          <w:rFonts w:hint="eastAsia"/>
        </w:rPr>
        <w:t>無法判斷高中畢業生的平均月收入是否比大學畢業者來得低</w:t>
      </w:r>
      <w:r w:rsidR="00156E54">
        <w:rPr>
          <w:rFonts w:hint="eastAsia"/>
        </w:rPr>
        <w:t>；</w:t>
      </w:r>
      <w:r>
        <w:rPr>
          <w:rFonts w:hint="eastAsia"/>
        </w:rPr>
        <w:t>(B)</w:t>
      </w:r>
      <w:r w:rsidR="00EA26BA">
        <w:rPr>
          <w:rFonts w:hint="eastAsia"/>
        </w:rPr>
        <w:t>只知道兩者的比例相同，無法得知</w:t>
      </w:r>
      <w:r>
        <w:rPr>
          <w:rFonts w:hint="eastAsia"/>
        </w:rPr>
        <w:t>確實的人數</w:t>
      </w:r>
      <w:r w:rsidR="00156E54">
        <w:rPr>
          <w:rFonts w:hint="eastAsia"/>
        </w:rPr>
        <w:t>；</w:t>
      </w:r>
      <w:r>
        <w:t>(C)</w:t>
      </w:r>
      <w:r>
        <w:t>此一圖表是針對就業者的學歷與薪資進行比較，但無法得知</w:t>
      </w:r>
      <w:r w:rsidR="00156E54">
        <w:rPr>
          <w:rFonts w:hint="eastAsia"/>
        </w:rPr>
        <w:t>2</w:t>
      </w:r>
      <w:r>
        <w:t>種學歷畢業者投入職場的比例有多少。</w:t>
      </w:r>
    </w:p>
    <w:p w:rsidR="00924A31" w:rsidRDefault="00924A31" w:rsidP="005A4567">
      <w:pPr>
        <w:pStyle w:val="1"/>
        <w:ind w:left="1032" w:hanging="1032"/>
      </w:pPr>
      <w:r>
        <w:rPr>
          <w:rFonts w:hint="eastAsia"/>
        </w:rPr>
        <w:t>5.</w:t>
      </w:r>
      <w:r>
        <w:rPr>
          <w:rFonts w:hint="eastAsia"/>
        </w:rPr>
        <w:tab/>
      </w:r>
      <w:r>
        <w:rPr>
          <w:rFonts w:hint="eastAsia"/>
        </w:rPr>
        <w:t>出處：</w:t>
      </w:r>
      <w:r w:rsidRPr="00B522F9">
        <w:rPr>
          <w:rFonts w:hint="eastAsia"/>
        </w:rPr>
        <w:t>龍騰版選修公民與社會</w:t>
      </w:r>
      <w:r w:rsidR="005A4567">
        <w:rPr>
          <w:rFonts w:hint="eastAsia"/>
        </w:rPr>
        <w:t xml:space="preserve">（上）　</w:t>
      </w:r>
      <w:r>
        <w:rPr>
          <w:rFonts w:hint="eastAsia"/>
        </w:rPr>
        <w:t>第三</w:t>
      </w:r>
      <w:r w:rsidR="005A4567">
        <w:rPr>
          <w:rFonts w:hint="eastAsia"/>
        </w:rPr>
        <w:t xml:space="preserve">課　</w:t>
      </w:r>
      <w:r w:rsidRPr="00B522F9">
        <w:rPr>
          <w:rFonts w:hint="eastAsia"/>
        </w:rPr>
        <w:t>社會安全制度</w:t>
      </w:r>
      <w:r w:rsidR="005A4567">
        <w:rPr>
          <w:rFonts w:hint="eastAsia"/>
        </w:rPr>
        <w:t xml:space="preserve">　</w:t>
      </w:r>
    </w:p>
    <w:p w:rsidR="00924A31" w:rsidRPr="00B522F9" w:rsidRDefault="00924A31" w:rsidP="005A4567">
      <w:pPr>
        <w:pStyle w:val="1"/>
        <w:ind w:left="1032" w:hanging="1032"/>
      </w:pPr>
      <w:r>
        <w:rPr>
          <w:rFonts w:hint="eastAsia"/>
        </w:rPr>
        <w:tab/>
      </w:r>
      <w:r>
        <w:rPr>
          <w:rFonts w:hint="eastAsia"/>
        </w:rPr>
        <w:t>解析：急難救助</w:t>
      </w:r>
      <w:r w:rsidRPr="00B522F9">
        <w:rPr>
          <w:rFonts w:hint="eastAsia"/>
        </w:rPr>
        <w:t>主要在滿足</w:t>
      </w:r>
      <w:r>
        <w:rPr>
          <w:rFonts w:hint="eastAsia"/>
        </w:rPr>
        <w:t>人民</w:t>
      </w:r>
      <w:r w:rsidRPr="00B522F9">
        <w:rPr>
          <w:rFonts w:hint="eastAsia"/>
        </w:rPr>
        <w:t>生活基本需求的補助和服務</w:t>
      </w:r>
      <w:r w:rsidR="00156E54">
        <w:rPr>
          <w:rFonts w:hint="eastAsia"/>
        </w:rPr>
        <w:t>。</w:t>
      </w:r>
      <w:r>
        <w:rPr>
          <w:rFonts w:hint="eastAsia"/>
        </w:rPr>
        <w:t>(A)</w:t>
      </w:r>
      <w:r>
        <w:rPr>
          <w:rFonts w:hint="eastAsia"/>
        </w:rPr>
        <w:t>社會保險是一種由國家推行的社會政策</w:t>
      </w:r>
      <w:r w:rsidR="00C10456">
        <w:rPr>
          <w:rFonts w:hint="eastAsia"/>
        </w:rPr>
        <w:t>，是</w:t>
      </w:r>
      <w:r>
        <w:rPr>
          <w:rFonts w:hint="eastAsia"/>
        </w:rPr>
        <w:t>以謀求社會福利，採危險分擔原則，強制參加者繳納保費的保險制度，保障國民免因年老、疾病、死亡、生育，或是</w:t>
      </w:r>
      <w:r w:rsidR="00013A70">
        <w:rPr>
          <w:rFonts w:hint="eastAsia"/>
        </w:rPr>
        <w:t>受</w:t>
      </w:r>
      <w:r w:rsidR="008018D0">
        <w:rPr>
          <w:rFonts w:hint="eastAsia"/>
        </w:rPr>
        <w:t>雇</w:t>
      </w:r>
      <w:r w:rsidR="00156E54">
        <w:rPr>
          <w:rFonts w:hint="eastAsia"/>
        </w:rPr>
        <w:t>者免因職災、失業、退休等因素而陷入經濟危機，並非是針對弱勢族群；</w:t>
      </w:r>
      <w:r>
        <w:rPr>
          <w:rFonts w:hint="eastAsia"/>
        </w:rPr>
        <w:t>(C)(D)</w:t>
      </w:r>
      <w:r>
        <w:rPr>
          <w:rFonts w:hint="eastAsia"/>
        </w:rPr>
        <w:t>社會保險強調使用者付費，除了政府提供部分財源外，其餘由個人及雇主繳納，所繳納之費用會因收入高低而有所不同</w:t>
      </w:r>
      <w:r w:rsidR="00676ABF">
        <w:rPr>
          <w:rFonts w:hint="eastAsia"/>
        </w:rPr>
        <w:t>；</w:t>
      </w:r>
      <w:r>
        <w:rPr>
          <w:rFonts w:hint="eastAsia"/>
        </w:rPr>
        <w:t>而急難救助則是由政府的稅收進行支應。</w:t>
      </w:r>
    </w:p>
    <w:p w:rsidR="00924A31" w:rsidRDefault="00924A31" w:rsidP="005A4567">
      <w:pPr>
        <w:pStyle w:val="1"/>
        <w:ind w:left="1032" w:hanging="1032"/>
      </w:pPr>
      <w:r>
        <w:rPr>
          <w:rFonts w:hint="eastAsia"/>
        </w:rPr>
        <w:t>6.</w:t>
      </w:r>
      <w:r>
        <w:rPr>
          <w:rFonts w:hint="eastAsia"/>
        </w:rPr>
        <w:tab/>
      </w:r>
      <w:r>
        <w:rPr>
          <w:rFonts w:hint="eastAsia"/>
        </w:rPr>
        <w:t>出處：</w:t>
      </w:r>
      <w:r w:rsidRPr="0089310A">
        <w:rPr>
          <w:rFonts w:hint="eastAsia"/>
        </w:rPr>
        <w:t>龍騰版選修公民與社會</w:t>
      </w:r>
      <w:r w:rsidR="005A4567">
        <w:rPr>
          <w:rFonts w:hint="eastAsia"/>
        </w:rPr>
        <w:t xml:space="preserve">（上）　</w:t>
      </w:r>
      <w:r w:rsidRPr="0089310A">
        <w:rPr>
          <w:rFonts w:hint="eastAsia"/>
        </w:rPr>
        <w:t>第三</w:t>
      </w:r>
      <w:r w:rsidR="005A4567">
        <w:rPr>
          <w:rFonts w:hint="eastAsia"/>
        </w:rPr>
        <w:t xml:space="preserve">課　</w:t>
      </w:r>
      <w:r w:rsidRPr="0089310A">
        <w:rPr>
          <w:rFonts w:hint="eastAsia"/>
        </w:rPr>
        <w:t>社會安全制度</w:t>
      </w:r>
      <w:r w:rsidR="005A4567">
        <w:rPr>
          <w:rFonts w:hint="eastAsia"/>
        </w:rPr>
        <w:t xml:space="preserve">　</w:t>
      </w:r>
    </w:p>
    <w:p w:rsidR="00924A31" w:rsidRDefault="00924A31" w:rsidP="005A4567">
      <w:pPr>
        <w:pStyle w:val="1"/>
        <w:ind w:left="1032" w:hanging="1032"/>
      </w:pPr>
      <w:r>
        <w:rPr>
          <w:rFonts w:hint="eastAsia"/>
        </w:rPr>
        <w:tab/>
      </w:r>
      <w:r>
        <w:rPr>
          <w:rFonts w:hint="eastAsia"/>
        </w:rPr>
        <w:t>解析：</w:t>
      </w:r>
      <w:r>
        <w:rPr>
          <w:rFonts w:hint="eastAsia"/>
        </w:rPr>
        <w:t>(A)</w:t>
      </w:r>
      <w:r w:rsidR="00676ABF">
        <w:rPr>
          <w:rFonts w:hint="eastAsia"/>
        </w:rPr>
        <w:t>社會保險制度，是由多數人平時繳納一定保費，並由雇主與政府所分擔</w:t>
      </w:r>
      <w:r>
        <w:rPr>
          <w:rFonts w:hint="eastAsia"/>
        </w:rPr>
        <w:t>之金額作為財政基礎，全民入保能使財源相對穩定</w:t>
      </w:r>
      <w:r w:rsidR="00156E54">
        <w:rPr>
          <w:rFonts w:hint="eastAsia"/>
        </w:rPr>
        <w:t>；</w:t>
      </w:r>
      <w:r>
        <w:rPr>
          <w:rFonts w:hint="eastAsia"/>
        </w:rPr>
        <w:t>(B)</w:t>
      </w:r>
      <w:r w:rsidRPr="001930D5">
        <w:rPr>
          <w:rFonts w:hint="eastAsia"/>
        </w:rPr>
        <w:t>採強制入保主要是基於危險分擔原則</w:t>
      </w:r>
      <w:r>
        <w:rPr>
          <w:rFonts w:hint="eastAsia"/>
        </w:rPr>
        <w:t>，使風險能由多數人共同承擔</w:t>
      </w:r>
      <w:r w:rsidR="00156E54">
        <w:rPr>
          <w:rFonts w:hint="eastAsia"/>
        </w:rPr>
        <w:t>；</w:t>
      </w:r>
      <w:r>
        <w:rPr>
          <w:rFonts w:hint="eastAsia"/>
        </w:rPr>
        <w:t>(D)</w:t>
      </w:r>
      <w:r>
        <w:rPr>
          <w:rFonts w:hint="eastAsia"/>
        </w:rPr>
        <w:t>分級付費較能符合社會公平正義，避免財富不均持續惡化</w:t>
      </w:r>
      <w:r w:rsidR="00156E54">
        <w:rPr>
          <w:rFonts w:hint="eastAsia"/>
        </w:rPr>
        <w:t>。</w:t>
      </w:r>
    </w:p>
    <w:p w:rsidR="00924A31" w:rsidRDefault="00924A31" w:rsidP="005A4567">
      <w:pPr>
        <w:pStyle w:val="1"/>
        <w:ind w:left="1032" w:hanging="1032"/>
      </w:pPr>
      <w:r>
        <w:rPr>
          <w:rFonts w:hint="eastAsia"/>
        </w:rPr>
        <w:t>7.</w:t>
      </w:r>
      <w:r>
        <w:rPr>
          <w:rFonts w:hint="eastAsia"/>
        </w:rPr>
        <w:tab/>
      </w:r>
      <w:r>
        <w:rPr>
          <w:rFonts w:hint="eastAsia"/>
        </w:rPr>
        <w:t>出處：</w:t>
      </w:r>
      <w:r w:rsidRPr="00C12D42">
        <w:rPr>
          <w:rFonts w:hint="eastAsia"/>
        </w:rPr>
        <w:t>龍騰版選修公民與社會</w:t>
      </w:r>
      <w:r w:rsidR="005A4567">
        <w:rPr>
          <w:rFonts w:hint="eastAsia"/>
        </w:rPr>
        <w:t xml:space="preserve">（上）　</w:t>
      </w:r>
      <w:r w:rsidRPr="00C12D42">
        <w:rPr>
          <w:rFonts w:hint="eastAsia"/>
        </w:rPr>
        <w:t>第四</w:t>
      </w:r>
      <w:r w:rsidR="005A4567">
        <w:rPr>
          <w:rFonts w:hint="eastAsia"/>
        </w:rPr>
        <w:t xml:space="preserve">課　</w:t>
      </w:r>
      <w:r w:rsidRPr="00C12D42">
        <w:rPr>
          <w:rFonts w:hint="eastAsia"/>
        </w:rPr>
        <w:t>勞動的意義與參與</w:t>
      </w:r>
      <w:r w:rsidR="005A4567">
        <w:rPr>
          <w:rFonts w:hint="eastAsia"/>
        </w:rPr>
        <w:t xml:space="preserve">　</w:t>
      </w:r>
    </w:p>
    <w:p w:rsidR="00924A31" w:rsidRDefault="00924A31" w:rsidP="005A4567">
      <w:pPr>
        <w:pStyle w:val="1"/>
        <w:ind w:left="1032" w:hanging="1032"/>
      </w:pPr>
      <w:r>
        <w:rPr>
          <w:rFonts w:hint="eastAsia"/>
        </w:rPr>
        <w:tab/>
      </w:r>
      <w:r>
        <w:rPr>
          <w:rFonts w:hint="eastAsia"/>
        </w:rPr>
        <w:t>解析：乙國的男性勞動參與率較甲國高，而女性的勞動參與率則明顯較低，</w:t>
      </w:r>
      <w:r w:rsidR="00013A70">
        <w:rPr>
          <w:rFonts w:hint="eastAsia"/>
        </w:rPr>
        <w:t>凸顯</w:t>
      </w:r>
      <w:r>
        <w:rPr>
          <w:rFonts w:hint="eastAsia"/>
        </w:rPr>
        <w:t>出乙國在「男主外、女主內」的性別分工現象較為明顯。</w:t>
      </w:r>
      <w:r>
        <w:rPr>
          <w:rFonts w:hint="eastAsia"/>
        </w:rPr>
        <w:t>(A)</w:t>
      </w:r>
      <w:r>
        <w:rPr>
          <w:rFonts w:hint="eastAsia"/>
        </w:rPr>
        <w:t>若以兩國的勞動參與率相較，甲國的男性勞動參與率較低</w:t>
      </w:r>
      <w:r w:rsidR="00EA26BA">
        <w:rPr>
          <w:rFonts w:hint="eastAsia"/>
        </w:rPr>
        <w:t>，</w:t>
      </w:r>
      <w:r>
        <w:rPr>
          <w:rFonts w:hint="eastAsia"/>
        </w:rPr>
        <w:t>但女性勞動參與率較高</w:t>
      </w:r>
      <w:r w:rsidR="00156E54">
        <w:rPr>
          <w:rFonts w:hint="eastAsia"/>
        </w:rPr>
        <w:t>；</w:t>
      </w:r>
      <w:r>
        <w:rPr>
          <w:rFonts w:hint="eastAsia"/>
        </w:rPr>
        <w:t>(B)</w:t>
      </w:r>
      <w:r>
        <w:rPr>
          <w:rFonts w:hint="eastAsia"/>
        </w:rPr>
        <w:t>從此一數據只知男性勞動參與率，無法推知甲國男性的家務參與表現</w:t>
      </w:r>
      <w:r w:rsidR="00156E54">
        <w:rPr>
          <w:rFonts w:hint="eastAsia"/>
        </w:rPr>
        <w:t>；</w:t>
      </w:r>
      <w:r>
        <w:rPr>
          <w:rFonts w:hint="eastAsia"/>
        </w:rPr>
        <w:t>(C)</w:t>
      </w:r>
      <w:r w:rsidR="00C10456">
        <w:rPr>
          <w:rFonts w:hint="eastAsia"/>
        </w:rPr>
        <w:t>表格中數據僅能呈現兩國男性與女性分開計算的勞動參與率，無法推知整體的勞動參與率</w:t>
      </w:r>
      <w:r>
        <w:rPr>
          <w:rFonts w:hint="eastAsia"/>
        </w:rPr>
        <w:t>。</w:t>
      </w:r>
    </w:p>
    <w:p w:rsidR="00924A31" w:rsidRDefault="00924A31" w:rsidP="005A4567">
      <w:pPr>
        <w:pStyle w:val="1"/>
        <w:ind w:left="1032" w:hanging="1032"/>
      </w:pPr>
      <w:r>
        <w:rPr>
          <w:rFonts w:hint="eastAsia"/>
        </w:rPr>
        <w:t>8.</w:t>
      </w:r>
      <w:r>
        <w:rPr>
          <w:rFonts w:hint="eastAsia"/>
        </w:rPr>
        <w:tab/>
      </w:r>
      <w:r>
        <w:rPr>
          <w:rFonts w:hint="eastAsia"/>
        </w:rPr>
        <w:t>出處：</w:t>
      </w:r>
      <w:r w:rsidRPr="008C5C48">
        <w:rPr>
          <w:rFonts w:hint="eastAsia"/>
        </w:rPr>
        <w:t>龍騰版公民與社會</w:t>
      </w:r>
      <w:r w:rsidRPr="008C5C48">
        <w:rPr>
          <w:rFonts w:hint="eastAsia"/>
        </w:rPr>
        <w:t>1</w:t>
      </w:r>
      <w:r w:rsidR="005A4567">
        <w:rPr>
          <w:rFonts w:hint="eastAsia"/>
        </w:rPr>
        <w:t xml:space="preserve">　</w:t>
      </w:r>
      <w:r>
        <w:rPr>
          <w:rFonts w:hint="eastAsia"/>
        </w:rPr>
        <w:t>第六</w:t>
      </w:r>
      <w:r w:rsidR="005A4567">
        <w:rPr>
          <w:rFonts w:hint="eastAsia"/>
        </w:rPr>
        <w:t xml:space="preserve">課　</w:t>
      </w:r>
      <w:r>
        <w:rPr>
          <w:rFonts w:hint="eastAsia"/>
        </w:rPr>
        <w:t>媒體識讀</w:t>
      </w:r>
      <w:r w:rsidR="008606A4">
        <w:rPr>
          <w:rFonts w:hint="eastAsia"/>
        </w:rPr>
        <w:t>、</w:t>
      </w:r>
      <w:r w:rsidRPr="008C5C48">
        <w:rPr>
          <w:rFonts w:hint="eastAsia"/>
        </w:rPr>
        <w:t>選修公民與社會</w:t>
      </w:r>
      <w:r>
        <w:rPr>
          <w:rFonts w:hint="eastAsia"/>
        </w:rPr>
        <w:t>（下）</w:t>
      </w:r>
      <w:r w:rsidR="005A4567">
        <w:rPr>
          <w:rFonts w:hint="eastAsia"/>
        </w:rPr>
        <w:t xml:space="preserve">　</w:t>
      </w:r>
      <w:r>
        <w:rPr>
          <w:rFonts w:hint="eastAsia"/>
        </w:rPr>
        <w:t>第一</w:t>
      </w:r>
      <w:r w:rsidR="005A4567">
        <w:rPr>
          <w:rFonts w:hint="eastAsia"/>
        </w:rPr>
        <w:t xml:space="preserve">課　</w:t>
      </w:r>
      <w:r w:rsidRPr="002308FE">
        <w:rPr>
          <w:rFonts w:hint="eastAsia"/>
        </w:rPr>
        <w:t>民意、媒體與政治</w:t>
      </w:r>
    </w:p>
    <w:p w:rsidR="00924A31" w:rsidRDefault="00924A31" w:rsidP="005A4567">
      <w:pPr>
        <w:pStyle w:val="1"/>
        <w:ind w:left="1032" w:hanging="1032"/>
      </w:pPr>
      <w:r>
        <w:rPr>
          <w:rFonts w:hint="eastAsia"/>
        </w:rPr>
        <w:tab/>
      </w:r>
      <w:r>
        <w:rPr>
          <w:rFonts w:hint="eastAsia"/>
        </w:rPr>
        <w:t>解析：甲財團的市</w:t>
      </w:r>
      <w:r w:rsidR="00013A70">
        <w:rPr>
          <w:rFonts w:hint="eastAsia"/>
        </w:rPr>
        <w:t>占</w:t>
      </w:r>
      <w:r>
        <w:rPr>
          <w:rFonts w:hint="eastAsia"/>
        </w:rPr>
        <w:t>率遠高於其他同業，該財團的政治及社會影響力將明顯增加。</w:t>
      </w:r>
      <w:r>
        <w:rPr>
          <w:rFonts w:hint="eastAsia"/>
        </w:rPr>
        <w:t>(A)</w:t>
      </w:r>
      <w:r w:rsidR="008606A4">
        <w:rPr>
          <w:rFonts w:hint="eastAsia"/>
        </w:rPr>
        <w:t>對於各</w:t>
      </w:r>
      <w:r>
        <w:rPr>
          <w:rFonts w:hint="eastAsia"/>
        </w:rPr>
        <w:t>有線電視網之間的競爭較為不利</w:t>
      </w:r>
      <w:r w:rsidR="002F6E1C">
        <w:rPr>
          <w:rFonts w:hint="eastAsia"/>
        </w:rPr>
        <w:t>；</w:t>
      </w:r>
      <w:r>
        <w:rPr>
          <w:rFonts w:hint="eastAsia"/>
        </w:rPr>
        <w:t>(C)</w:t>
      </w:r>
      <w:r>
        <w:rPr>
          <w:rFonts w:hint="eastAsia"/>
        </w:rPr>
        <w:t>媒體自律需透過業者的自我檢查機制</w:t>
      </w:r>
      <w:r w:rsidR="00EA26BA">
        <w:rPr>
          <w:rFonts w:hint="eastAsia"/>
        </w:rPr>
        <w:t>及</w:t>
      </w:r>
      <w:r>
        <w:rPr>
          <w:rFonts w:hint="eastAsia"/>
        </w:rPr>
        <w:t>媒體同業間的彼此規範，與此題的敘述並</w:t>
      </w:r>
      <w:r w:rsidR="002F6E1C">
        <w:rPr>
          <w:rFonts w:hint="eastAsia"/>
        </w:rPr>
        <w:t>無直接關聯；</w:t>
      </w:r>
      <w:r>
        <w:rPr>
          <w:rFonts w:hint="eastAsia"/>
        </w:rPr>
        <w:t>(D)</w:t>
      </w:r>
      <w:r>
        <w:rPr>
          <w:rFonts w:hint="eastAsia"/>
        </w:rPr>
        <w:t>在自由競爭的情況下，業者為爭取市</w:t>
      </w:r>
      <w:r w:rsidR="00013A70">
        <w:rPr>
          <w:rFonts w:hint="eastAsia"/>
        </w:rPr>
        <w:t>占</w:t>
      </w:r>
      <w:r>
        <w:rPr>
          <w:rFonts w:hint="eastAsia"/>
        </w:rPr>
        <w:t>率彼此競爭，民眾才能享有價格低廉的有線電視服務，如果媒體間的</w:t>
      </w:r>
      <w:r w:rsidR="00013A70">
        <w:rPr>
          <w:rFonts w:hint="eastAsia"/>
        </w:rPr>
        <w:t>占</w:t>
      </w:r>
      <w:r>
        <w:rPr>
          <w:rFonts w:hint="eastAsia"/>
        </w:rPr>
        <w:t>有率相差懸殊，大型財團在欠缺競爭的情況下，業者所提供的商品價格不一定對消費者有利。</w:t>
      </w:r>
    </w:p>
    <w:p w:rsidR="00924A31" w:rsidRDefault="00924A31" w:rsidP="005A4567">
      <w:pPr>
        <w:pStyle w:val="1"/>
        <w:ind w:left="1032" w:hanging="1032"/>
      </w:pPr>
      <w:r>
        <w:rPr>
          <w:rFonts w:hint="eastAsia"/>
        </w:rPr>
        <w:t>9.</w:t>
      </w:r>
      <w:r>
        <w:rPr>
          <w:rFonts w:hint="eastAsia"/>
        </w:rPr>
        <w:tab/>
      </w:r>
      <w:r>
        <w:rPr>
          <w:rFonts w:hint="eastAsia"/>
        </w:rPr>
        <w:t>出處：</w:t>
      </w:r>
      <w:r w:rsidRPr="00E1360B">
        <w:rPr>
          <w:rFonts w:hint="eastAsia"/>
        </w:rPr>
        <w:t>龍騰版公民與社會</w:t>
      </w:r>
      <w:r>
        <w:rPr>
          <w:rFonts w:hint="eastAsia"/>
        </w:rPr>
        <w:t>3</w:t>
      </w:r>
      <w:r w:rsidR="005A4567">
        <w:rPr>
          <w:rFonts w:hint="eastAsia"/>
        </w:rPr>
        <w:t xml:space="preserve">　</w:t>
      </w:r>
      <w:r>
        <w:rPr>
          <w:rFonts w:hint="eastAsia"/>
        </w:rPr>
        <w:t>第五</w:t>
      </w:r>
      <w:r w:rsidR="005A4567">
        <w:rPr>
          <w:rFonts w:hint="eastAsia"/>
        </w:rPr>
        <w:t xml:space="preserve">課　</w:t>
      </w:r>
      <w:r w:rsidRPr="00E1360B">
        <w:rPr>
          <w:rFonts w:hint="eastAsia"/>
        </w:rPr>
        <w:t>行政法與生活</w:t>
      </w:r>
      <w:r w:rsidR="005A4567">
        <w:rPr>
          <w:rFonts w:hint="eastAsia"/>
        </w:rPr>
        <w:t xml:space="preserve">　</w:t>
      </w:r>
    </w:p>
    <w:p w:rsidR="00924A31" w:rsidRDefault="00924A31" w:rsidP="005A4567">
      <w:pPr>
        <w:pStyle w:val="1"/>
        <w:ind w:left="1032" w:hanging="1032"/>
      </w:pPr>
      <w:r>
        <w:rPr>
          <w:rFonts w:hint="eastAsia"/>
        </w:rPr>
        <w:tab/>
      </w:r>
      <w:r>
        <w:rPr>
          <w:rFonts w:hint="eastAsia"/>
        </w:rPr>
        <w:t>解析：公正原則是指行政行為的決定，必須</w:t>
      </w:r>
      <w:r w:rsidR="00C10456">
        <w:rPr>
          <w:rFonts w:hint="eastAsia"/>
        </w:rPr>
        <w:t>符合實質正義與程序正義</w:t>
      </w:r>
      <w:r>
        <w:rPr>
          <w:rFonts w:hint="eastAsia"/>
        </w:rPr>
        <w:t>，不能有所偏頗，除了禁止法定程序外的接觸，也應善盡迴避義務的法令規範，因此小華父親對此一案件進行迴避，符合公正原則。</w:t>
      </w:r>
      <w:r>
        <w:rPr>
          <w:rFonts w:hint="eastAsia"/>
        </w:rPr>
        <w:t>(A)</w:t>
      </w:r>
      <w:r>
        <w:rPr>
          <w:rFonts w:hint="eastAsia"/>
        </w:rPr>
        <w:t>平等原則即</w:t>
      </w:r>
      <w:r w:rsidR="00156E54">
        <w:rPr>
          <w:rFonts w:hint="eastAsia"/>
        </w:rPr>
        <w:t>為禁止差別待遇原則，是指行政行為，非有正當理由，不得為差別待遇；</w:t>
      </w:r>
      <w:r>
        <w:rPr>
          <w:rFonts w:hint="eastAsia"/>
        </w:rPr>
        <w:t>(B)</w:t>
      </w:r>
      <w:r>
        <w:rPr>
          <w:rFonts w:hint="eastAsia"/>
        </w:rPr>
        <w:t>比例原則是指禁止過當或禁止過度原則，即不能以侵害人民權益更大的</w:t>
      </w:r>
      <w:r w:rsidR="008606A4">
        <w:rPr>
          <w:rFonts w:hint="eastAsia"/>
        </w:rPr>
        <w:t>手段</w:t>
      </w:r>
      <w:r>
        <w:rPr>
          <w:rFonts w:hint="eastAsia"/>
        </w:rPr>
        <w:t>達成行政目的，必須以適當合理之手段為之</w:t>
      </w:r>
      <w:r w:rsidR="00156E54">
        <w:rPr>
          <w:rFonts w:hint="eastAsia"/>
        </w:rPr>
        <w:t>；</w:t>
      </w:r>
      <w:r>
        <w:rPr>
          <w:rFonts w:hint="eastAsia"/>
        </w:rPr>
        <w:t>(C)</w:t>
      </w:r>
      <w:r>
        <w:rPr>
          <w:rFonts w:hint="eastAsia"/>
        </w:rPr>
        <w:t>誠信原則是指行政機關與人民就彼此之間權利義務的履行，必須相互誠實為之。</w:t>
      </w:r>
    </w:p>
    <w:p w:rsidR="00924A31" w:rsidRDefault="00924A31" w:rsidP="005A4567">
      <w:pPr>
        <w:pStyle w:val="1"/>
        <w:ind w:left="1032" w:hanging="1032"/>
      </w:pPr>
      <w:r>
        <w:rPr>
          <w:rFonts w:hint="eastAsia"/>
        </w:rPr>
        <w:t>10.</w:t>
      </w:r>
      <w:r>
        <w:rPr>
          <w:rFonts w:hint="eastAsia"/>
        </w:rPr>
        <w:tab/>
      </w:r>
      <w:r>
        <w:rPr>
          <w:rFonts w:hint="eastAsia"/>
        </w:rPr>
        <w:t>出處：龍騰版公民與社會</w:t>
      </w:r>
      <w:r>
        <w:rPr>
          <w:rFonts w:hint="eastAsia"/>
        </w:rPr>
        <w:t>3</w:t>
      </w:r>
      <w:r w:rsidR="00DD0DB2">
        <w:rPr>
          <w:rFonts w:hint="eastAsia"/>
        </w:rPr>
        <w:t xml:space="preserve">　</w:t>
      </w:r>
      <w:r>
        <w:rPr>
          <w:rFonts w:hint="eastAsia"/>
        </w:rPr>
        <w:t>第六</w:t>
      </w:r>
      <w:r w:rsidR="005A4567">
        <w:rPr>
          <w:rFonts w:hint="eastAsia"/>
        </w:rPr>
        <w:t xml:space="preserve">課　</w:t>
      </w:r>
      <w:r w:rsidRPr="00360CDE">
        <w:rPr>
          <w:rFonts w:hint="eastAsia"/>
        </w:rPr>
        <w:t>民法與生活</w:t>
      </w:r>
      <w:r w:rsidR="007B376A">
        <w:rPr>
          <w:rFonts w:hint="eastAsia"/>
        </w:rPr>
        <w:t>、</w:t>
      </w:r>
      <w:r>
        <w:rPr>
          <w:rFonts w:hint="eastAsia"/>
        </w:rPr>
        <w:t>選修公民與社會</w:t>
      </w:r>
      <w:r w:rsidR="005A4567">
        <w:rPr>
          <w:rFonts w:hint="eastAsia"/>
        </w:rPr>
        <w:t>（上）</w:t>
      </w:r>
      <w:r w:rsidR="00156E54">
        <w:rPr>
          <w:rFonts w:hint="eastAsia"/>
        </w:rPr>
        <w:t xml:space="preserve">　</w:t>
      </w:r>
      <w:r>
        <w:rPr>
          <w:rFonts w:hint="eastAsia"/>
        </w:rPr>
        <w:t>第六</w:t>
      </w:r>
      <w:r w:rsidR="005A4567">
        <w:rPr>
          <w:rFonts w:hint="eastAsia"/>
        </w:rPr>
        <w:t xml:space="preserve">課　</w:t>
      </w:r>
      <w:r w:rsidRPr="00360CDE">
        <w:rPr>
          <w:rFonts w:hint="eastAsia"/>
        </w:rPr>
        <w:t>私法自治的民法</w:t>
      </w:r>
      <w:r w:rsidR="005A4567">
        <w:rPr>
          <w:rFonts w:hint="eastAsia"/>
        </w:rPr>
        <w:t xml:space="preserve">　</w:t>
      </w:r>
    </w:p>
    <w:p w:rsidR="00924A31" w:rsidRDefault="00924A31" w:rsidP="005A4567">
      <w:pPr>
        <w:pStyle w:val="1"/>
        <w:ind w:left="1032" w:hanging="1032"/>
      </w:pPr>
      <w:r>
        <w:rPr>
          <w:rFonts w:hint="eastAsia"/>
        </w:rPr>
        <w:tab/>
      </w:r>
      <w:r>
        <w:rPr>
          <w:rFonts w:hint="eastAsia"/>
        </w:rPr>
        <w:t>解析：依據</w:t>
      </w:r>
      <w:r w:rsidR="00013A70">
        <w:rPr>
          <w:rFonts w:hint="eastAsia"/>
        </w:rPr>
        <w:t>《消費者保護法》</w:t>
      </w:r>
      <w:r>
        <w:rPr>
          <w:rFonts w:hint="eastAsia"/>
        </w:rPr>
        <w:t>第</w:t>
      </w:r>
      <w:r>
        <w:rPr>
          <w:rFonts w:hint="eastAsia"/>
        </w:rPr>
        <w:t>19</w:t>
      </w:r>
      <w:r>
        <w:rPr>
          <w:rFonts w:hint="eastAsia"/>
        </w:rPr>
        <w:t>條之規定：「通訊交易或訪問交易之消費者，得於收受商品或接受服務後</w:t>
      </w:r>
      <w:r w:rsidR="00156E54">
        <w:rPr>
          <w:rFonts w:hint="eastAsia"/>
        </w:rPr>
        <w:t>7</w:t>
      </w:r>
      <w:r>
        <w:rPr>
          <w:rFonts w:hint="eastAsia"/>
        </w:rPr>
        <w:t>日內，以退回商品或書面通知方式解除契約，無須說明理由及負擔任何費用或對價。</w:t>
      </w:r>
      <w:r w:rsidR="00156E54">
        <w:rPr>
          <w:rFonts w:hint="eastAsia"/>
        </w:rPr>
        <w:t>」</w:t>
      </w:r>
      <w:r>
        <w:rPr>
          <w:rFonts w:hint="eastAsia"/>
        </w:rPr>
        <w:t>因此某甲可以在法定期限內無條件退貨。</w:t>
      </w:r>
      <w:r>
        <w:rPr>
          <w:rFonts w:hint="eastAsia"/>
        </w:rPr>
        <w:t>(B)</w:t>
      </w:r>
      <w:r w:rsidR="00156E54">
        <w:rPr>
          <w:rFonts w:hint="eastAsia"/>
        </w:rPr>
        <w:t>即使業者能舉證自身無過失，某甲仍能無條件退貨；</w:t>
      </w:r>
      <w:r>
        <w:rPr>
          <w:rFonts w:hint="eastAsia"/>
        </w:rPr>
        <w:t>(C)</w:t>
      </w:r>
      <w:r>
        <w:rPr>
          <w:rFonts w:hint="eastAsia"/>
        </w:rPr>
        <w:t>某甲若無意購買，應在</w:t>
      </w:r>
      <w:r w:rsidR="00156E54">
        <w:rPr>
          <w:rFonts w:hint="eastAsia"/>
        </w:rPr>
        <w:t>7</w:t>
      </w:r>
      <w:r>
        <w:rPr>
          <w:rFonts w:hint="eastAsia"/>
        </w:rPr>
        <w:t>日內決定是否退貨，而審閱期是指企業經營者與消費者訂立定型化契約前，應有</w:t>
      </w:r>
      <w:r w:rsidR="00156E54">
        <w:rPr>
          <w:rFonts w:hint="eastAsia"/>
        </w:rPr>
        <w:t>30</w:t>
      </w:r>
      <w:r>
        <w:rPr>
          <w:rFonts w:hint="eastAsia"/>
        </w:rPr>
        <w:t>日以內之合理期間，供消費者審閱全部條款內容，與此題意無關</w:t>
      </w:r>
      <w:r w:rsidR="00156E54">
        <w:rPr>
          <w:rFonts w:hint="eastAsia"/>
        </w:rPr>
        <w:t>；</w:t>
      </w:r>
      <w:r>
        <w:rPr>
          <w:rFonts w:hint="eastAsia"/>
        </w:rPr>
        <w:t>(D)</w:t>
      </w:r>
      <w:r>
        <w:rPr>
          <w:rFonts w:hint="eastAsia"/>
        </w:rPr>
        <w:t>依照</w:t>
      </w:r>
      <w:r w:rsidR="00013A70">
        <w:rPr>
          <w:rFonts w:hint="eastAsia"/>
        </w:rPr>
        <w:t>《消費者保護法》</w:t>
      </w:r>
      <w:r>
        <w:rPr>
          <w:rFonts w:hint="eastAsia"/>
        </w:rPr>
        <w:t>第</w:t>
      </w:r>
      <w:r>
        <w:rPr>
          <w:rFonts w:hint="eastAsia"/>
        </w:rPr>
        <w:t>43</w:t>
      </w:r>
      <w:r>
        <w:rPr>
          <w:rFonts w:hint="eastAsia"/>
        </w:rPr>
        <w:t>條規定</w:t>
      </w:r>
      <w:r w:rsidR="00156E54">
        <w:rPr>
          <w:rFonts w:hint="eastAsia"/>
        </w:rPr>
        <w:t>：「</w:t>
      </w:r>
      <w:r>
        <w:rPr>
          <w:rFonts w:hint="eastAsia"/>
        </w:rPr>
        <w:t>消費者與企業經營者因商品或服務發</w:t>
      </w:r>
      <w:r>
        <w:rPr>
          <w:rFonts w:hint="eastAsia"/>
        </w:rPr>
        <w:lastRenderedPageBreak/>
        <w:t>生消費爭議時，消費者得向企業經營者、消費者保護團體或消費者服務中心或其分中心申訴。企業經營者對於消費者之申訴，應於申訴之日起</w:t>
      </w:r>
      <w:r w:rsidR="00156E54">
        <w:rPr>
          <w:rFonts w:hint="eastAsia"/>
        </w:rPr>
        <w:t>15</w:t>
      </w:r>
      <w:r>
        <w:rPr>
          <w:rFonts w:hint="eastAsia"/>
        </w:rPr>
        <w:t>日內妥適處理之。消費者</w:t>
      </w:r>
      <w:r w:rsidR="00C10456">
        <w:rPr>
          <w:rFonts w:hint="eastAsia"/>
        </w:rPr>
        <w:t>依</w:t>
      </w:r>
      <w:r>
        <w:rPr>
          <w:rFonts w:hint="eastAsia"/>
        </w:rPr>
        <w:t>前項申訴，未獲妥適處理時，得向直轄市、縣</w:t>
      </w:r>
      <w:r w:rsidR="00DD0DB2">
        <w:rPr>
          <w:rFonts w:hint="eastAsia"/>
        </w:rPr>
        <w:t>（</w:t>
      </w:r>
      <w:r>
        <w:rPr>
          <w:rFonts w:hint="eastAsia"/>
        </w:rPr>
        <w:t>市</w:t>
      </w:r>
      <w:r w:rsidR="00DD0DB2">
        <w:rPr>
          <w:rFonts w:hint="eastAsia"/>
        </w:rPr>
        <w:t>）</w:t>
      </w:r>
      <w:r>
        <w:rPr>
          <w:rFonts w:hint="eastAsia"/>
        </w:rPr>
        <w:t>政府消費者保護官申訴。</w:t>
      </w:r>
      <w:r w:rsidR="00156E54">
        <w:rPr>
          <w:rFonts w:hint="eastAsia"/>
        </w:rPr>
        <w:t>」</w:t>
      </w:r>
    </w:p>
    <w:p w:rsidR="00924A31" w:rsidRDefault="00924A31" w:rsidP="005A4567">
      <w:pPr>
        <w:pStyle w:val="1"/>
        <w:ind w:left="1032" w:hanging="1032"/>
      </w:pPr>
      <w:r>
        <w:rPr>
          <w:rFonts w:hint="eastAsia"/>
        </w:rPr>
        <w:t>11.</w:t>
      </w:r>
      <w:r>
        <w:rPr>
          <w:rFonts w:hint="eastAsia"/>
        </w:rPr>
        <w:tab/>
      </w:r>
      <w:r>
        <w:rPr>
          <w:rFonts w:hint="eastAsia"/>
        </w:rPr>
        <w:t>出處：</w:t>
      </w:r>
      <w:r w:rsidRPr="00B131AD">
        <w:rPr>
          <w:rFonts w:hint="eastAsia"/>
        </w:rPr>
        <w:t>選修公民與社會</w:t>
      </w:r>
      <w:r w:rsidR="005A4567">
        <w:rPr>
          <w:rFonts w:hint="eastAsia"/>
        </w:rPr>
        <w:t xml:space="preserve">（上）　</w:t>
      </w:r>
      <w:r>
        <w:rPr>
          <w:rFonts w:hint="eastAsia"/>
        </w:rPr>
        <w:t>第七</w:t>
      </w:r>
      <w:r w:rsidR="005A4567">
        <w:rPr>
          <w:rFonts w:hint="eastAsia"/>
        </w:rPr>
        <w:t xml:space="preserve">課　</w:t>
      </w:r>
      <w:r>
        <w:rPr>
          <w:rFonts w:hint="eastAsia"/>
        </w:rPr>
        <w:t>現代刑法新趨勢</w:t>
      </w:r>
      <w:r w:rsidR="00DD0DB2">
        <w:rPr>
          <w:rFonts w:hint="eastAsia"/>
        </w:rPr>
        <w:t xml:space="preserve">　</w:t>
      </w:r>
    </w:p>
    <w:p w:rsidR="00924A31" w:rsidRDefault="00924A31" w:rsidP="005A4567">
      <w:pPr>
        <w:pStyle w:val="1"/>
        <w:ind w:left="1032" w:hanging="1032"/>
      </w:pPr>
      <w:r>
        <w:rPr>
          <w:rFonts w:hint="eastAsia"/>
        </w:rPr>
        <w:tab/>
      </w:r>
      <w:r>
        <w:rPr>
          <w:rFonts w:hint="eastAsia"/>
        </w:rPr>
        <w:t>解析：依據</w:t>
      </w:r>
      <w:r w:rsidR="00013A70">
        <w:rPr>
          <w:rFonts w:hint="eastAsia"/>
        </w:rPr>
        <w:t>《少年事件處理法》</w:t>
      </w:r>
      <w:r>
        <w:rPr>
          <w:rFonts w:hint="eastAsia"/>
        </w:rPr>
        <w:t>第</w:t>
      </w:r>
      <w:r>
        <w:rPr>
          <w:rFonts w:hint="eastAsia"/>
        </w:rPr>
        <w:t>73</w:t>
      </w:r>
      <w:r>
        <w:rPr>
          <w:rFonts w:hint="eastAsia"/>
        </w:rPr>
        <w:t>條之規定，審判得不公開之。因此</w:t>
      </w:r>
      <w:r w:rsidRPr="00B131AD">
        <w:rPr>
          <w:rFonts w:hint="eastAsia"/>
        </w:rPr>
        <w:t>法院可決定以不公開方式審理此案</w:t>
      </w:r>
      <w:r>
        <w:rPr>
          <w:rFonts w:hint="eastAsia"/>
        </w:rPr>
        <w:t>。</w:t>
      </w:r>
      <w:r>
        <w:rPr>
          <w:rFonts w:hint="eastAsia"/>
        </w:rPr>
        <w:t>(A)</w:t>
      </w:r>
      <w:r w:rsidR="00013A70">
        <w:rPr>
          <w:rFonts w:hint="eastAsia"/>
        </w:rPr>
        <w:t>《少年事件處理法》</w:t>
      </w:r>
      <w:r>
        <w:rPr>
          <w:rFonts w:hint="eastAsia"/>
        </w:rPr>
        <w:t>的精神是「以教養代替懲罰」、「保護優先」</w:t>
      </w:r>
      <w:r w:rsidR="00156E54">
        <w:rPr>
          <w:rFonts w:hint="eastAsia"/>
        </w:rPr>
        <w:t>；</w:t>
      </w:r>
      <w:r>
        <w:rPr>
          <w:rFonts w:hint="eastAsia"/>
        </w:rPr>
        <w:t>(B)</w:t>
      </w:r>
      <w:r>
        <w:rPr>
          <w:rFonts w:hint="eastAsia"/>
        </w:rPr>
        <w:t>犯罪行為人小明未滿</w:t>
      </w:r>
      <w:r w:rsidR="00156E54">
        <w:rPr>
          <w:rFonts w:hint="eastAsia"/>
        </w:rPr>
        <w:t>18</w:t>
      </w:r>
      <w:r>
        <w:rPr>
          <w:rFonts w:hint="eastAsia"/>
        </w:rPr>
        <w:t>歲，此一案件應依</w:t>
      </w:r>
      <w:r w:rsidR="00013A70">
        <w:rPr>
          <w:rFonts w:hint="eastAsia"/>
        </w:rPr>
        <w:t>《少年事件處理法》</w:t>
      </w:r>
      <w:r>
        <w:rPr>
          <w:rFonts w:hint="eastAsia"/>
        </w:rPr>
        <w:t>，由少年法院負責審理</w:t>
      </w:r>
      <w:r w:rsidR="00156E54">
        <w:rPr>
          <w:rFonts w:hint="eastAsia"/>
        </w:rPr>
        <w:t>；</w:t>
      </w:r>
      <w:r>
        <w:rPr>
          <w:rFonts w:hint="eastAsia"/>
        </w:rPr>
        <w:t>(C)</w:t>
      </w:r>
      <w:r>
        <w:rPr>
          <w:rFonts w:hint="eastAsia"/>
        </w:rPr>
        <w:t>少年法院依</w:t>
      </w:r>
      <w:r w:rsidR="00C10456">
        <w:rPr>
          <w:rFonts w:hint="eastAsia"/>
        </w:rPr>
        <w:t>檢察官</w:t>
      </w:r>
      <w:r>
        <w:rPr>
          <w:rFonts w:hint="eastAsia"/>
        </w:rPr>
        <w:t>調查</w:t>
      </w:r>
      <w:r w:rsidR="00C10456">
        <w:rPr>
          <w:rFonts w:hint="eastAsia"/>
        </w:rPr>
        <w:t>的</w:t>
      </w:r>
      <w:r>
        <w:rPr>
          <w:rFonts w:hint="eastAsia"/>
        </w:rPr>
        <w:t>結果，若認為其犯罪情</w:t>
      </w:r>
      <w:r w:rsidR="005A4567">
        <w:rPr>
          <w:rFonts w:hint="eastAsia"/>
        </w:rPr>
        <w:t>節</w:t>
      </w:r>
      <w:r>
        <w:rPr>
          <w:rFonts w:hint="eastAsia"/>
        </w:rPr>
        <w:t>嚴重，認為少年以受刑事制裁為適當時，得以移送檢察署檢察官依刑事案件處理</w:t>
      </w:r>
      <w:r w:rsidR="00DD0DB2">
        <w:rPr>
          <w:rFonts w:hint="eastAsia"/>
        </w:rPr>
        <w:t>。</w:t>
      </w:r>
    </w:p>
    <w:p w:rsidR="00924A31" w:rsidRDefault="00924A31" w:rsidP="005A4567">
      <w:pPr>
        <w:pStyle w:val="1"/>
        <w:ind w:left="1032" w:hanging="1032"/>
      </w:pPr>
      <w:r>
        <w:rPr>
          <w:rFonts w:hint="eastAsia"/>
        </w:rPr>
        <w:t>12.</w:t>
      </w:r>
      <w:r>
        <w:rPr>
          <w:rFonts w:hint="eastAsia"/>
        </w:rPr>
        <w:tab/>
      </w:r>
      <w:r>
        <w:rPr>
          <w:rFonts w:hint="eastAsia"/>
        </w:rPr>
        <w:t>出處：</w:t>
      </w:r>
      <w:r w:rsidRPr="00B131AD">
        <w:rPr>
          <w:rFonts w:hint="eastAsia"/>
        </w:rPr>
        <w:t>選修公民與社會</w:t>
      </w:r>
      <w:r w:rsidR="005A4567">
        <w:rPr>
          <w:rFonts w:hint="eastAsia"/>
        </w:rPr>
        <w:t xml:space="preserve">（上）　</w:t>
      </w:r>
      <w:r w:rsidRPr="00B131AD">
        <w:rPr>
          <w:rFonts w:hint="eastAsia"/>
        </w:rPr>
        <w:t>第七</w:t>
      </w:r>
      <w:r w:rsidR="005A4567">
        <w:rPr>
          <w:rFonts w:hint="eastAsia"/>
        </w:rPr>
        <w:t xml:space="preserve">課　</w:t>
      </w:r>
      <w:r w:rsidRPr="00B131AD">
        <w:rPr>
          <w:rFonts w:hint="eastAsia"/>
        </w:rPr>
        <w:t>現代刑法新趨勢</w:t>
      </w:r>
      <w:r w:rsidR="00DD0DB2">
        <w:rPr>
          <w:rFonts w:hint="eastAsia"/>
        </w:rPr>
        <w:t xml:space="preserve">　</w:t>
      </w:r>
    </w:p>
    <w:p w:rsidR="00924A31" w:rsidRDefault="00924A31" w:rsidP="005A4567">
      <w:pPr>
        <w:pStyle w:val="1"/>
        <w:ind w:left="1032" w:hanging="1032"/>
      </w:pPr>
      <w:r>
        <w:rPr>
          <w:rFonts w:hint="eastAsia"/>
        </w:rPr>
        <w:tab/>
      </w:r>
      <w:r>
        <w:rPr>
          <w:rFonts w:hint="eastAsia"/>
        </w:rPr>
        <w:t>解析：依據</w:t>
      </w:r>
      <w:r w:rsidR="00013A70">
        <w:rPr>
          <w:rFonts w:hint="eastAsia"/>
        </w:rPr>
        <w:t>《家庭暴力防治法》</w:t>
      </w:r>
      <w:r w:rsidR="00156E54">
        <w:rPr>
          <w:rFonts w:hint="eastAsia"/>
        </w:rPr>
        <w:t>第</w:t>
      </w:r>
      <w:r w:rsidR="00156E54">
        <w:rPr>
          <w:rFonts w:hint="eastAsia"/>
        </w:rPr>
        <w:t>3</w:t>
      </w:r>
      <w:r>
        <w:rPr>
          <w:rFonts w:hint="eastAsia"/>
        </w:rPr>
        <w:t>條所定家庭成員，包括下列各員及其未成年子女：一、配偶或前配偶。二、現有或曾有同居關係、家長家屬或家屬間關係者。三、現為或曾為直系血親或直系姻親。四、現為或曾為四親等以內之旁系血親或旁系姻親</w:t>
      </w:r>
      <w:r w:rsidR="00156E54">
        <w:rPr>
          <w:rFonts w:hint="eastAsia"/>
        </w:rPr>
        <w:t>。</w:t>
      </w:r>
      <w:r>
        <w:rPr>
          <w:rFonts w:hint="eastAsia"/>
        </w:rPr>
        <w:t>因此</w:t>
      </w:r>
      <w:r>
        <w:rPr>
          <w:rFonts w:hint="eastAsia"/>
        </w:rPr>
        <w:t>(A)</w:t>
      </w:r>
      <w:r>
        <w:rPr>
          <w:rFonts w:hint="eastAsia"/>
        </w:rPr>
        <w:t>同居的同性伴侶符合第</w:t>
      </w:r>
      <w:r w:rsidR="008606A4">
        <w:rPr>
          <w:rFonts w:hint="eastAsia"/>
        </w:rPr>
        <w:t>2</w:t>
      </w:r>
      <w:r>
        <w:rPr>
          <w:rFonts w:hint="eastAsia"/>
        </w:rPr>
        <w:t>點之規定</w:t>
      </w:r>
      <w:r w:rsidR="00156E54">
        <w:rPr>
          <w:rFonts w:hint="eastAsia"/>
        </w:rPr>
        <w:t>；</w:t>
      </w:r>
      <w:r>
        <w:rPr>
          <w:rFonts w:hint="eastAsia"/>
        </w:rPr>
        <w:t>(B)</w:t>
      </w:r>
      <w:r>
        <w:rPr>
          <w:rFonts w:hint="eastAsia"/>
        </w:rPr>
        <w:t>兩者均屬於刑事責任，構成</w:t>
      </w:r>
      <w:r w:rsidRPr="008E70C7">
        <w:rPr>
          <w:rFonts w:hint="eastAsia"/>
        </w:rPr>
        <w:t>家庭暴力罪或違反保護令罪</w:t>
      </w:r>
      <w:r w:rsidR="00156E54">
        <w:rPr>
          <w:rFonts w:hint="eastAsia"/>
        </w:rPr>
        <w:t>；</w:t>
      </w:r>
      <w:r>
        <w:rPr>
          <w:rFonts w:hint="eastAsia"/>
        </w:rPr>
        <w:t>(C)</w:t>
      </w:r>
      <w:r w:rsidR="00C10456">
        <w:rPr>
          <w:rFonts w:hint="eastAsia"/>
        </w:rPr>
        <w:t>兩人關係</w:t>
      </w:r>
      <w:r>
        <w:rPr>
          <w:rFonts w:hint="eastAsia"/>
        </w:rPr>
        <w:t>符合</w:t>
      </w:r>
      <w:r w:rsidR="00C10456">
        <w:rPr>
          <w:rFonts w:hint="eastAsia"/>
        </w:rPr>
        <w:t>《家庭暴力防治法》第</w:t>
      </w:r>
      <w:r w:rsidR="00C10456">
        <w:rPr>
          <w:rFonts w:hint="eastAsia"/>
        </w:rPr>
        <w:t>3</w:t>
      </w:r>
      <w:r w:rsidR="00C10456">
        <w:rPr>
          <w:rFonts w:hint="eastAsia"/>
        </w:rPr>
        <w:t>條</w:t>
      </w:r>
      <w:r>
        <w:rPr>
          <w:rFonts w:hint="eastAsia"/>
        </w:rPr>
        <w:t>第</w:t>
      </w:r>
      <w:r w:rsidR="008606A4">
        <w:rPr>
          <w:rFonts w:hint="eastAsia"/>
        </w:rPr>
        <w:t>3</w:t>
      </w:r>
      <w:r>
        <w:rPr>
          <w:rFonts w:hint="eastAsia"/>
        </w:rPr>
        <w:t>點之規定，屬於「曾為直系姻親」</w:t>
      </w:r>
      <w:r w:rsidR="00156E54">
        <w:rPr>
          <w:rFonts w:hint="eastAsia"/>
        </w:rPr>
        <w:t>；</w:t>
      </w:r>
      <w:r>
        <w:rPr>
          <w:rFonts w:hint="eastAsia"/>
        </w:rPr>
        <w:t>(D)</w:t>
      </w:r>
      <w:r>
        <w:rPr>
          <w:rFonts w:hint="eastAsia"/>
        </w:rPr>
        <w:t>保護令是由法院核發，若遭遇緊急狀況，法院於受理緊急保護令之聲請後，依聲請人到庭或電話陳述家庭暴力之事實，足認被害人有受家庭暴力之急迫危險者，應於</w:t>
      </w:r>
      <w:r w:rsidR="00156E54">
        <w:rPr>
          <w:rFonts w:hint="eastAsia"/>
        </w:rPr>
        <w:t>4</w:t>
      </w:r>
      <w:r>
        <w:rPr>
          <w:rFonts w:hint="eastAsia"/>
        </w:rPr>
        <w:t>小時內以書面核發緊急保護令，並得以電信傳真或其他科技設備傳送緊急保護令予警察機關。</w:t>
      </w:r>
    </w:p>
    <w:p w:rsidR="00924A31" w:rsidRDefault="00924A31" w:rsidP="005A4567">
      <w:pPr>
        <w:pStyle w:val="1"/>
        <w:ind w:left="1032" w:hanging="1032"/>
      </w:pPr>
      <w:r>
        <w:rPr>
          <w:rFonts w:hint="eastAsia"/>
        </w:rPr>
        <w:t>13.</w:t>
      </w:r>
      <w:r>
        <w:rPr>
          <w:rFonts w:hint="eastAsia"/>
        </w:rPr>
        <w:tab/>
      </w:r>
      <w:r>
        <w:rPr>
          <w:rFonts w:hint="eastAsia"/>
        </w:rPr>
        <w:t>出處：龍騰版公民與社會</w:t>
      </w:r>
      <w:r>
        <w:rPr>
          <w:rFonts w:hint="eastAsia"/>
        </w:rPr>
        <w:t>3</w:t>
      </w:r>
      <w:r w:rsidR="00DD0DB2">
        <w:rPr>
          <w:rFonts w:hint="eastAsia"/>
        </w:rPr>
        <w:t xml:space="preserve">　</w:t>
      </w:r>
      <w:r>
        <w:rPr>
          <w:rFonts w:hint="eastAsia"/>
        </w:rPr>
        <w:t>第五</w:t>
      </w:r>
      <w:r w:rsidR="005A4567">
        <w:rPr>
          <w:rFonts w:hint="eastAsia"/>
        </w:rPr>
        <w:t xml:space="preserve">課　</w:t>
      </w:r>
      <w:r w:rsidRPr="004663B2">
        <w:rPr>
          <w:rFonts w:hint="eastAsia"/>
        </w:rPr>
        <w:t>行政法與生活</w:t>
      </w:r>
      <w:r w:rsidR="005A4567">
        <w:rPr>
          <w:rFonts w:hint="eastAsia"/>
        </w:rPr>
        <w:t xml:space="preserve">　</w:t>
      </w:r>
    </w:p>
    <w:p w:rsidR="00924A31" w:rsidRDefault="00924A31" w:rsidP="005A4567">
      <w:pPr>
        <w:pStyle w:val="1"/>
        <w:ind w:left="1032" w:hanging="1032"/>
      </w:pPr>
      <w:r>
        <w:rPr>
          <w:rFonts w:hint="eastAsia"/>
        </w:rPr>
        <w:tab/>
      </w:r>
      <w:r>
        <w:rPr>
          <w:rFonts w:hint="eastAsia"/>
        </w:rPr>
        <w:t>解析：行政法雖然強調平等原則，要求行政機關公平地執行法律，但不能主張違法的平等，行政機關漏罰他人，並不成為違規者推</w:t>
      </w:r>
      <w:r w:rsidR="008606A4">
        <w:rPr>
          <w:rFonts w:hint="eastAsia"/>
        </w:rPr>
        <w:t>卸</w:t>
      </w:r>
      <w:r>
        <w:rPr>
          <w:rFonts w:hint="eastAsia"/>
        </w:rPr>
        <w:t>自身法律責任的正當理由，因此違建屋主不得以平等原則認為優先拆除他的違建是違法。</w:t>
      </w:r>
      <w:r>
        <w:rPr>
          <w:rFonts w:hint="eastAsia"/>
        </w:rPr>
        <w:t>(A)</w:t>
      </w:r>
      <w:r>
        <w:rPr>
          <w:rFonts w:hint="eastAsia"/>
        </w:rPr>
        <w:t>行政機關可依安全的考量，針對有急迫性危險的違建優先列出拆除名單</w:t>
      </w:r>
      <w:r w:rsidR="00156E54">
        <w:rPr>
          <w:rFonts w:hint="eastAsia"/>
        </w:rPr>
        <w:t>；</w:t>
      </w:r>
      <w:r>
        <w:rPr>
          <w:rFonts w:hint="eastAsia"/>
        </w:rPr>
        <w:t>(B)</w:t>
      </w:r>
      <w:r>
        <w:rPr>
          <w:rFonts w:hint="eastAsia"/>
        </w:rPr>
        <w:t>信賴保護原則在於保護</w:t>
      </w:r>
      <w:r w:rsidR="00156E54">
        <w:rPr>
          <w:rFonts w:hint="eastAsia"/>
        </w:rPr>
        <w:t>人民對於行政行為的正當合理之信賴，但違法行為不受信賴原則之保護；</w:t>
      </w:r>
      <w:r>
        <w:rPr>
          <w:rFonts w:hint="eastAsia"/>
        </w:rPr>
        <w:t>(D)</w:t>
      </w:r>
      <w:r>
        <w:rPr>
          <w:rFonts w:hint="eastAsia"/>
        </w:rPr>
        <w:t>違法之人其</w:t>
      </w:r>
      <w:r w:rsidR="008606A4">
        <w:rPr>
          <w:rFonts w:hint="eastAsia"/>
        </w:rPr>
        <w:t>《</w:t>
      </w:r>
      <w:r>
        <w:rPr>
          <w:rFonts w:hint="eastAsia"/>
        </w:rPr>
        <w:t>憲法</w:t>
      </w:r>
      <w:r w:rsidR="008606A4">
        <w:rPr>
          <w:rFonts w:hint="eastAsia"/>
        </w:rPr>
        <w:t>》</w:t>
      </w:r>
      <w:r>
        <w:rPr>
          <w:rFonts w:hint="eastAsia"/>
        </w:rPr>
        <w:t>的基本權利仍受</w:t>
      </w:r>
      <w:r w:rsidR="002F6E1C">
        <w:rPr>
          <w:rFonts w:hint="eastAsia"/>
        </w:rPr>
        <w:t>《</w:t>
      </w:r>
      <w:r>
        <w:rPr>
          <w:rFonts w:hint="eastAsia"/>
        </w:rPr>
        <w:t>憲</w:t>
      </w:r>
      <w:r w:rsidR="00156E54">
        <w:rPr>
          <w:rFonts w:hint="eastAsia"/>
        </w:rPr>
        <w:t>法</w:t>
      </w:r>
      <w:r w:rsidR="002F6E1C">
        <w:rPr>
          <w:rFonts w:hint="eastAsia"/>
        </w:rPr>
        <w:t>》</w:t>
      </w:r>
      <w:r>
        <w:rPr>
          <w:rFonts w:hint="eastAsia"/>
        </w:rPr>
        <w:t>保障</w:t>
      </w:r>
      <w:r w:rsidR="00156E54">
        <w:rPr>
          <w:rFonts w:hint="eastAsia"/>
        </w:rPr>
        <w:t>。</w:t>
      </w:r>
    </w:p>
    <w:p w:rsidR="00924A31" w:rsidRDefault="00924A31" w:rsidP="005A4567">
      <w:pPr>
        <w:pStyle w:val="1"/>
        <w:ind w:left="1032" w:hanging="1032"/>
      </w:pPr>
      <w:r>
        <w:rPr>
          <w:rFonts w:hint="eastAsia"/>
        </w:rPr>
        <w:t>14.</w:t>
      </w:r>
      <w:r>
        <w:rPr>
          <w:rFonts w:hint="eastAsia"/>
        </w:rPr>
        <w:tab/>
      </w:r>
      <w:r>
        <w:rPr>
          <w:rFonts w:hint="eastAsia"/>
        </w:rPr>
        <w:t>出處：</w:t>
      </w:r>
      <w:r w:rsidRPr="00E01E42">
        <w:rPr>
          <w:rFonts w:hint="eastAsia"/>
        </w:rPr>
        <w:t>龍騰版公民與社會</w:t>
      </w:r>
      <w:r w:rsidRPr="00E01E42">
        <w:rPr>
          <w:rFonts w:hint="eastAsia"/>
        </w:rPr>
        <w:t>3</w:t>
      </w:r>
      <w:r w:rsidR="00DD0DB2">
        <w:rPr>
          <w:rFonts w:hint="eastAsia"/>
        </w:rPr>
        <w:t xml:space="preserve">　</w:t>
      </w:r>
      <w:r w:rsidRPr="00BB4455">
        <w:rPr>
          <w:rFonts w:hint="eastAsia"/>
        </w:rPr>
        <w:t>第六</w:t>
      </w:r>
      <w:r w:rsidR="005A4567">
        <w:rPr>
          <w:rFonts w:hint="eastAsia"/>
        </w:rPr>
        <w:t>課</w:t>
      </w:r>
      <w:r w:rsidRPr="00BB4455">
        <w:rPr>
          <w:rFonts w:hint="eastAsia"/>
        </w:rPr>
        <w:t xml:space="preserve">　民法與生活</w:t>
      </w:r>
      <w:r w:rsidR="00DD0DB2">
        <w:rPr>
          <w:rFonts w:hint="eastAsia"/>
        </w:rPr>
        <w:t xml:space="preserve">　</w:t>
      </w:r>
    </w:p>
    <w:p w:rsidR="00924A31" w:rsidRDefault="00924A31" w:rsidP="005A4567">
      <w:pPr>
        <w:pStyle w:val="1"/>
        <w:ind w:left="1032" w:hanging="1032"/>
      </w:pPr>
      <w:r>
        <w:rPr>
          <w:rFonts w:hint="eastAsia"/>
        </w:rPr>
        <w:tab/>
      </w:r>
      <w:r>
        <w:rPr>
          <w:rFonts w:hint="eastAsia"/>
        </w:rPr>
        <w:t>解析：遺產的繼承第一順位為直系血親卑親屬，因此依據題意所述，應由養女與某庚的配偶共同繼承。</w:t>
      </w:r>
      <w:r>
        <w:rPr>
          <w:rFonts w:hint="eastAsia"/>
        </w:rPr>
        <w:t>(A)</w:t>
      </w:r>
      <w:r>
        <w:rPr>
          <w:rFonts w:hint="eastAsia"/>
        </w:rPr>
        <w:t>屬於第三順位的繼承人</w:t>
      </w:r>
      <w:r w:rsidR="00156E54">
        <w:rPr>
          <w:rFonts w:hint="eastAsia"/>
        </w:rPr>
        <w:t>；</w:t>
      </w:r>
      <w:r>
        <w:rPr>
          <w:rFonts w:hint="eastAsia"/>
        </w:rPr>
        <w:t>(B)</w:t>
      </w:r>
      <w:r>
        <w:rPr>
          <w:rFonts w:hint="eastAsia"/>
        </w:rPr>
        <w:t>屬於第二順位的繼承人</w:t>
      </w:r>
      <w:r w:rsidR="00156E54">
        <w:rPr>
          <w:rFonts w:hint="eastAsia"/>
        </w:rPr>
        <w:t>；</w:t>
      </w:r>
      <w:r>
        <w:rPr>
          <w:rFonts w:hint="eastAsia"/>
        </w:rPr>
        <w:t>(D)</w:t>
      </w:r>
      <w:r>
        <w:rPr>
          <w:rFonts w:hint="eastAsia"/>
        </w:rPr>
        <w:t>除非某庚的女兒早逝，才能由女兒的子女（即某庚的外孫子女）代位繼承。</w:t>
      </w:r>
    </w:p>
    <w:p w:rsidR="00924A31" w:rsidRDefault="00924A31" w:rsidP="005A4567">
      <w:pPr>
        <w:pStyle w:val="1"/>
        <w:ind w:left="1032" w:hanging="1032"/>
      </w:pPr>
      <w:r>
        <w:rPr>
          <w:rFonts w:hint="eastAsia"/>
        </w:rPr>
        <w:t>15.</w:t>
      </w:r>
      <w:r>
        <w:rPr>
          <w:rFonts w:hint="eastAsia"/>
        </w:rPr>
        <w:tab/>
      </w:r>
      <w:r>
        <w:rPr>
          <w:rFonts w:hint="eastAsia"/>
        </w:rPr>
        <w:t>出處：</w:t>
      </w:r>
      <w:r w:rsidRPr="002024B0">
        <w:rPr>
          <w:rFonts w:hint="eastAsia"/>
        </w:rPr>
        <w:t>龍騰版公民與社會</w:t>
      </w:r>
      <w:r w:rsidRPr="002024B0">
        <w:rPr>
          <w:rFonts w:hint="eastAsia"/>
        </w:rPr>
        <w:t>3</w:t>
      </w:r>
      <w:r w:rsidR="00DD0DB2">
        <w:rPr>
          <w:rFonts w:hint="eastAsia"/>
        </w:rPr>
        <w:t xml:space="preserve">　</w:t>
      </w:r>
      <w:r w:rsidRPr="002024B0">
        <w:rPr>
          <w:rFonts w:hint="eastAsia"/>
        </w:rPr>
        <w:t>第八</w:t>
      </w:r>
      <w:r w:rsidR="005A4567">
        <w:rPr>
          <w:rFonts w:hint="eastAsia"/>
        </w:rPr>
        <w:t xml:space="preserve">課　</w:t>
      </w:r>
      <w:r w:rsidRPr="002024B0">
        <w:rPr>
          <w:rFonts w:hint="eastAsia"/>
        </w:rPr>
        <w:t>紛爭解決機制</w:t>
      </w:r>
      <w:r w:rsidR="00DD0DB2">
        <w:rPr>
          <w:rFonts w:hint="eastAsia"/>
        </w:rPr>
        <w:t xml:space="preserve">　</w:t>
      </w:r>
    </w:p>
    <w:p w:rsidR="00924A31" w:rsidRDefault="00924A31" w:rsidP="005A4567">
      <w:pPr>
        <w:pStyle w:val="1"/>
        <w:ind w:left="1032" w:hanging="1032"/>
      </w:pPr>
      <w:r>
        <w:rPr>
          <w:rFonts w:hint="eastAsia"/>
        </w:rPr>
        <w:tab/>
      </w:r>
      <w:r>
        <w:rPr>
          <w:rFonts w:hint="eastAsia"/>
        </w:rPr>
        <w:t>解析：在此一事件中，環保團體得以甲為被告，針對行政機關的違法行為，提起公益訴訟。</w:t>
      </w:r>
      <w:r w:rsidR="00C10456">
        <w:rPr>
          <w:rFonts w:hint="eastAsia"/>
        </w:rPr>
        <w:t>而</w:t>
      </w:r>
      <w:r>
        <w:rPr>
          <w:rFonts w:hint="eastAsia"/>
        </w:rPr>
        <w:t>附近居民得以乙為被告，提起侵權行為的民事訴訟，並針對行政機關的疏失，以甲為被告，提起國家賠償。</w:t>
      </w:r>
    </w:p>
    <w:p w:rsidR="00924A31" w:rsidRDefault="00924A31" w:rsidP="005A4567">
      <w:pPr>
        <w:pStyle w:val="1"/>
        <w:ind w:left="1032" w:hanging="1032"/>
      </w:pPr>
      <w:r>
        <w:rPr>
          <w:rFonts w:hint="eastAsia"/>
        </w:rPr>
        <w:t>16.</w:t>
      </w:r>
      <w:r>
        <w:rPr>
          <w:rFonts w:hint="eastAsia"/>
        </w:rPr>
        <w:tab/>
      </w:r>
      <w:r>
        <w:rPr>
          <w:rFonts w:hint="eastAsia"/>
        </w:rPr>
        <w:t>出處：</w:t>
      </w:r>
      <w:r w:rsidRPr="002024B0">
        <w:rPr>
          <w:rFonts w:hint="eastAsia"/>
        </w:rPr>
        <w:t>龍騰版公民與社會</w:t>
      </w:r>
      <w:r w:rsidRPr="002024B0">
        <w:rPr>
          <w:rFonts w:hint="eastAsia"/>
        </w:rPr>
        <w:t>3</w:t>
      </w:r>
      <w:r w:rsidR="00DD0DB2">
        <w:rPr>
          <w:rFonts w:hint="eastAsia"/>
        </w:rPr>
        <w:t xml:space="preserve">　</w:t>
      </w:r>
      <w:r>
        <w:rPr>
          <w:rFonts w:hint="eastAsia"/>
        </w:rPr>
        <w:t>第七</w:t>
      </w:r>
      <w:r w:rsidR="005A4567">
        <w:rPr>
          <w:rFonts w:hint="eastAsia"/>
        </w:rPr>
        <w:t xml:space="preserve">課　</w:t>
      </w:r>
      <w:r w:rsidRPr="00B815EB">
        <w:rPr>
          <w:rFonts w:hint="eastAsia"/>
        </w:rPr>
        <w:t>刑法與生活</w:t>
      </w:r>
      <w:r w:rsidR="005A4567">
        <w:rPr>
          <w:rFonts w:hint="eastAsia"/>
        </w:rPr>
        <w:t xml:space="preserve">　</w:t>
      </w:r>
    </w:p>
    <w:p w:rsidR="00924A31" w:rsidRDefault="00924A31" w:rsidP="005A4567">
      <w:pPr>
        <w:pStyle w:val="1"/>
        <w:ind w:left="1032" w:hanging="1032"/>
      </w:pPr>
      <w:r>
        <w:rPr>
          <w:rFonts w:hint="eastAsia"/>
        </w:rPr>
        <w:tab/>
      </w:r>
      <w:r>
        <w:rPr>
          <w:rFonts w:hint="eastAsia"/>
        </w:rPr>
        <w:t>解析：犯罪的成立與處罰</w:t>
      </w:r>
      <w:r w:rsidR="008606A4">
        <w:rPr>
          <w:rFonts w:hint="eastAsia"/>
        </w:rPr>
        <w:t>須</w:t>
      </w:r>
      <w:r>
        <w:rPr>
          <w:rFonts w:hint="eastAsia"/>
        </w:rPr>
        <w:t>符合</w:t>
      </w:r>
      <w:r w:rsidR="008606A4">
        <w:rPr>
          <w:rFonts w:hint="eastAsia"/>
        </w:rPr>
        <w:t>三</w:t>
      </w:r>
      <w:r>
        <w:rPr>
          <w:rFonts w:hint="eastAsia"/>
        </w:rPr>
        <w:t>個要件：構成要件該當性、違法性、有責性。</w:t>
      </w:r>
      <w:r w:rsidR="008606A4">
        <w:rPr>
          <w:rFonts w:hint="eastAsia"/>
        </w:rPr>
        <w:t>三</w:t>
      </w:r>
      <w:r>
        <w:rPr>
          <w:rFonts w:hint="eastAsia"/>
        </w:rPr>
        <w:t>個犯罪要件均成立才構成犯罪。小明毀損房門的行為就構成要件該</w:t>
      </w:r>
      <w:r w:rsidR="008606A4">
        <w:rPr>
          <w:rFonts w:hint="eastAsia"/>
        </w:rPr>
        <w:t>當性而言，具有毀損房門的故意，且破壞房門的行為已完成，屬於既遂；</w:t>
      </w:r>
      <w:r w:rsidRPr="009D558F">
        <w:rPr>
          <w:rFonts w:hint="eastAsia"/>
        </w:rPr>
        <w:t>就行為有責性而言</w:t>
      </w:r>
      <w:r>
        <w:rPr>
          <w:rFonts w:hint="eastAsia"/>
        </w:rPr>
        <w:t>，小明為</w:t>
      </w:r>
      <w:r w:rsidR="00156E54">
        <w:rPr>
          <w:rFonts w:hint="eastAsia"/>
        </w:rPr>
        <w:t>14</w:t>
      </w:r>
      <w:r>
        <w:rPr>
          <w:rFonts w:hint="eastAsia"/>
        </w:rPr>
        <w:t>歲以</w:t>
      </w:r>
      <w:r w:rsidR="00156E54">
        <w:rPr>
          <w:rFonts w:hint="eastAsia"/>
        </w:rPr>
        <w:t>上</w:t>
      </w:r>
      <w:r>
        <w:rPr>
          <w:rFonts w:hint="eastAsia"/>
        </w:rPr>
        <w:t>未滿</w:t>
      </w:r>
      <w:r w:rsidR="00156E54">
        <w:rPr>
          <w:rFonts w:hint="eastAsia"/>
        </w:rPr>
        <w:t>18</w:t>
      </w:r>
      <w:r>
        <w:rPr>
          <w:rFonts w:hint="eastAsia"/>
        </w:rPr>
        <w:t>歲，得以減輕其刑。但就違法性而言，小明的行為屬於緊急避難，主要目的在救小華，符合</w:t>
      </w:r>
      <w:r w:rsidR="00013A70">
        <w:rPr>
          <w:rFonts w:hint="eastAsia"/>
        </w:rPr>
        <w:t>《刑法》</w:t>
      </w:r>
      <w:r>
        <w:rPr>
          <w:rFonts w:hint="eastAsia"/>
        </w:rPr>
        <w:t>的阻卻違法事由，不具違法性，因此不算犯罪。</w:t>
      </w:r>
    </w:p>
    <w:p w:rsidR="00924A31" w:rsidRDefault="00924A31" w:rsidP="005A4567">
      <w:pPr>
        <w:pStyle w:val="1"/>
        <w:ind w:left="1032" w:hanging="1032"/>
      </w:pPr>
      <w:r>
        <w:rPr>
          <w:rFonts w:hint="eastAsia"/>
        </w:rPr>
        <w:t>17.</w:t>
      </w:r>
      <w:r>
        <w:rPr>
          <w:rFonts w:hint="eastAsia"/>
        </w:rPr>
        <w:tab/>
      </w:r>
      <w:r>
        <w:rPr>
          <w:rFonts w:hint="eastAsia"/>
        </w:rPr>
        <w:t>出處：</w:t>
      </w:r>
      <w:r w:rsidRPr="00855F14">
        <w:rPr>
          <w:rFonts w:hint="eastAsia"/>
        </w:rPr>
        <w:t>選修公民與社會</w:t>
      </w:r>
      <w:r w:rsidR="005A4567">
        <w:rPr>
          <w:rFonts w:hint="eastAsia"/>
        </w:rPr>
        <w:t xml:space="preserve">（上）　</w:t>
      </w:r>
      <w:r w:rsidRPr="00855F14">
        <w:rPr>
          <w:rFonts w:hint="eastAsia"/>
        </w:rPr>
        <w:t>第七</w:t>
      </w:r>
      <w:r w:rsidR="005A4567">
        <w:rPr>
          <w:rFonts w:hint="eastAsia"/>
        </w:rPr>
        <w:t xml:space="preserve">課　</w:t>
      </w:r>
      <w:r w:rsidRPr="00855F14">
        <w:rPr>
          <w:rFonts w:hint="eastAsia"/>
        </w:rPr>
        <w:t>現代刑法新趨勢</w:t>
      </w:r>
      <w:r w:rsidR="00DD0DB2">
        <w:rPr>
          <w:rFonts w:hint="eastAsia"/>
        </w:rPr>
        <w:t xml:space="preserve">　</w:t>
      </w:r>
    </w:p>
    <w:p w:rsidR="00924A31" w:rsidRDefault="00924A31" w:rsidP="005A4567">
      <w:pPr>
        <w:pStyle w:val="1"/>
        <w:ind w:left="1032" w:hanging="1032"/>
      </w:pPr>
      <w:r>
        <w:rPr>
          <w:rFonts w:hint="eastAsia"/>
        </w:rPr>
        <w:tab/>
      </w:r>
      <w:r>
        <w:rPr>
          <w:rFonts w:hint="eastAsia"/>
        </w:rPr>
        <w:t>解析：</w:t>
      </w:r>
      <w:r>
        <w:rPr>
          <w:rFonts w:hint="eastAsia"/>
        </w:rPr>
        <w:t>(A)</w:t>
      </w:r>
      <w:r>
        <w:rPr>
          <w:rFonts w:hint="eastAsia"/>
        </w:rPr>
        <w:t>依據</w:t>
      </w:r>
      <w:r w:rsidR="00013A70">
        <w:rPr>
          <w:rFonts w:hint="eastAsia"/>
        </w:rPr>
        <w:t>《刑法》</w:t>
      </w:r>
      <w:r>
        <w:rPr>
          <w:rFonts w:hint="eastAsia"/>
        </w:rPr>
        <w:t>第</w:t>
      </w:r>
      <w:r>
        <w:rPr>
          <w:rFonts w:hint="eastAsia"/>
        </w:rPr>
        <w:t>227</w:t>
      </w:r>
      <w:r>
        <w:rPr>
          <w:rFonts w:hint="eastAsia"/>
        </w:rPr>
        <w:t>條規定，對</w:t>
      </w:r>
      <w:r>
        <w:rPr>
          <w:rFonts w:hint="eastAsia"/>
        </w:rPr>
        <w:t>14</w:t>
      </w:r>
      <w:r>
        <w:rPr>
          <w:rFonts w:hint="eastAsia"/>
        </w:rPr>
        <w:t>歲以</w:t>
      </w:r>
      <w:r w:rsidR="00156E54">
        <w:rPr>
          <w:rFonts w:hint="eastAsia"/>
        </w:rPr>
        <w:t>上</w:t>
      </w:r>
      <w:r>
        <w:rPr>
          <w:rFonts w:hint="eastAsia"/>
        </w:rPr>
        <w:t>未滿</w:t>
      </w:r>
      <w:r>
        <w:rPr>
          <w:rFonts w:hint="eastAsia"/>
        </w:rPr>
        <w:t>16</w:t>
      </w:r>
      <w:r>
        <w:rPr>
          <w:rFonts w:hint="eastAsia"/>
        </w:rPr>
        <w:t>歲的男女性交之人，處</w:t>
      </w:r>
      <w:r>
        <w:rPr>
          <w:rFonts w:hint="eastAsia"/>
        </w:rPr>
        <w:t>7</w:t>
      </w:r>
      <w:r>
        <w:rPr>
          <w:rFonts w:hint="eastAsia"/>
        </w:rPr>
        <w:t>年以下有期徒刑，因此兩人即使兩情相悅，丙男的行為仍已構成犯罪</w:t>
      </w:r>
      <w:r w:rsidR="00156E54">
        <w:rPr>
          <w:rFonts w:hint="eastAsia"/>
        </w:rPr>
        <w:t>；</w:t>
      </w:r>
      <w:r>
        <w:rPr>
          <w:rFonts w:hint="eastAsia"/>
        </w:rPr>
        <w:t>(C)</w:t>
      </w:r>
      <w:r w:rsidR="00B53C53">
        <w:rPr>
          <w:rFonts w:hint="eastAsia"/>
        </w:rPr>
        <w:t>丙男未滿</w:t>
      </w:r>
      <w:r w:rsidR="00B53C53">
        <w:rPr>
          <w:rFonts w:hint="eastAsia"/>
        </w:rPr>
        <w:t>18</w:t>
      </w:r>
      <w:r w:rsidR="00B53C53">
        <w:rPr>
          <w:rFonts w:hint="eastAsia"/>
        </w:rPr>
        <w:t>歲，依《刑法》第</w:t>
      </w:r>
      <w:r w:rsidR="00B53C53">
        <w:rPr>
          <w:rFonts w:hint="eastAsia"/>
        </w:rPr>
        <w:t>229-1</w:t>
      </w:r>
      <w:r w:rsidR="00B53C53">
        <w:rPr>
          <w:rFonts w:hint="eastAsia"/>
        </w:rPr>
        <w:t>條為告訴乃論，</w:t>
      </w:r>
      <w:r>
        <w:rPr>
          <w:rFonts w:hint="eastAsia"/>
        </w:rPr>
        <w:t>即使與丁女的家長達成民事賠償協議，</w:t>
      </w:r>
      <w:r w:rsidR="00B53C53">
        <w:rPr>
          <w:rFonts w:hint="eastAsia"/>
        </w:rPr>
        <w:t>若</w:t>
      </w:r>
      <w:r>
        <w:rPr>
          <w:rFonts w:hint="eastAsia"/>
        </w:rPr>
        <w:t>丁女或其家長</w:t>
      </w:r>
      <w:r w:rsidR="00B53C53">
        <w:rPr>
          <w:rFonts w:hint="eastAsia"/>
        </w:rPr>
        <w:t>未</w:t>
      </w:r>
      <w:r>
        <w:rPr>
          <w:rFonts w:hint="eastAsia"/>
        </w:rPr>
        <w:t>撤回告訴，</w:t>
      </w:r>
      <w:r>
        <w:rPr>
          <w:rFonts w:hint="eastAsia"/>
        </w:rPr>
        <w:lastRenderedPageBreak/>
        <w:t>丙男仍須面臨刑事責任</w:t>
      </w:r>
      <w:r w:rsidR="00156E54">
        <w:rPr>
          <w:rFonts w:hint="eastAsia"/>
        </w:rPr>
        <w:t>；</w:t>
      </w:r>
      <w:r>
        <w:rPr>
          <w:rFonts w:hint="eastAsia"/>
        </w:rPr>
        <w:t>(D)</w:t>
      </w:r>
      <w:r>
        <w:rPr>
          <w:rFonts w:hint="eastAsia"/>
        </w:rPr>
        <w:t>檢察官應向少年法院提起公訴</w:t>
      </w:r>
      <w:r w:rsidR="00DD0DB2">
        <w:rPr>
          <w:rFonts w:hint="eastAsia"/>
        </w:rPr>
        <w:t>。</w:t>
      </w:r>
    </w:p>
    <w:p w:rsidR="00924A31" w:rsidRDefault="00924A31" w:rsidP="005A4567">
      <w:pPr>
        <w:pStyle w:val="1"/>
        <w:ind w:left="1032" w:hanging="1032"/>
      </w:pPr>
      <w:r>
        <w:rPr>
          <w:rFonts w:hint="eastAsia"/>
        </w:rPr>
        <w:t>18.</w:t>
      </w:r>
      <w:r>
        <w:rPr>
          <w:rFonts w:hint="eastAsia"/>
        </w:rPr>
        <w:tab/>
      </w:r>
      <w:r>
        <w:rPr>
          <w:rFonts w:hint="eastAsia"/>
        </w:rPr>
        <w:t>出處：</w:t>
      </w:r>
      <w:r w:rsidRPr="00E83428">
        <w:rPr>
          <w:rFonts w:hint="eastAsia"/>
        </w:rPr>
        <w:t>龍騰版公民與社會</w:t>
      </w:r>
      <w:r w:rsidRPr="00E83428">
        <w:rPr>
          <w:rFonts w:hint="eastAsia"/>
        </w:rPr>
        <w:t>3</w:t>
      </w:r>
      <w:r w:rsidR="00DD0DB2">
        <w:rPr>
          <w:rFonts w:hint="eastAsia"/>
        </w:rPr>
        <w:t xml:space="preserve">　</w:t>
      </w:r>
      <w:r w:rsidRPr="00E83428">
        <w:rPr>
          <w:rFonts w:hint="eastAsia"/>
        </w:rPr>
        <w:t>第六</w:t>
      </w:r>
      <w:r w:rsidR="005A4567">
        <w:rPr>
          <w:rFonts w:hint="eastAsia"/>
        </w:rPr>
        <w:t>課</w:t>
      </w:r>
      <w:r w:rsidRPr="00E83428">
        <w:rPr>
          <w:rFonts w:hint="eastAsia"/>
        </w:rPr>
        <w:t xml:space="preserve">　民法與生活</w:t>
      </w:r>
      <w:r w:rsidR="00DD0DB2">
        <w:rPr>
          <w:rFonts w:hint="eastAsia"/>
        </w:rPr>
        <w:t xml:space="preserve">　</w:t>
      </w:r>
    </w:p>
    <w:p w:rsidR="00924A31" w:rsidRDefault="00924A31" w:rsidP="005A4567">
      <w:pPr>
        <w:pStyle w:val="1"/>
        <w:ind w:left="1032" w:hanging="1032"/>
      </w:pPr>
      <w:r>
        <w:rPr>
          <w:rFonts w:hint="eastAsia"/>
        </w:rPr>
        <w:tab/>
      </w:r>
      <w:r>
        <w:rPr>
          <w:rFonts w:hint="eastAsia"/>
        </w:rPr>
        <w:t>解析：</w:t>
      </w:r>
      <w:r>
        <w:rPr>
          <w:rFonts w:hint="eastAsia"/>
        </w:rPr>
        <w:t>(A)(D)</w:t>
      </w:r>
      <w:r>
        <w:rPr>
          <w:rFonts w:hint="eastAsia"/>
        </w:rPr>
        <w:t>小戊與丁女之間因有分娩之事實，當然為丁</w:t>
      </w:r>
      <w:r w:rsidR="00156E54">
        <w:rPr>
          <w:rFonts w:hint="eastAsia"/>
        </w:rPr>
        <w:t>女的婚生子女，但丙男則</w:t>
      </w:r>
      <w:r w:rsidR="008606A4">
        <w:rPr>
          <w:rFonts w:hint="eastAsia"/>
        </w:rPr>
        <w:t>須</w:t>
      </w:r>
      <w:r w:rsidR="00156E54">
        <w:rPr>
          <w:rFonts w:hint="eastAsia"/>
        </w:rPr>
        <w:t>透過準正或認領才能成為小戊法律上之父親；</w:t>
      </w:r>
      <w:r>
        <w:rPr>
          <w:rFonts w:hint="eastAsia"/>
        </w:rPr>
        <w:t>(B)</w:t>
      </w:r>
      <w:r>
        <w:rPr>
          <w:rFonts w:hint="eastAsia"/>
        </w:rPr>
        <w:t>丙男、丁女二人若補行婚禮，丙男即能成為小戊法律上之父親</w:t>
      </w:r>
      <w:r w:rsidR="00DD0DB2">
        <w:rPr>
          <w:rFonts w:hint="eastAsia"/>
        </w:rPr>
        <w:t>。</w:t>
      </w:r>
    </w:p>
    <w:p w:rsidR="00924A31" w:rsidRDefault="00924A31" w:rsidP="005A4567">
      <w:pPr>
        <w:pStyle w:val="1"/>
        <w:ind w:left="1032" w:hanging="1032"/>
      </w:pPr>
      <w:r>
        <w:rPr>
          <w:rFonts w:hint="eastAsia"/>
        </w:rPr>
        <w:t>19.</w:t>
      </w:r>
      <w:r>
        <w:rPr>
          <w:rFonts w:hint="eastAsia"/>
        </w:rPr>
        <w:tab/>
      </w:r>
      <w:r>
        <w:rPr>
          <w:rFonts w:hint="eastAsia"/>
        </w:rPr>
        <w:t>出處：</w:t>
      </w:r>
      <w:r w:rsidRPr="00A4685F">
        <w:rPr>
          <w:rFonts w:hint="eastAsia"/>
        </w:rPr>
        <w:t>龍騰版公民與社會</w:t>
      </w:r>
      <w:r>
        <w:rPr>
          <w:rFonts w:hint="eastAsia"/>
        </w:rPr>
        <w:t>2</w:t>
      </w:r>
      <w:r w:rsidR="00DD0DB2">
        <w:rPr>
          <w:rFonts w:hint="eastAsia"/>
        </w:rPr>
        <w:t xml:space="preserve">　</w:t>
      </w:r>
      <w:r>
        <w:rPr>
          <w:rFonts w:hint="eastAsia"/>
        </w:rPr>
        <w:t>第二</w:t>
      </w:r>
      <w:r w:rsidR="005A4567">
        <w:rPr>
          <w:rFonts w:hint="eastAsia"/>
        </w:rPr>
        <w:t xml:space="preserve">課　</w:t>
      </w:r>
      <w:r w:rsidRPr="00A4685F">
        <w:rPr>
          <w:rFonts w:hint="eastAsia"/>
        </w:rPr>
        <w:t>民主政治與憲政主義</w:t>
      </w:r>
      <w:r w:rsidR="005A4567">
        <w:rPr>
          <w:rFonts w:hint="eastAsia"/>
        </w:rPr>
        <w:t xml:space="preserve">　</w:t>
      </w:r>
    </w:p>
    <w:p w:rsidR="00924A31" w:rsidRDefault="00924A31" w:rsidP="005A4567">
      <w:pPr>
        <w:pStyle w:val="1"/>
        <w:ind w:left="1032" w:hanging="1032"/>
      </w:pPr>
      <w:r>
        <w:rPr>
          <w:rFonts w:hint="eastAsia"/>
        </w:rPr>
        <w:tab/>
      </w:r>
      <w:r>
        <w:rPr>
          <w:rFonts w:hint="eastAsia"/>
        </w:rPr>
        <w:t>解析：日本首相依據憲法機制，透過解散國會進行改選，透過尋求人民的支持而推動改革，符合有限政府的精神</w:t>
      </w:r>
      <w:r w:rsidR="00156E54">
        <w:rPr>
          <w:rFonts w:hint="eastAsia"/>
        </w:rPr>
        <w:t>。</w:t>
      </w:r>
      <w:r>
        <w:rPr>
          <w:rFonts w:hint="eastAsia"/>
        </w:rPr>
        <w:t>(A)</w:t>
      </w:r>
      <w:r>
        <w:rPr>
          <w:rFonts w:hint="eastAsia"/>
        </w:rPr>
        <w:t>僅能看出王室成員也有遵守法律的義務，符合法律之前人人平等的精神，與有限政府無關</w:t>
      </w:r>
      <w:r w:rsidR="00156E54">
        <w:rPr>
          <w:rFonts w:hint="eastAsia"/>
        </w:rPr>
        <w:t>；</w:t>
      </w:r>
      <w:r>
        <w:rPr>
          <w:rFonts w:hint="eastAsia"/>
        </w:rPr>
        <w:t>(B)</w:t>
      </w:r>
      <w:r>
        <w:rPr>
          <w:rFonts w:hint="eastAsia"/>
        </w:rPr>
        <w:t>總統延長任期是一種行政權擴張的表現，與有限政府的概念不符</w:t>
      </w:r>
      <w:r w:rsidR="00156E54">
        <w:rPr>
          <w:rFonts w:hint="eastAsia"/>
        </w:rPr>
        <w:t>；</w:t>
      </w:r>
      <w:r>
        <w:rPr>
          <w:rFonts w:hint="eastAsia"/>
        </w:rPr>
        <w:t>(C)</w:t>
      </w:r>
      <w:r>
        <w:rPr>
          <w:rFonts w:hint="eastAsia"/>
        </w:rPr>
        <w:t>泰國為君主立憲國家，實施內閣制，君王應為虛位元首，但歷次政變常仰賴泰國國王出面調停，顯示王權凌駕於一切權力之上，不符合有限政府的精神。</w:t>
      </w:r>
    </w:p>
    <w:p w:rsidR="00924A31" w:rsidRDefault="00924A31" w:rsidP="005A4567">
      <w:pPr>
        <w:pStyle w:val="1"/>
        <w:ind w:left="1032" w:hanging="1032"/>
      </w:pPr>
      <w:r>
        <w:rPr>
          <w:rFonts w:hint="eastAsia"/>
        </w:rPr>
        <w:t>20.</w:t>
      </w:r>
      <w:r>
        <w:rPr>
          <w:rFonts w:hint="eastAsia"/>
        </w:rPr>
        <w:tab/>
      </w:r>
      <w:r>
        <w:rPr>
          <w:rFonts w:hint="eastAsia"/>
        </w:rPr>
        <w:t>出處：</w:t>
      </w:r>
      <w:r w:rsidRPr="00250868">
        <w:rPr>
          <w:rFonts w:hint="eastAsia"/>
        </w:rPr>
        <w:t>龍騰版公民與社會</w:t>
      </w:r>
      <w:r w:rsidRPr="00250868">
        <w:rPr>
          <w:rFonts w:hint="eastAsia"/>
        </w:rPr>
        <w:t>2</w:t>
      </w:r>
      <w:r w:rsidR="00DD0DB2">
        <w:rPr>
          <w:rFonts w:hint="eastAsia"/>
        </w:rPr>
        <w:t xml:space="preserve">　</w:t>
      </w:r>
      <w:r w:rsidRPr="00250868">
        <w:rPr>
          <w:rFonts w:hint="eastAsia"/>
        </w:rPr>
        <w:t>第二</w:t>
      </w:r>
      <w:r w:rsidR="005A4567">
        <w:rPr>
          <w:rFonts w:hint="eastAsia"/>
        </w:rPr>
        <w:t xml:space="preserve">課　</w:t>
      </w:r>
      <w:r w:rsidRPr="00250868">
        <w:rPr>
          <w:rFonts w:hint="eastAsia"/>
        </w:rPr>
        <w:t>民主政治與憲政主義</w:t>
      </w:r>
      <w:r w:rsidR="005A4567">
        <w:rPr>
          <w:rFonts w:hint="eastAsia"/>
        </w:rPr>
        <w:t xml:space="preserve">　</w:t>
      </w:r>
    </w:p>
    <w:p w:rsidR="00924A31" w:rsidRPr="00151A6B" w:rsidRDefault="00924A31" w:rsidP="005A4567">
      <w:pPr>
        <w:pStyle w:val="1"/>
        <w:ind w:left="1032" w:hanging="1032"/>
      </w:pPr>
      <w:r>
        <w:rPr>
          <w:rFonts w:hint="eastAsia"/>
        </w:rPr>
        <w:tab/>
      </w:r>
      <w:r>
        <w:rPr>
          <w:rFonts w:hint="eastAsia"/>
        </w:rPr>
        <w:t>解析：</w:t>
      </w:r>
      <w:r>
        <w:rPr>
          <w:rFonts w:hint="eastAsia"/>
        </w:rPr>
        <w:t>(A)</w:t>
      </w:r>
      <w:r>
        <w:rPr>
          <w:rFonts w:hint="eastAsia"/>
        </w:rPr>
        <w:t>總統得票率未過半容易使民眾質疑其統治正當性，但均透過合法選舉過程所產生的總統，並無統治合法性的問題</w:t>
      </w:r>
      <w:r w:rsidR="00156E54">
        <w:rPr>
          <w:rFonts w:hint="eastAsia"/>
        </w:rPr>
        <w:t>；</w:t>
      </w:r>
      <w:r>
        <w:rPr>
          <w:rFonts w:hint="eastAsia"/>
        </w:rPr>
        <w:t>(C)</w:t>
      </w:r>
      <w:r w:rsidR="009E7BF1" w:rsidRPr="00A8334E">
        <w:rPr>
          <w:rFonts w:hint="eastAsia"/>
        </w:rPr>
        <w:t>我</w:t>
      </w:r>
      <w:r w:rsidR="009E7BF1">
        <w:rPr>
          <w:rFonts w:hint="eastAsia"/>
        </w:rPr>
        <w:t>國總統具有國防與外交之行政權，一旦違法失職或施政違背人民期待，立法院具有彈劾、罷免總統的提案權，亦可針對總統所任命</w:t>
      </w:r>
      <w:r w:rsidR="009E7BF1" w:rsidRPr="00A8334E">
        <w:rPr>
          <w:rFonts w:hint="eastAsia"/>
        </w:rPr>
        <w:t>的行政院院長進行倒閣，因此仍能發揮一定的監督作用</w:t>
      </w:r>
      <w:r w:rsidR="00156E54">
        <w:rPr>
          <w:rFonts w:hint="eastAsia"/>
        </w:rPr>
        <w:t>；</w:t>
      </w:r>
      <w:r>
        <w:rPr>
          <w:rFonts w:hint="eastAsia"/>
        </w:rPr>
        <w:t>(D)</w:t>
      </w:r>
      <w:r>
        <w:rPr>
          <w:rFonts w:hint="eastAsia"/>
        </w:rPr>
        <w:t>閣揆由總統直接任命，國會並未具有閣揆任命同意權。</w:t>
      </w:r>
    </w:p>
    <w:p w:rsidR="00924A31" w:rsidRDefault="00924A31" w:rsidP="005A4567">
      <w:pPr>
        <w:pStyle w:val="1"/>
        <w:ind w:left="1032" w:hanging="1032"/>
      </w:pPr>
      <w:r>
        <w:rPr>
          <w:rFonts w:hint="eastAsia"/>
        </w:rPr>
        <w:t>21.</w:t>
      </w:r>
      <w:r>
        <w:rPr>
          <w:rFonts w:hint="eastAsia"/>
        </w:rPr>
        <w:tab/>
      </w:r>
      <w:r>
        <w:rPr>
          <w:rFonts w:hint="eastAsia"/>
        </w:rPr>
        <w:t>出處：</w:t>
      </w:r>
      <w:r w:rsidRPr="009375FB">
        <w:rPr>
          <w:rFonts w:hint="eastAsia"/>
        </w:rPr>
        <w:t>龍騰版公民與社會</w:t>
      </w:r>
      <w:r w:rsidRPr="009375FB">
        <w:rPr>
          <w:rFonts w:hint="eastAsia"/>
        </w:rPr>
        <w:t>2</w:t>
      </w:r>
      <w:r w:rsidR="00DD0DB2">
        <w:rPr>
          <w:rFonts w:hint="eastAsia"/>
        </w:rPr>
        <w:t xml:space="preserve">　</w:t>
      </w:r>
      <w:r>
        <w:rPr>
          <w:rFonts w:hint="eastAsia"/>
        </w:rPr>
        <w:t>第四</w:t>
      </w:r>
      <w:r w:rsidR="005A4567">
        <w:rPr>
          <w:rFonts w:hint="eastAsia"/>
        </w:rPr>
        <w:t xml:space="preserve">課　</w:t>
      </w:r>
      <w:r w:rsidRPr="009375FB">
        <w:rPr>
          <w:rFonts w:hint="eastAsia"/>
        </w:rPr>
        <w:t>政府的運作</w:t>
      </w:r>
      <w:r w:rsidR="00DD0DB2">
        <w:rPr>
          <w:rFonts w:hint="eastAsia"/>
        </w:rPr>
        <w:t xml:space="preserve">　</w:t>
      </w:r>
    </w:p>
    <w:p w:rsidR="00924A31" w:rsidRPr="009375FB" w:rsidRDefault="00924A31" w:rsidP="005A4567">
      <w:pPr>
        <w:pStyle w:val="1"/>
        <w:ind w:left="1032" w:hanging="1032"/>
      </w:pPr>
      <w:r>
        <w:rPr>
          <w:rFonts w:hint="eastAsia"/>
        </w:rPr>
        <w:tab/>
      </w:r>
      <w:r>
        <w:rPr>
          <w:rFonts w:hint="eastAsia"/>
        </w:rPr>
        <w:t>解析：在上述官員中政務委員、衛福部部長、環保署署長、農委會主委皆屬於政務官，隨政黨輪替而下臺，且必須承擔政治責任，並享有政務官退職優惠。另外衛福部常務次長、衛福部食藥署署長、經濟部工業局局長、財政部關務署署長均屬於事務官，是依考試任用的文官，不需隨政黨輪替，亦不需承擔政治責任，其退休相關規範主要依據</w:t>
      </w:r>
      <w:r w:rsidR="002B0836">
        <w:rPr>
          <w:rFonts w:hint="eastAsia"/>
        </w:rPr>
        <w:t>《</w:t>
      </w:r>
      <w:r>
        <w:rPr>
          <w:rFonts w:hint="eastAsia"/>
        </w:rPr>
        <w:t>公務人員退休法</w:t>
      </w:r>
      <w:r w:rsidR="002B0836">
        <w:rPr>
          <w:rFonts w:hint="eastAsia"/>
        </w:rPr>
        <w:t>》</w:t>
      </w:r>
      <w:r>
        <w:rPr>
          <w:rFonts w:hint="eastAsia"/>
        </w:rPr>
        <w:t>。</w:t>
      </w:r>
    </w:p>
    <w:p w:rsidR="00924A31" w:rsidRDefault="00924A31" w:rsidP="005A4567">
      <w:pPr>
        <w:pStyle w:val="1"/>
        <w:ind w:left="1032" w:hanging="1032"/>
      </w:pPr>
      <w:r>
        <w:rPr>
          <w:rFonts w:hint="eastAsia"/>
        </w:rPr>
        <w:t>22.</w:t>
      </w:r>
      <w:r>
        <w:rPr>
          <w:rFonts w:hint="eastAsia"/>
        </w:rPr>
        <w:tab/>
      </w:r>
      <w:r>
        <w:rPr>
          <w:rFonts w:hint="eastAsia"/>
        </w:rPr>
        <w:t>出處：</w:t>
      </w:r>
      <w:r w:rsidRPr="000B2E9A">
        <w:rPr>
          <w:rFonts w:hint="eastAsia"/>
        </w:rPr>
        <w:t>龍騰版公民與社會</w:t>
      </w:r>
      <w:r w:rsidRPr="000B2E9A">
        <w:rPr>
          <w:rFonts w:hint="eastAsia"/>
        </w:rPr>
        <w:t>2</w:t>
      </w:r>
      <w:r w:rsidR="00DD0DB2">
        <w:rPr>
          <w:rFonts w:hint="eastAsia"/>
        </w:rPr>
        <w:t xml:space="preserve">　</w:t>
      </w:r>
      <w:r w:rsidRPr="000B2E9A">
        <w:rPr>
          <w:rFonts w:hint="eastAsia"/>
        </w:rPr>
        <w:t>第二</w:t>
      </w:r>
      <w:r w:rsidR="005A4567">
        <w:rPr>
          <w:rFonts w:hint="eastAsia"/>
        </w:rPr>
        <w:t xml:space="preserve">課　</w:t>
      </w:r>
      <w:r w:rsidRPr="000B2E9A">
        <w:rPr>
          <w:rFonts w:hint="eastAsia"/>
        </w:rPr>
        <w:t>民主政治與憲政主義</w:t>
      </w:r>
      <w:r w:rsidR="00DD0DB2">
        <w:rPr>
          <w:rFonts w:hint="eastAsia"/>
        </w:rPr>
        <w:t xml:space="preserve">　</w:t>
      </w:r>
    </w:p>
    <w:p w:rsidR="00924A31" w:rsidRDefault="00924A31" w:rsidP="005A4567">
      <w:pPr>
        <w:pStyle w:val="1"/>
        <w:ind w:left="1032" w:hanging="1032"/>
      </w:pPr>
      <w:r>
        <w:rPr>
          <w:rFonts w:hint="eastAsia"/>
        </w:rPr>
        <w:tab/>
      </w:r>
      <w:r>
        <w:rPr>
          <w:rFonts w:hint="eastAsia"/>
        </w:rPr>
        <w:t>解析：</w:t>
      </w:r>
      <w:r w:rsidR="009E7BF1">
        <w:rPr>
          <w:rFonts w:hint="eastAsia"/>
        </w:rPr>
        <w:t>西方民主理論的發展，依序為古典民主、菁英民主、多元民主、審議民主。</w:t>
      </w:r>
      <w:r>
        <w:rPr>
          <w:rFonts w:hint="eastAsia"/>
        </w:rPr>
        <w:t>甲讓人民能對爭論議題進行討論並建立共識，不以投票為中心，而是尋求共識決，找尋一個可以理解與接受的方案</w:t>
      </w:r>
      <w:r w:rsidR="009E7BF1">
        <w:rPr>
          <w:rFonts w:hint="eastAsia"/>
        </w:rPr>
        <w:t>，應屬於審議式民主</w:t>
      </w:r>
      <w:r>
        <w:rPr>
          <w:rFonts w:hint="eastAsia"/>
        </w:rPr>
        <w:t>。乙強調人民應將權力委託給社會菁英，由菁英領導國家，此為菁英民主（即經驗民主理論）的特徵。丙提及需遊說不同社會團體爭取認同，與多元民主理論的觀點相符，多元民主理論強調應由菁英與利益團體，構成多元勢力參與的主體，來達到權力平衡。因此若依據出現的順序應為</w:t>
      </w:r>
      <w:r w:rsidRPr="00C24DA4">
        <w:rPr>
          <w:rFonts w:hint="eastAsia"/>
        </w:rPr>
        <w:t>乙→丙→甲</w:t>
      </w:r>
      <w:r w:rsidR="00DD0DB2">
        <w:rPr>
          <w:rFonts w:hint="eastAsia"/>
        </w:rPr>
        <w:t>。</w:t>
      </w:r>
    </w:p>
    <w:p w:rsidR="00924A31" w:rsidRDefault="00924A31" w:rsidP="005A4567">
      <w:pPr>
        <w:pStyle w:val="1"/>
        <w:ind w:left="1032" w:hanging="1032"/>
      </w:pPr>
      <w:r>
        <w:rPr>
          <w:rFonts w:hint="eastAsia"/>
        </w:rPr>
        <w:t>23.</w:t>
      </w:r>
      <w:r>
        <w:rPr>
          <w:rFonts w:hint="eastAsia"/>
        </w:rPr>
        <w:tab/>
      </w:r>
      <w:r>
        <w:rPr>
          <w:rFonts w:hint="eastAsia"/>
        </w:rPr>
        <w:t>出處：</w:t>
      </w:r>
      <w:r w:rsidRPr="00B078F6">
        <w:rPr>
          <w:rFonts w:hint="eastAsia"/>
        </w:rPr>
        <w:t>龍騰版公民與社會</w:t>
      </w:r>
      <w:r w:rsidRPr="00B078F6">
        <w:rPr>
          <w:rFonts w:hint="eastAsia"/>
        </w:rPr>
        <w:t>2</w:t>
      </w:r>
      <w:r w:rsidR="00DD0DB2">
        <w:rPr>
          <w:rFonts w:hint="eastAsia"/>
        </w:rPr>
        <w:t xml:space="preserve">　</w:t>
      </w:r>
      <w:r>
        <w:rPr>
          <w:rFonts w:hint="eastAsia"/>
        </w:rPr>
        <w:t>第三</w:t>
      </w:r>
      <w:r w:rsidR="005A4567">
        <w:rPr>
          <w:rFonts w:hint="eastAsia"/>
        </w:rPr>
        <w:t xml:space="preserve">課　</w:t>
      </w:r>
      <w:r w:rsidRPr="00B078F6">
        <w:rPr>
          <w:rFonts w:hint="eastAsia"/>
        </w:rPr>
        <w:t>政府的體制</w:t>
      </w:r>
      <w:r w:rsidR="005A4567">
        <w:rPr>
          <w:rFonts w:hint="eastAsia"/>
        </w:rPr>
        <w:t xml:space="preserve">　</w:t>
      </w:r>
    </w:p>
    <w:p w:rsidR="00924A31" w:rsidRDefault="00924A31" w:rsidP="005A4567">
      <w:pPr>
        <w:pStyle w:val="1"/>
        <w:ind w:left="1032" w:hanging="1032"/>
      </w:pPr>
      <w:r>
        <w:rPr>
          <w:rFonts w:hint="eastAsia"/>
        </w:rPr>
        <w:tab/>
      </w:r>
      <w:r>
        <w:rPr>
          <w:rFonts w:hint="eastAsia"/>
        </w:rPr>
        <w:t>解析：雙北整合自行車租借系統，屬於地方政府自治事項。</w:t>
      </w:r>
      <w:r>
        <w:rPr>
          <w:rFonts w:hint="eastAsia"/>
        </w:rPr>
        <w:t>(A)</w:t>
      </w:r>
      <w:r>
        <w:rPr>
          <w:rFonts w:hint="eastAsia"/>
        </w:rPr>
        <w:t>國家公園隸屬於內政部管轄，因此相關補助研究均屬於中央權責</w:t>
      </w:r>
      <w:r w:rsidR="002B0836">
        <w:rPr>
          <w:rFonts w:hint="eastAsia"/>
        </w:rPr>
        <w:t>；</w:t>
      </w:r>
      <w:r>
        <w:rPr>
          <w:rFonts w:hint="eastAsia"/>
        </w:rPr>
        <w:t>(B)</w:t>
      </w:r>
      <w:r>
        <w:rPr>
          <w:rFonts w:hint="eastAsia"/>
        </w:rPr>
        <w:t>公務員考試是由考試院所舉辦，屬於中央政府職權</w:t>
      </w:r>
      <w:r w:rsidR="002B0836">
        <w:rPr>
          <w:rFonts w:hint="eastAsia"/>
        </w:rPr>
        <w:t>；</w:t>
      </w:r>
      <w:r>
        <w:rPr>
          <w:rFonts w:hint="eastAsia"/>
        </w:rPr>
        <w:t>(D)</w:t>
      </w:r>
      <w:r>
        <w:rPr>
          <w:rFonts w:hint="eastAsia"/>
        </w:rPr>
        <w:t>租稅雖然分為國稅及地方稅，但是由中央財政部所管轄，再依據</w:t>
      </w:r>
      <w:r w:rsidR="00013A70">
        <w:rPr>
          <w:rFonts w:hint="eastAsia"/>
        </w:rPr>
        <w:t>《財政收支劃分法》</w:t>
      </w:r>
      <w:r>
        <w:rPr>
          <w:rFonts w:hint="eastAsia"/>
        </w:rPr>
        <w:t>，撥款項給予地方使用。此題茶農要申請減免所得稅，應向中區國稅局南投分局申請辦理，但國稅局隸屬於財政部，屬於中央職權。</w:t>
      </w:r>
    </w:p>
    <w:p w:rsidR="00924A31" w:rsidRDefault="00924A31" w:rsidP="005A4567">
      <w:pPr>
        <w:pStyle w:val="1"/>
        <w:ind w:left="1032" w:hanging="1032"/>
      </w:pPr>
      <w:r>
        <w:rPr>
          <w:rFonts w:hint="eastAsia"/>
        </w:rPr>
        <w:t>24.</w:t>
      </w:r>
      <w:r>
        <w:rPr>
          <w:rFonts w:hint="eastAsia"/>
        </w:rPr>
        <w:tab/>
      </w:r>
      <w:r>
        <w:rPr>
          <w:rFonts w:hint="eastAsia"/>
        </w:rPr>
        <w:t>出處：</w:t>
      </w:r>
      <w:r w:rsidRPr="002A1F9C">
        <w:rPr>
          <w:rFonts w:hint="eastAsia"/>
        </w:rPr>
        <w:t>選修公民與社會（下）</w:t>
      </w:r>
      <w:r w:rsidR="00DD0DB2">
        <w:rPr>
          <w:rFonts w:hint="eastAsia"/>
        </w:rPr>
        <w:t xml:space="preserve">　</w:t>
      </w:r>
      <w:r w:rsidRPr="002A1F9C">
        <w:rPr>
          <w:rFonts w:hint="eastAsia"/>
        </w:rPr>
        <w:t>第四</w:t>
      </w:r>
      <w:r w:rsidR="005A4567">
        <w:rPr>
          <w:rFonts w:hint="eastAsia"/>
        </w:rPr>
        <w:t xml:space="preserve">課　</w:t>
      </w:r>
      <w:r w:rsidRPr="002A1F9C">
        <w:rPr>
          <w:rFonts w:hint="eastAsia"/>
        </w:rPr>
        <w:t>中國政治與經濟</w:t>
      </w:r>
      <w:r w:rsidR="00DD0DB2">
        <w:rPr>
          <w:rFonts w:hint="eastAsia"/>
        </w:rPr>
        <w:t xml:space="preserve">　</w:t>
      </w:r>
    </w:p>
    <w:p w:rsidR="00924A31" w:rsidRDefault="00924A31" w:rsidP="005A4567">
      <w:pPr>
        <w:pStyle w:val="1"/>
        <w:ind w:left="1032" w:hanging="1032"/>
      </w:pPr>
      <w:r>
        <w:rPr>
          <w:rFonts w:hint="eastAsia"/>
        </w:rPr>
        <w:tab/>
      </w:r>
      <w:r>
        <w:rPr>
          <w:rFonts w:hint="eastAsia"/>
        </w:rPr>
        <w:t>解析：依據</w:t>
      </w:r>
      <w:r w:rsidR="002B0836">
        <w:rPr>
          <w:rFonts w:hint="eastAsia"/>
        </w:rPr>
        <w:t>《</w:t>
      </w:r>
      <w:r>
        <w:rPr>
          <w:rFonts w:hint="eastAsia"/>
        </w:rPr>
        <w:t>中華人民共和國憲法</w:t>
      </w:r>
      <w:r w:rsidR="002B0836">
        <w:rPr>
          <w:rFonts w:hint="eastAsia"/>
        </w:rPr>
        <w:t>》</w:t>
      </w:r>
      <w:r>
        <w:rPr>
          <w:rFonts w:hint="eastAsia"/>
        </w:rPr>
        <w:t>之規定，國家主席、國務院總理任期為</w:t>
      </w:r>
      <w:r w:rsidR="002B0836">
        <w:rPr>
          <w:rFonts w:hint="eastAsia"/>
        </w:rPr>
        <w:t>5</w:t>
      </w:r>
      <w:r>
        <w:rPr>
          <w:rFonts w:hint="eastAsia"/>
        </w:rPr>
        <w:t>年，連續任職不得超過</w:t>
      </w:r>
      <w:r w:rsidR="002B0836">
        <w:rPr>
          <w:rFonts w:hint="eastAsia"/>
        </w:rPr>
        <w:t>2</w:t>
      </w:r>
      <w:r>
        <w:rPr>
          <w:rFonts w:hint="eastAsia"/>
        </w:rPr>
        <w:t>屆，領導人更替的現象與憲法的任期限制有關</w:t>
      </w:r>
      <w:r w:rsidR="002B0836">
        <w:rPr>
          <w:rFonts w:hint="eastAsia"/>
        </w:rPr>
        <w:t>。</w:t>
      </w:r>
      <w:r>
        <w:rPr>
          <w:rFonts w:hint="eastAsia"/>
        </w:rPr>
        <w:t>(A)</w:t>
      </w:r>
      <w:r>
        <w:rPr>
          <w:rFonts w:hint="eastAsia"/>
        </w:rPr>
        <w:t>中國共產黨的決策核心為中央政治局常務委員會</w:t>
      </w:r>
      <w:r w:rsidR="002B0836">
        <w:rPr>
          <w:rFonts w:hint="eastAsia"/>
        </w:rPr>
        <w:t>；</w:t>
      </w:r>
      <w:r>
        <w:rPr>
          <w:rFonts w:hint="eastAsia"/>
        </w:rPr>
        <w:t>(C)</w:t>
      </w:r>
      <w:r>
        <w:rPr>
          <w:rFonts w:hint="eastAsia"/>
        </w:rPr>
        <w:t>中共現今主要權力核心掌握在中國共產黨中央政治局常務委員會，重大決策從過去一人獨大的強人政治，而走向由常務委員會（</w:t>
      </w:r>
      <w:r w:rsidR="002B0836">
        <w:rPr>
          <w:rFonts w:hint="eastAsia"/>
        </w:rPr>
        <w:t>7</w:t>
      </w:r>
      <w:r>
        <w:rPr>
          <w:rFonts w:hint="eastAsia"/>
        </w:rPr>
        <w:t>人）共同決策的集體領導模式</w:t>
      </w:r>
      <w:r w:rsidR="002B0836">
        <w:rPr>
          <w:rFonts w:hint="eastAsia"/>
        </w:rPr>
        <w:t>；</w:t>
      </w:r>
      <w:r>
        <w:rPr>
          <w:rFonts w:hint="eastAsia"/>
        </w:rPr>
        <w:t>(D)</w:t>
      </w:r>
      <w:r>
        <w:rPr>
          <w:rFonts w:hint="eastAsia"/>
        </w:rPr>
        <w:t>自從</w:t>
      </w:r>
      <w:r>
        <w:rPr>
          <w:rFonts w:hint="eastAsia"/>
        </w:rPr>
        <w:t>2002</w:t>
      </w:r>
      <w:r w:rsidR="006852DF">
        <w:rPr>
          <w:rFonts w:hint="eastAsia"/>
        </w:rPr>
        <w:t>年</w:t>
      </w:r>
      <w:r>
        <w:rPr>
          <w:rFonts w:hint="eastAsia"/>
        </w:rPr>
        <w:t>中國共產黨第</w:t>
      </w:r>
      <w:r w:rsidR="002B0836">
        <w:rPr>
          <w:rFonts w:hint="eastAsia"/>
        </w:rPr>
        <w:t>16</w:t>
      </w:r>
      <w:r>
        <w:rPr>
          <w:rFonts w:hint="eastAsia"/>
        </w:rPr>
        <w:t>次全國黨代表大會報告提出「黨內民主是黨的生命」以來，中國共產黨積極擴大民主選舉並予以制度化，但候選人的提名始終掌握在上一屆的</w:t>
      </w:r>
      <w:r w:rsidR="009E7BF1">
        <w:rPr>
          <w:rFonts w:hint="eastAsia"/>
        </w:rPr>
        <w:t>領導者</w:t>
      </w:r>
      <w:r>
        <w:rPr>
          <w:rFonts w:hint="eastAsia"/>
        </w:rPr>
        <w:t>手</w:t>
      </w:r>
      <w:r>
        <w:rPr>
          <w:rFonts w:hint="eastAsia"/>
        </w:rPr>
        <w:lastRenderedPageBreak/>
        <w:t>中，因此未達民主化之標準。</w:t>
      </w:r>
      <w:r w:rsidR="009E7BF1">
        <w:rPr>
          <w:rFonts w:hint="eastAsia"/>
        </w:rPr>
        <w:t>再者，中國以黨領政，也不符合民主化。</w:t>
      </w:r>
    </w:p>
    <w:p w:rsidR="00924A31" w:rsidRDefault="00924A31" w:rsidP="005A4567">
      <w:pPr>
        <w:pStyle w:val="1"/>
        <w:ind w:left="1032" w:hanging="1032"/>
      </w:pPr>
      <w:r>
        <w:rPr>
          <w:rFonts w:hint="eastAsia"/>
        </w:rPr>
        <w:t>25.</w:t>
      </w:r>
      <w:r>
        <w:rPr>
          <w:rFonts w:hint="eastAsia"/>
        </w:rPr>
        <w:tab/>
      </w:r>
      <w:r>
        <w:rPr>
          <w:rFonts w:hint="eastAsia"/>
        </w:rPr>
        <w:t>出處：</w:t>
      </w:r>
      <w:r w:rsidRPr="002A1F9C">
        <w:rPr>
          <w:rFonts w:hint="eastAsia"/>
        </w:rPr>
        <w:t>龍騰版公民與社會</w:t>
      </w:r>
      <w:r w:rsidRPr="002A1F9C">
        <w:rPr>
          <w:rFonts w:hint="eastAsia"/>
        </w:rPr>
        <w:t>2</w:t>
      </w:r>
      <w:r w:rsidR="00DD0DB2">
        <w:rPr>
          <w:rFonts w:hint="eastAsia"/>
        </w:rPr>
        <w:t xml:space="preserve">　</w:t>
      </w:r>
      <w:r>
        <w:rPr>
          <w:rFonts w:hint="eastAsia"/>
        </w:rPr>
        <w:t>第六</w:t>
      </w:r>
      <w:r w:rsidR="005A4567">
        <w:rPr>
          <w:rFonts w:hint="eastAsia"/>
        </w:rPr>
        <w:t xml:space="preserve">課　</w:t>
      </w:r>
      <w:r w:rsidRPr="002A1F9C">
        <w:rPr>
          <w:rFonts w:hint="eastAsia"/>
        </w:rPr>
        <w:t>人民的參政</w:t>
      </w:r>
      <w:r w:rsidR="00DD0DB2">
        <w:rPr>
          <w:rFonts w:hint="eastAsia"/>
        </w:rPr>
        <w:t xml:space="preserve">　</w:t>
      </w:r>
    </w:p>
    <w:p w:rsidR="00924A31" w:rsidRDefault="00924A31" w:rsidP="005A4567">
      <w:pPr>
        <w:pStyle w:val="1"/>
        <w:ind w:left="1032" w:hanging="1032"/>
      </w:pPr>
      <w:r>
        <w:rPr>
          <w:rFonts w:hint="eastAsia"/>
        </w:rPr>
        <w:tab/>
      </w:r>
      <w:r>
        <w:rPr>
          <w:rFonts w:hint="eastAsia"/>
        </w:rPr>
        <w:t>解析：</w:t>
      </w:r>
      <w:r>
        <w:rPr>
          <w:rFonts w:hint="eastAsia"/>
        </w:rPr>
        <w:t>(A)</w:t>
      </w:r>
      <w:r>
        <w:rPr>
          <w:rFonts w:hint="eastAsia"/>
        </w:rPr>
        <w:t>我國直轄市市長選舉採單一選區相對多數決制</w:t>
      </w:r>
      <w:r w:rsidR="002B0836">
        <w:rPr>
          <w:rFonts w:hint="eastAsia"/>
        </w:rPr>
        <w:t>；</w:t>
      </w:r>
      <w:r>
        <w:rPr>
          <w:rFonts w:hint="eastAsia"/>
        </w:rPr>
        <w:t>(B)</w:t>
      </w:r>
      <w:r>
        <w:rPr>
          <w:rFonts w:hint="eastAsia"/>
        </w:rPr>
        <w:t>縣市長選舉採單一選區相對多數決制，容易形成兩黨制，對獨立參選人較為不利</w:t>
      </w:r>
      <w:r w:rsidR="002B0836">
        <w:rPr>
          <w:rFonts w:hint="eastAsia"/>
        </w:rPr>
        <w:t>；</w:t>
      </w:r>
      <w:r>
        <w:rPr>
          <w:rFonts w:hint="eastAsia"/>
        </w:rPr>
        <w:t>(C)</w:t>
      </w:r>
      <w:r>
        <w:rPr>
          <w:rFonts w:hint="eastAsia"/>
        </w:rPr>
        <w:t>立委選舉採</w:t>
      </w:r>
      <w:r w:rsidR="00EA26BA">
        <w:rPr>
          <w:rFonts w:hint="eastAsia"/>
        </w:rPr>
        <w:t>取</w:t>
      </w:r>
      <w:r>
        <w:rPr>
          <w:rFonts w:hint="eastAsia"/>
        </w:rPr>
        <w:t>單一選區兩票制的並立制，由於單一選區席次和政黨比例代表席次分開計算，且後者席次只有</w:t>
      </w:r>
      <w:r>
        <w:rPr>
          <w:rFonts w:hint="eastAsia"/>
        </w:rPr>
        <w:t>34</w:t>
      </w:r>
      <w:r>
        <w:rPr>
          <w:rFonts w:hint="eastAsia"/>
        </w:rPr>
        <w:t>席，因此整體而言比例代表性較差，對小黨而言較為不利</w:t>
      </w:r>
      <w:r w:rsidR="00DD0DB2">
        <w:rPr>
          <w:rFonts w:hint="eastAsia"/>
        </w:rPr>
        <w:t>。</w:t>
      </w:r>
    </w:p>
    <w:p w:rsidR="00924A31" w:rsidRDefault="00924A31" w:rsidP="005A4567">
      <w:pPr>
        <w:pStyle w:val="1"/>
        <w:ind w:left="1032" w:hanging="1032"/>
      </w:pPr>
      <w:r>
        <w:rPr>
          <w:rFonts w:hint="eastAsia"/>
        </w:rPr>
        <w:t>26.</w:t>
      </w:r>
      <w:r>
        <w:rPr>
          <w:rFonts w:hint="eastAsia"/>
        </w:rPr>
        <w:tab/>
      </w:r>
      <w:r>
        <w:rPr>
          <w:rFonts w:hint="eastAsia"/>
        </w:rPr>
        <w:t>出處：</w:t>
      </w:r>
      <w:r w:rsidRPr="00366055">
        <w:rPr>
          <w:rFonts w:hint="eastAsia"/>
        </w:rPr>
        <w:t>選修公民與社會（下</w:t>
      </w:r>
      <w:r>
        <w:rPr>
          <w:rFonts w:hint="eastAsia"/>
        </w:rPr>
        <w:t>）</w:t>
      </w:r>
      <w:r w:rsidR="00DD0DB2">
        <w:rPr>
          <w:rFonts w:hint="eastAsia"/>
        </w:rPr>
        <w:t xml:space="preserve">　</w:t>
      </w:r>
      <w:r w:rsidRPr="00366055">
        <w:rPr>
          <w:rFonts w:hint="eastAsia"/>
        </w:rPr>
        <w:t>第三</w:t>
      </w:r>
      <w:r w:rsidR="005A4567">
        <w:rPr>
          <w:rFonts w:hint="eastAsia"/>
        </w:rPr>
        <w:t xml:space="preserve">課　</w:t>
      </w:r>
      <w:r w:rsidRPr="00366055">
        <w:rPr>
          <w:rFonts w:hint="eastAsia"/>
        </w:rPr>
        <w:t>世界主要政治意識型態</w:t>
      </w:r>
    </w:p>
    <w:p w:rsidR="00924A31" w:rsidRDefault="00924A31" w:rsidP="005A4567">
      <w:pPr>
        <w:pStyle w:val="1"/>
        <w:ind w:left="1032" w:hanging="1032"/>
      </w:pPr>
      <w:r>
        <w:rPr>
          <w:rFonts w:hint="eastAsia"/>
        </w:rPr>
        <w:tab/>
      </w:r>
      <w:r>
        <w:rPr>
          <w:rFonts w:hint="eastAsia"/>
        </w:rPr>
        <w:t>解析：反對派批判的論點是以此一協議將衝擊勞工的就業機會，以及利益將集中於少數大財團，若以意識形態分類，其立場較接近社會主義。</w:t>
      </w:r>
      <w:r>
        <w:rPr>
          <w:rFonts w:hint="eastAsia"/>
        </w:rPr>
        <w:t>(A)(C)</w:t>
      </w:r>
      <w:r>
        <w:rPr>
          <w:rFonts w:hint="eastAsia"/>
        </w:rPr>
        <w:t>而若以自由主義及保守主義者而言，認為市場經濟才能使資源獲得最有效的配置，因此對於此種擴大合作，降低貿易障礙的作法，多會抱持支持的立場</w:t>
      </w:r>
      <w:r w:rsidR="002B0836">
        <w:rPr>
          <w:rFonts w:hint="eastAsia"/>
        </w:rPr>
        <w:t>；</w:t>
      </w:r>
      <w:r>
        <w:rPr>
          <w:rFonts w:hint="eastAsia"/>
        </w:rPr>
        <w:t>(D)</w:t>
      </w:r>
      <w:r>
        <w:rPr>
          <w:rFonts w:hint="eastAsia"/>
        </w:rPr>
        <w:t>第三條路強調雖然採取市場經濟，但同時針對社會的弱勢加以照顧，屬於調和左右兩派的折衷作法，與題意所述較不相符。</w:t>
      </w:r>
    </w:p>
    <w:p w:rsidR="00924A31" w:rsidRDefault="00924A31" w:rsidP="005A4567">
      <w:pPr>
        <w:pStyle w:val="1"/>
        <w:ind w:left="1032" w:hanging="1032"/>
      </w:pPr>
      <w:r>
        <w:rPr>
          <w:rFonts w:hint="eastAsia"/>
        </w:rPr>
        <w:t>27.</w:t>
      </w:r>
      <w:r>
        <w:rPr>
          <w:rFonts w:hint="eastAsia"/>
        </w:rPr>
        <w:tab/>
      </w:r>
      <w:r>
        <w:rPr>
          <w:rFonts w:hint="eastAsia"/>
        </w:rPr>
        <w:t>出處：</w:t>
      </w:r>
      <w:r w:rsidRPr="00AD1DB4">
        <w:rPr>
          <w:rFonts w:hint="eastAsia"/>
        </w:rPr>
        <w:t>龍騰版公民與社會</w:t>
      </w:r>
      <w:r w:rsidRPr="00AD1DB4">
        <w:rPr>
          <w:rFonts w:hint="eastAsia"/>
        </w:rPr>
        <w:t>2</w:t>
      </w:r>
      <w:r w:rsidR="00DD0DB2">
        <w:rPr>
          <w:rFonts w:hint="eastAsia"/>
        </w:rPr>
        <w:t xml:space="preserve">　</w:t>
      </w:r>
      <w:r>
        <w:rPr>
          <w:rFonts w:hint="eastAsia"/>
        </w:rPr>
        <w:t>第四</w:t>
      </w:r>
      <w:r w:rsidR="005A4567">
        <w:rPr>
          <w:rFonts w:hint="eastAsia"/>
        </w:rPr>
        <w:t xml:space="preserve">課　</w:t>
      </w:r>
      <w:r w:rsidRPr="00AD1DB4">
        <w:rPr>
          <w:rFonts w:hint="eastAsia"/>
        </w:rPr>
        <w:t>政府的運作</w:t>
      </w:r>
      <w:r w:rsidR="00DD0DB2">
        <w:rPr>
          <w:rFonts w:hint="eastAsia"/>
        </w:rPr>
        <w:t xml:space="preserve">　</w:t>
      </w:r>
    </w:p>
    <w:p w:rsidR="00924A31" w:rsidRDefault="00924A31" w:rsidP="005A4567">
      <w:pPr>
        <w:pStyle w:val="1"/>
        <w:ind w:left="1032" w:hanging="1032"/>
      </w:pPr>
      <w:r>
        <w:rPr>
          <w:rFonts w:hint="eastAsia"/>
        </w:rPr>
        <w:tab/>
      </w:r>
      <w:r>
        <w:rPr>
          <w:rFonts w:hint="eastAsia"/>
        </w:rPr>
        <w:t>解析：政策規劃一般是由行政部門主導，在議會與社會各界相關人士參與下，規劃該政策的草案或具體作法，題幹中政府透過舉辦公聽會，邀請民間團體表達意見，即屬於政策規劃。</w:t>
      </w:r>
      <w:r>
        <w:rPr>
          <w:rFonts w:hint="eastAsia"/>
        </w:rPr>
        <w:t>(B)</w:t>
      </w:r>
      <w:r>
        <w:rPr>
          <w:rFonts w:hint="eastAsia"/>
        </w:rPr>
        <w:t>是指政策經過法定程序，賦予合法地位的過程，如行政院草擬法案送立法院三讀通過，即屬於政策合法化</w:t>
      </w:r>
      <w:r w:rsidR="002B0836">
        <w:rPr>
          <w:rFonts w:hint="eastAsia"/>
        </w:rPr>
        <w:t>；</w:t>
      </w:r>
      <w:r>
        <w:rPr>
          <w:rFonts w:hint="eastAsia"/>
        </w:rPr>
        <w:t>(C)</w:t>
      </w:r>
      <w:r>
        <w:rPr>
          <w:rFonts w:hint="eastAsia"/>
        </w:rPr>
        <w:t>是指行政部門根據法案的授權，採行各種政策工具，以達成政策所預設的目標</w:t>
      </w:r>
      <w:r w:rsidR="002B0836">
        <w:rPr>
          <w:rFonts w:hint="eastAsia"/>
        </w:rPr>
        <w:t>；</w:t>
      </w:r>
      <w:r>
        <w:rPr>
          <w:rFonts w:hint="eastAsia"/>
        </w:rPr>
        <w:t>(D)</w:t>
      </w:r>
      <w:r>
        <w:rPr>
          <w:rFonts w:hint="eastAsia"/>
        </w:rPr>
        <w:t>是指用來檢測政府的政策能否真正解決問題，達到預期目標。</w:t>
      </w:r>
    </w:p>
    <w:p w:rsidR="00924A31" w:rsidRDefault="00924A31" w:rsidP="005A4567">
      <w:pPr>
        <w:pStyle w:val="1"/>
        <w:ind w:left="1032" w:hanging="1032"/>
      </w:pPr>
      <w:r>
        <w:rPr>
          <w:rFonts w:hint="eastAsia"/>
        </w:rPr>
        <w:t>28.</w:t>
      </w:r>
      <w:r>
        <w:rPr>
          <w:rFonts w:hint="eastAsia"/>
        </w:rPr>
        <w:tab/>
      </w:r>
      <w:r>
        <w:rPr>
          <w:rFonts w:hint="eastAsia"/>
        </w:rPr>
        <w:t>出處：</w:t>
      </w:r>
      <w:r w:rsidRPr="00475E53">
        <w:rPr>
          <w:rFonts w:hint="eastAsia"/>
        </w:rPr>
        <w:t>選修公民與社會（下）</w:t>
      </w:r>
      <w:r w:rsidR="00DD0DB2">
        <w:rPr>
          <w:rFonts w:hint="eastAsia"/>
        </w:rPr>
        <w:t xml:space="preserve">　</w:t>
      </w:r>
      <w:r w:rsidRPr="00475E53">
        <w:rPr>
          <w:rFonts w:hint="eastAsia"/>
        </w:rPr>
        <w:t>第二</w:t>
      </w:r>
      <w:r w:rsidR="005A4567">
        <w:rPr>
          <w:rFonts w:hint="eastAsia"/>
        </w:rPr>
        <w:t xml:space="preserve">課　</w:t>
      </w:r>
      <w:r w:rsidRPr="00475E53">
        <w:rPr>
          <w:rFonts w:hint="eastAsia"/>
        </w:rPr>
        <w:t>國際關係與和平安全</w:t>
      </w:r>
      <w:r w:rsidR="00DD0DB2">
        <w:rPr>
          <w:rFonts w:hint="eastAsia"/>
        </w:rPr>
        <w:t xml:space="preserve">　</w:t>
      </w:r>
    </w:p>
    <w:p w:rsidR="00924A31" w:rsidRDefault="00924A31" w:rsidP="005A4567">
      <w:pPr>
        <w:pStyle w:val="1"/>
        <w:ind w:left="1032" w:hanging="1032"/>
      </w:pPr>
      <w:r>
        <w:rPr>
          <w:rFonts w:hint="eastAsia"/>
        </w:rPr>
        <w:tab/>
      </w:r>
      <w:r>
        <w:rPr>
          <w:rFonts w:hint="eastAsia"/>
        </w:rPr>
        <w:t>解析：從題幹敘述無法得知兩國之間是否有族群間的衝突，但從題幹上可判斷出乙國藉由其強國勢力強勢干預讓甲國某區成為乙國的領土，是兩國權力失衡下所引發的衝突</w:t>
      </w:r>
      <w:r w:rsidR="00EA26BA">
        <w:rPr>
          <w:rFonts w:hint="eastAsia"/>
        </w:rPr>
        <w:t>。</w:t>
      </w:r>
      <w:r>
        <w:rPr>
          <w:rFonts w:hint="eastAsia"/>
        </w:rPr>
        <w:t>(B)(D)</w:t>
      </w:r>
      <w:r>
        <w:rPr>
          <w:rFonts w:hint="eastAsia"/>
        </w:rPr>
        <w:t>則與題幹敘述無關，並非造成衝突的主因。</w:t>
      </w:r>
    </w:p>
    <w:p w:rsidR="00924A31" w:rsidRDefault="00924A31" w:rsidP="005A4567">
      <w:pPr>
        <w:pStyle w:val="1"/>
        <w:ind w:left="1032" w:hanging="1032"/>
      </w:pPr>
      <w:r>
        <w:rPr>
          <w:rFonts w:hint="eastAsia"/>
        </w:rPr>
        <w:t>29.</w:t>
      </w:r>
      <w:r>
        <w:rPr>
          <w:rFonts w:hint="eastAsia"/>
        </w:rPr>
        <w:tab/>
      </w:r>
      <w:r>
        <w:rPr>
          <w:rFonts w:hint="eastAsia"/>
        </w:rPr>
        <w:t>出處：</w:t>
      </w:r>
      <w:r w:rsidRPr="006253DE">
        <w:rPr>
          <w:rFonts w:hint="eastAsia"/>
        </w:rPr>
        <w:t>龍騰版公民與社會</w:t>
      </w:r>
      <w:r w:rsidRPr="006253DE">
        <w:rPr>
          <w:rFonts w:hint="eastAsia"/>
        </w:rPr>
        <w:t>2</w:t>
      </w:r>
      <w:r w:rsidR="00DD0DB2">
        <w:rPr>
          <w:rFonts w:hint="eastAsia"/>
        </w:rPr>
        <w:t xml:space="preserve">　</w:t>
      </w:r>
      <w:r w:rsidRPr="006253DE">
        <w:rPr>
          <w:rFonts w:hint="eastAsia"/>
        </w:rPr>
        <w:t>第七</w:t>
      </w:r>
      <w:r w:rsidR="005A4567">
        <w:rPr>
          <w:rFonts w:hint="eastAsia"/>
        </w:rPr>
        <w:t xml:space="preserve">課　</w:t>
      </w:r>
      <w:r w:rsidRPr="006253DE">
        <w:rPr>
          <w:rFonts w:hint="eastAsia"/>
        </w:rPr>
        <w:t>國際政治與國際組織</w:t>
      </w:r>
      <w:r w:rsidR="002B0836">
        <w:rPr>
          <w:rFonts w:hint="eastAsia"/>
        </w:rPr>
        <w:t xml:space="preserve">　</w:t>
      </w:r>
    </w:p>
    <w:p w:rsidR="00924A31" w:rsidRDefault="00924A31" w:rsidP="005A4567">
      <w:pPr>
        <w:pStyle w:val="1"/>
        <w:ind w:left="1032" w:hanging="1032"/>
      </w:pPr>
      <w:r>
        <w:rPr>
          <w:rFonts w:hint="eastAsia"/>
        </w:rPr>
        <w:tab/>
      </w:r>
      <w:r>
        <w:rPr>
          <w:rFonts w:hint="eastAsia"/>
        </w:rPr>
        <w:t>解析：若聯合國通過制裁，最有可能的方式為進行經濟制裁。</w:t>
      </w:r>
      <w:r>
        <w:rPr>
          <w:rFonts w:hint="eastAsia"/>
        </w:rPr>
        <w:t>(B)</w:t>
      </w:r>
      <w:r>
        <w:rPr>
          <w:rFonts w:hint="eastAsia"/>
        </w:rPr>
        <w:t>屬於正式邦交國之間的制裁方式</w:t>
      </w:r>
      <w:r w:rsidR="002B0836">
        <w:rPr>
          <w:rFonts w:hint="eastAsia"/>
        </w:rPr>
        <w:t>；</w:t>
      </w:r>
      <w:r>
        <w:rPr>
          <w:rFonts w:hint="eastAsia"/>
        </w:rPr>
        <w:t>(C)</w:t>
      </w:r>
      <w:r>
        <w:rPr>
          <w:rFonts w:hint="eastAsia"/>
        </w:rPr>
        <w:t>此一作法已違反「會籍普及化」原則，且一旦開除會籍，將更難在將來國際衝突發生時有更實質的約束力</w:t>
      </w:r>
      <w:r w:rsidR="002B0836">
        <w:rPr>
          <w:rFonts w:hint="eastAsia"/>
        </w:rPr>
        <w:t>；</w:t>
      </w:r>
      <w:r>
        <w:rPr>
          <w:rFonts w:hint="eastAsia"/>
        </w:rPr>
        <w:t>(D)</w:t>
      </w:r>
      <w:r>
        <w:rPr>
          <w:rFonts w:hint="eastAsia"/>
        </w:rPr>
        <w:t>維和部隊旨在維護地區性的和平，不以攻擊為手段。</w:t>
      </w:r>
    </w:p>
    <w:p w:rsidR="00924A31" w:rsidRDefault="00924A31" w:rsidP="005A4567">
      <w:pPr>
        <w:pStyle w:val="1"/>
        <w:ind w:left="1032" w:hanging="1032"/>
      </w:pPr>
      <w:r>
        <w:rPr>
          <w:rFonts w:hint="eastAsia"/>
        </w:rPr>
        <w:t>30.</w:t>
      </w:r>
      <w:r>
        <w:rPr>
          <w:rFonts w:hint="eastAsia"/>
        </w:rPr>
        <w:tab/>
      </w:r>
      <w:r>
        <w:rPr>
          <w:rFonts w:hint="eastAsia"/>
        </w:rPr>
        <w:t>出處：龍騰版</w:t>
      </w:r>
      <w:r w:rsidRPr="00C529BC">
        <w:rPr>
          <w:rFonts w:hint="eastAsia"/>
        </w:rPr>
        <w:t>公民與社會</w:t>
      </w:r>
      <w:r w:rsidRPr="00C529BC">
        <w:rPr>
          <w:rFonts w:hint="eastAsia"/>
        </w:rPr>
        <w:t>4</w:t>
      </w:r>
      <w:r w:rsidR="00DD0DB2">
        <w:rPr>
          <w:rFonts w:hint="eastAsia"/>
        </w:rPr>
        <w:t xml:space="preserve">　</w:t>
      </w:r>
      <w:r w:rsidRPr="00C529BC">
        <w:rPr>
          <w:rFonts w:hint="eastAsia"/>
        </w:rPr>
        <w:t>第四</w:t>
      </w:r>
      <w:r w:rsidR="005A4567">
        <w:rPr>
          <w:rFonts w:hint="eastAsia"/>
        </w:rPr>
        <w:t xml:space="preserve">課　</w:t>
      </w:r>
      <w:r w:rsidRPr="00C529BC">
        <w:rPr>
          <w:rFonts w:hint="eastAsia"/>
        </w:rPr>
        <w:t>永續發展的經濟</w:t>
      </w:r>
      <w:r w:rsidR="005A4567">
        <w:rPr>
          <w:rFonts w:hint="eastAsia"/>
        </w:rPr>
        <w:t>課</w:t>
      </w:r>
      <w:r w:rsidRPr="00C529BC">
        <w:rPr>
          <w:rFonts w:hint="eastAsia"/>
        </w:rPr>
        <w:t>題</w:t>
      </w:r>
      <w:r w:rsidR="00DD0DB2">
        <w:rPr>
          <w:rFonts w:hint="eastAsia"/>
        </w:rPr>
        <w:t xml:space="preserve">　</w:t>
      </w:r>
    </w:p>
    <w:p w:rsidR="00924A31" w:rsidRDefault="00924A31" w:rsidP="005A4567">
      <w:pPr>
        <w:pStyle w:val="1"/>
        <w:ind w:left="1032" w:hanging="1032"/>
      </w:pPr>
      <w:r>
        <w:rPr>
          <w:rFonts w:hint="eastAsia"/>
        </w:rPr>
        <w:tab/>
      </w:r>
      <w:r>
        <w:rPr>
          <w:rFonts w:hint="eastAsia"/>
        </w:rPr>
        <w:t>解析：崇尚競爭並且尊重市場機能之運作屬於資本主義之論點，在自由化追求最大利潤與</w:t>
      </w:r>
      <w:r w:rsidR="002B0836">
        <w:rPr>
          <w:rFonts w:hint="eastAsia"/>
        </w:rPr>
        <w:t>最低</w:t>
      </w:r>
      <w:r>
        <w:rPr>
          <w:rFonts w:hint="eastAsia"/>
        </w:rPr>
        <w:t>成本的情況下，大量生產與剝削勞工，甚至</w:t>
      </w:r>
      <w:r w:rsidR="008018D0">
        <w:rPr>
          <w:rFonts w:hint="eastAsia"/>
        </w:rPr>
        <w:t>造成過度開發與資源耗竭都是其長期被詬病之處，因此與永續發展的關聯</w:t>
      </w:r>
      <w:r>
        <w:rPr>
          <w:rFonts w:hint="eastAsia"/>
        </w:rPr>
        <w:t>性最低。</w:t>
      </w:r>
    </w:p>
    <w:p w:rsidR="00924A31" w:rsidRDefault="00924A31" w:rsidP="005A4567">
      <w:pPr>
        <w:pStyle w:val="1"/>
        <w:ind w:left="1032" w:hanging="1032"/>
      </w:pPr>
      <w:r>
        <w:rPr>
          <w:rFonts w:hint="eastAsia"/>
        </w:rPr>
        <w:t>31.</w:t>
      </w:r>
      <w:r>
        <w:rPr>
          <w:rFonts w:hint="eastAsia"/>
        </w:rPr>
        <w:tab/>
      </w:r>
      <w:r>
        <w:rPr>
          <w:rFonts w:hint="eastAsia"/>
        </w:rPr>
        <w:t>出處：</w:t>
      </w:r>
      <w:r w:rsidRPr="00C529BC">
        <w:rPr>
          <w:rFonts w:hint="eastAsia"/>
        </w:rPr>
        <w:t>龍騰版公民與社會</w:t>
      </w:r>
      <w:r w:rsidRPr="00C529BC">
        <w:rPr>
          <w:rFonts w:hint="eastAsia"/>
        </w:rPr>
        <w:t>4</w:t>
      </w:r>
      <w:r w:rsidR="00DD0DB2">
        <w:rPr>
          <w:rFonts w:hint="eastAsia"/>
        </w:rPr>
        <w:t xml:space="preserve">　</w:t>
      </w:r>
      <w:r w:rsidRPr="00C529BC">
        <w:rPr>
          <w:rFonts w:hint="eastAsia"/>
        </w:rPr>
        <w:t>第二</w:t>
      </w:r>
      <w:r w:rsidR="005A4567">
        <w:rPr>
          <w:rFonts w:hint="eastAsia"/>
        </w:rPr>
        <w:t xml:space="preserve">課　</w:t>
      </w:r>
      <w:r w:rsidRPr="00C529BC">
        <w:rPr>
          <w:rFonts w:hint="eastAsia"/>
        </w:rPr>
        <w:t>市場機能</w:t>
      </w:r>
      <w:r w:rsidR="00DD0DB2">
        <w:rPr>
          <w:rFonts w:hint="eastAsia"/>
        </w:rPr>
        <w:t xml:space="preserve">　</w:t>
      </w:r>
    </w:p>
    <w:p w:rsidR="00924A31" w:rsidRDefault="00924A31" w:rsidP="005A4567">
      <w:pPr>
        <w:pStyle w:val="1"/>
        <w:ind w:left="1032" w:hanging="1032"/>
      </w:pPr>
      <w:r>
        <w:rPr>
          <w:rFonts w:hint="eastAsia"/>
        </w:rPr>
        <w:tab/>
      </w:r>
      <w:r>
        <w:rPr>
          <w:rFonts w:hint="eastAsia"/>
        </w:rPr>
        <w:t>解析：</w:t>
      </w:r>
      <w:r w:rsidR="009E7BF1">
        <w:rPr>
          <w:rFonts w:hint="eastAsia"/>
        </w:rPr>
        <w:t>小麥歉收使得</w:t>
      </w:r>
      <w:r>
        <w:rPr>
          <w:rFonts w:hint="eastAsia"/>
        </w:rPr>
        <w:t>供給減少，供給線</w:t>
      </w:r>
      <w:r w:rsidR="009E7BF1">
        <w:rPr>
          <w:rFonts w:hint="eastAsia"/>
        </w:rPr>
        <w:t>往左移，供給數量減少，價格提高，另外由於預期</w:t>
      </w:r>
      <w:r>
        <w:rPr>
          <w:rFonts w:hint="eastAsia"/>
        </w:rPr>
        <w:t>價格</w:t>
      </w:r>
      <w:r w:rsidR="009E7BF1">
        <w:rPr>
          <w:rFonts w:hint="eastAsia"/>
        </w:rPr>
        <w:t>即將</w:t>
      </w:r>
      <w:r>
        <w:rPr>
          <w:rFonts w:hint="eastAsia"/>
        </w:rPr>
        <w:t>上漲</w:t>
      </w:r>
      <w:r w:rsidR="009E7BF1">
        <w:rPr>
          <w:rFonts w:hint="eastAsia"/>
        </w:rPr>
        <w:t>的心理</w:t>
      </w:r>
      <w:r>
        <w:rPr>
          <w:rFonts w:hint="eastAsia"/>
        </w:rPr>
        <w:t>，造成民眾此時需求上升，需求線右移，需求上升，價格上升，因此兩者作用下，價格必然上升，但交易量</w:t>
      </w:r>
      <w:r w:rsidR="009E7BF1">
        <w:rPr>
          <w:rFonts w:hint="eastAsia"/>
        </w:rPr>
        <w:t>的增減</w:t>
      </w:r>
      <w:r>
        <w:rPr>
          <w:rFonts w:hint="eastAsia"/>
        </w:rPr>
        <w:t>則不一定</w:t>
      </w:r>
      <w:r w:rsidR="009E7BF1">
        <w:rPr>
          <w:rFonts w:hint="eastAsia"/>
        </w:rPr>
        <w:t>，須視供給減少和需求增加的幅度而言</w:t>
      </w:r>
      <w:r w:rsidR="00DD0DB2">
        <w:rPr>
          <w:rFonts w:hint="eastAsia"/>
        </w:rPr>
        <w:t>。</w:t>
      </w:r>
    </w:p>
    <w:p w:rsidR="00924A31" w:rsidRDefault="00924A31" w:rsidP="005A4567">
      <w:pPr>
        <w:pStyle w:val="1"/>
        <w:ind w:left="1032" w:hanging="1032"/>
      </w:pPr>
      <w:r>
        <w:rPr>
          <w:rFonts w:hint="eastAsia"/>
        </w:rPr>
        <w:t>32.</w:t>
      </w:r>
      <w:r>
        <w:rPr>
          <w:rFonts w:hint="eastAsia"/>
        </w:rPr>
        <w:tab/>
      </w:r>
      <w:r>
        <w:rPr>
          <w:rFonts w:hint="eastAsia"/>
        </w:rPr>
        <w:t>出處：</w:t>
      </w:r>
      <w:r w:rsidRPr="00835D3A">
        <w:rPr>
          <w:rFonts w:hint="eastAsia"/>
        </w:rPr>
        <w:t>龍騰版公民與社會</w:t>
      </w:r>
      <w:r w:rsidRPr="00835D3A">
        <w:rPr>
          <w:rFonts w:hint="eastAsia"/>
        </w:rPr>
        <w:t>4</w:t>
      </w:r>
      <w:r w:rsidR="00DD0DB2">
        <w:rPr>
          <w:rFonts w:hint="eastAsia"/>
        </w:rPr>
        <w:t xml:space="preserve">　</w:t>
      </w:r>
      <w:r w:rsidRPr="00835D3A">
        <w:rPr>
          <w:rFonts w:hint="eastAsia"/>
        </w:rPr>
        <w:t>第二</w:t>
      </w:r>
      <w:r w:rsidR="005A4567">
        <w:rPr>
          <w:rFonts w:hint="eastAsia"/>
        </w:rPr>
        <w:t xml:space="preserve">課　</w:t>
      </w:r>
      <w:r w:rsidRPr="00835D3A">
        <w:rPr>
          <w:rFonts w:hint="eastAsia"/>
        </w:rPr>
        <w:t>市場機能</w:t>
      </w:r>
      <w:r w:rsidR="00DD0DB2">
        <w:rPr>
          <w:rFonts w:hint="eastAsia"/>
        </w:rPr>
        <w:t xml:space="preserve">　</w:t>
      </w:r>
    </w:p>
    <w:p w:rsidR="00924A31" w:rsidRDefault="00924A31" w:rsidP="005A4567">
      <w:pPr>
        <w:pStyle w:val="1"/>
        <w:ind w:left="1032" w:hanging="1032"/>
      </w:pPr>
      <w:r>
        <w:rPr>
          <w:rFonts w:hint="eastAsia"/>
        </w:rPr>
        <w:tab/>
      </w:r>
      <w:r>
        <w:rPr>
          <w:rFonts w:hint="eastAsia"/>
        </w:rPr>
        <w:t>解析：</w:t>
      </w:r>
      <w:r>
        <w:rPr>
          <w:rFonts w:hint="eastAsia"/>
        </w:rPr>
        <w:t>(A)</w:t>
      </w:r>
      <w:r>
        <w:rPr>
          <w:rFonts w:hint="eastAsia"/>
        </w:rPr>
        <w:t>政府干預市場之目的是基於人民基本生活保障或有其他</w:t>
      </w:r>
      <w:r w:rsidR="00294AF1">
        <w:rPr>
          <w:rFonts w:hint="eastAsia"/>
        </w:rPr>
        <w:t>的政策目的，但此一干預往往會造成經濟損失，使該國的經濟福利下降；</w:t>
      </w:r>
      <w:r>
        <w:rPr>
          <w:rFonts w:hint="eastAsia"/>
        </w:rPr>
        <w:t>(C)</w:t>
      </w:r>
      <w:r>
        <w:rPr>
          <w:rFonts w:hint="eastAsia"/>
        </w:rPr>
        <w:t>實施價格上限時，市場交易價格低於均衡價格，造成供不應求的現象</w:t>
      </w:r>
      <w:r w:rsidR="00294AF1">
        <w:rPr>
          <w:rFonts w:hint="eastAsia"/>
        </w:rPr>
        <w:t>；</w:t>
      </w:r>
      <w:r>
        <w:rPr>
          <w:rFonts w:hint="eastAsia"/>
        </w:rPr>
        <w:t>(D)</w:t>
      </w:r>
      <w:r>
        <w:rPr>
          <w:rFonts w:hint="eastAsia"/>
        </w:rPr>
        <w:t>在價格管制下，由於市場機能無法順利發揮作用，市場交易價格將會與均衡價格出現一定落差。</w:t>
      </w:r>
    </w:p>
    <w:p w:rsidR="00924A31" w:rsidRDefault="00924A31" w:rsidP="005A4567">
      <w:pPr>
        <w:pStyle w:val="1"/>
        <w:ind w:left="1032" w:hanging="1032"/>
      </w:pPr>
      <w:r>
        <w:rPr>
          <w:rFonts w:hint="eastAsia"/>
        </w:rPr>
        <w:t>33.</w:t>
      </w:r>
      <w:r>
        <w:rPr>
          <w:rFonts w:hint="eastAsia"/>
        </w:rPr>
        <w:tab/>
      </w:r>
      <w:r>
        <w:rPr>
          <w:rFonts w:hint="eastAsia"/>
        </w:rPr>
        <w:t>出處：</w:t>
      </w:r>
      <w:r w:rsidRPr="0001203E">
        <w:rPr>
          <w:rFonts w:hint="eastAsia"/>
        </w:rPr>
        <w:t>龍騰版公民與社會</w:t>
      </w:r>
      <w:r w:rsidRPr="0001203E">
        <w:rPr>
          <w:rFonts w:hint="eastAsia"/>
        </w:rPr>
        <w:t>4</w:t>
      </w:r>
      <w:r w:rsidR="00DD0DB2">
        <w:rPr>
          <w:rFonts w:hint="eastAsia"/>
        </w:rPr>
        <w:t xml:space="preserve">　</w:t>
      </w:r>
      <w:r w:rsidRPr="0001203E">
        <w:rPr>
          <w:rFonts w:hint="eastAsia"/>
        </w:rPr>
        <w:t>第三</w:t>
      </w:r>
      <w:r w:rsidR="005A4567">
        <w:rPr>
          <w:rFonts w:hint="eastAsia"/>
        </w:rPr>
        <w:t xml:space="preserve">課　</w:t>
      </w:r>
      <w:r w:rsidRPr="0001203E">
        <w:rPr>
          <w:rFonts w:hint="eastAsia"/>
        </w:rPr>
        <w:t>全球化與地球村</w:t>
      </w:r>
      <w:r w:rsidR="00DD0DB2">
        <w:rPr>
          <w:rFonts w:hint="eastAsia"/>
        </w:rPr>
        <w:t xml:space="preserve">　</w:t>
      </w:r>
    </w:p>
    <w:p w:rsidR="00924A31" w:rsidRDefault="00924A31" w:rsidP="005A4567">
      <w:pPr>
        <w:pStyle w:val="1"/>
        <w:ind w:left="1032" w:hanging="1032"/>
      </w:pPr>
      <w:r>
        <w:rPr>
          <w:rFonts w:hint="eastAsia"/>
        </w:rPr>
        <w:tab/>
      </w:r>
      <w:r>
        <w:rPr>
          <w:rFonts w:hint="eastAsia"/>
        </w:rPr>
        <w:t>解析：</w:t>
      </w:r>
      <w:r>
        <w:rPr>
          <w:rFonts w:hint="eastAsia"/>
        </w:rPr>
        <w:t>(A)</w:t>
      </w:r>
      <w:r>
        <w:rPr>
          <w:rFonts w:hint="eastAsia"/>
        </w:rPr>
        <w:t>因為甲為出口國，因此貿易前甲國國內汽車價格應較乙國低，但貿易後兩國的國內價格會趨於一致</w:t>
      </w:r>
      <w:r w:rsidR="00294AF1">
        <w:rPr>
          <w:rFonts w:hint="eastAsia"/>
        </w:rPr>
        <w:t>；</w:t>
      </w:r>
      <w:r>
        <w:rPr>
          <w:rFonts w:hint="eastAsia"/>
        </w:rPr>
        <w:t>(B)</w:t>
      </w:r>
      <w:r>
        <w:rPr>
          <w:rFonts w:hint="eastAsia"/>
        </w:rPr>
        <w:t>當乙國國內價格高於甲國時，甲國廠商在利潤動機的驅使下，會增加產量</w:t>
      </w:r>
      <w:r>
        <w:rPr>
          <w:rFonts w:hint="eastAsia"/>
        </w:rPr>
        <w:lastRenderedPageBreak/>
        <w:t>以出口到乙國，因此甲國的出口量就是該國的超額供給量，而此時乙國的進口貿易商因甲國價格較低，會增加從甲國進口汽車，因此乙國會出現超額需求，當甲國的超額供給量和乙國的超額需求量相等時，代表兩國達到貿易均衡，因此進出口和兩國</w:t>
      </w:r>
      <w:r w:rsidR="00294AF1">
        <w:rPr>
          <w:rFonts w:hint="eastAsia"/>
        </w:rPr>
        <w:t>的價格所形成的超額供給和需求相關，和該國的產量多寡並無直接關</w:t>
      </w:r>
      <w:r w:rsidR="008018D0">
        <w:rPr>
          <w:rFonts w:hint="eastAsia"/>
        </w:rPr>
        <w:t>聯</w:t>
      </w:r>
      <w:r w:rsidR="00294AF1">
        <w:rPr>
          <w:rFonts w:hint="eastAsia"/>
        </w:rPr>
        <w:t>；</w:t>
      </w:r>
      <w:r>
        <w:rPr>
          <w:rFonts w:hint="eastAsia"/>
        </w:rPr>
        <w:t>(</w:t>
      </w:r>
      <w:r w:rsidRPr="0006223A">
        <w:rPr>
          <w:rFonts w:hint="eastAsia"/>
        </w:rPr>
        <w:t>C</w:t>
      </w:r>
      <w:r>
        <w:rPr>
          <w:rFonts w:hint="eastAsia"/>
        </w:rPr>
        <w:t>)(</w:t>
      </w:r>
      <w:r w:rsidRPr="0006223A">
        <w:rPr>
          <w:rFonts w:hint="eastAsia"/>
        </w:rPr>
        <w:t>D</w:t>
      </w:r>
      <w:r>
        <w:rPr>
          <w:rFonts w:hint="eastAsia"/>
        </w:rPr>
        <w:t>)</w:t>
      </w:r>
      <w:r w:rsidRPr="0006223A">
        <w:rPr>
          <w:rFonts w:hint="eastAsia"/>
        </w:rPr>
        <w:t>貿易後對甲國而言，國內價格上升，甲國的生產者剩餘增加，但消費者剩餘下降；對乙國而言，國內價格下降，乙國的生產者剩餘下降，但消費者剩餘提高。</w:t>
      </w:r>
    </w:p>
    <w:p w:rsidR="00924A31" w:rsidRDefault="00924A31" w:rsidP="005A4567">
      <w:pPr>
        <w:pStyle w:val="1"/>
        <w:ind w:left="1032" w:hanging="1032"/>
      </w:pPr>
      <w:r>
        <w:rPr>
          <w:rFonts w:hint="eastAsia"/>
        </w:rPr>
        <w:t>34.</w:t>
      </w:r>
      <w:r>
        <w:rPr>
          <w:rFonts w:hint="eastAsia"/>
        </w:rPr>
        <w:tab/>
      </w:r>
      <w:r>
        <w:rPr>
          <w:rFonts w:hint="eastAsia"/>
        </w:rPr>
        <w:t>出處：</w:t>
      </w:r>
      <w:r w:rsidRPr="00611946">
        <w:rPr>
          <w:rFonts w:hint="eastAsia"/>
        </w:rPr>
        <w:t>龍騰版公民與社會</w:t>
      </w:r>
      <w:r w:rsidRPr="00611946">
        <w:rPr>
          <w:rFonts w:hint="eastAsia"/>
        </w:rPr>
        <w:t>4</w:t>
      </w:r>
      <w:r w:rsidR="00DD0DB2">
        <w:rPr>
          <w:rFonts w:hint="eastAsia"/>
        </w:rPr>
        <w:t xml:space="preserve">　</w:t>
      </w:r>
      <w:r w:rsidRPr="00611946">
        <w:rPr>
          <w:rFonts w:hint="eastAsia"/>
        </w:rPr>
        <w:t>第四</w:t>
      </w:r>
      <w:r w:rsidR="005A4567">
        <w:rPr>
          <w:rFonts w:hint="eastAsia"/>
        </w:rPr>
        <w:t xml:space="preserve">課　</w:t>
      </w:r>
      <w:r w:rsidRPr="00611946">
        <w:rPr>
          <w:rFonts w:hint="eastAsia"/>
        </w:rPr>
        <w:t>永續發展的經濟</w:t>
      </w:r>
      <w:r w:rsidR="005A4567">
        <w:rPr>
          <w:rFonts w:hint="eastAsia"/>
        </w:rPr>
        <w:t>課</w:t>
      </w:r>
      <w:r w:rsidRPr="00611946">
        <w:rPr>
          <w:rFonts w:hint="eastAsia"/>
        </w:rPr>
        <w:t>題</w:t>
      </w:r>
      <w:r w:rsidR="00DD0DB2">
        <w:rPr>
          <w:rFonts w:hint="eastAsia"/>
        </w:rPr>
        <w:t xml:space="preserve">　</w:t>
      </w:r>
    </w:p>
    <w:p w:rsidR="00924A31" w:rsidRPr="00611946" w:rsidRDefault="00924A31" w:rsidP="005A4567">
      <w:pPr>
        <w:pStyle w:val="1"/>
        <w:ind w:left="1032" w:hanging="1032"/>
      </w:pPr>
      <w:r>
        <w:rPr>
          <w:rFonts w:hint="eastAsia"/>
        </w:rPr>
        <w:tab/>
      </w:r>
      <w:r>
        <w:rPr>
          <w:rFonts w:hint="eastAsia"/>
        </w:rPr>
        <w:t>解析：</w:t>
      </w:r>
      <w:r>
        <w:rPr>
          <w:rFonts w:hint="eastAsia"/>
        </w:rPr>
        <w:t>GDP</w:t>
      </w:r>
      <w:r>
        <w:rPr>
          <w:rFonts w:hint="eastAsia"/>
        </w:rPr>
        <w:t>是該國國境內當年度商品和勞務的總和，因此約翰雖然是外籍人士，但因該工廠在臺灣生產，因此其產值會計入臺灣的</w:t>
      </w:r>
      <w:r>
        <w:rPr>
          <w:rFonts w:hint="eastAsia"/>
        </w:rPr>
        <w:t>GDP</w:t>
      </w:r>
      <w:r>
        <w:rPr>
          <w:rFonts w:hint="eastAsia"/>
        </w:rPr>
        <w:t>，而</w:t>
      </w:r>
      <w:r w:rsidRPr="00611946">
        <w:rPr>
          <w:rFonts w:hint="eastAsia"/>
        </w:rPr>
        <w:t>綠色</w:t>
      </w:r>
      <w:r w:rsidRPr="00611946">
        <w:rPr>
          <w:rFonts w:hint="eastAsia"/>
        </w:rPr>
        <w:t>GDP</w:t>
      </w:r>
      <w:r w:rsidRPr="00611946">
        <w:rPr>
          <w:rFonts w:hint="eastAsia"/>
        </w:rPr>
        <w:t>是由</w:t>
      </w:r>
      <w:r w:rsidRPr="00611946">
        <w:rPr>
          <w:rFonts w:hint="eastAsia"/>
        </w:rPr>
        <w:t>GDP</w:t>
      </w:r>
      <w:r w:rsidRPr="00611946">
        <w:rPr>
          <w:rFonts w:hint="eastAsia"/>
        </w:rPr>
        <w:t>扣除自然資源折耗與環境品質損</w:t>
      </w:r>
      <w:r w:rsidR="006852DF">
        <w:rPr>
          <w:rFonts w:hint="eastAsia"/>
        </w:rPr>
        <w:t>失</w:t>
      </w:r>
      <w:r>
        <w:rPr>
          <w:rFonts w:hint="eastAsia"/>
        </w:rPr>
        <w:t>，因此該公司的產值也會被計入綠色</w:t>
      </w:r>
      <w:r>
        <w:rPr>
          <w:rFonts w:hint="eastAsia"/>
        </w:rPr>
        <w:t>GDP</w:t>
      </w:r>
      <w:r w:rsidR="00A80BC7">
        <w:rPr>
          <w:rFonts w:hint="eastAsia"/>
        </w:rPr>
        <w:t>。</w:t>
      </w:r>
      <w:r>
        <w:rPr>
          <w:rFonts w:hint="eastAsia"/>
        </w:rPr>
        <w:t>(A)</w:t>
      </w:r>
      <w:r>
        <w:rPr>
          <w:rFonts w:hint="eastAsia"/>
        </w:rPr>
        <w:t>二手貨</w:t>
      </w:r>
      <w:r w:rsidR="009E7BF1">
        <w:rPr>
          <w:rFonts w:hint="eastAsia"/>
        </w:rPr>
        <w:t>交易</w:t>
      </w:r>
      <w:r>
        <w:rPr>
          <w:rFonts w:hint="eastAsia"/>
        </w:rPr>
        <w:t>不計入當年度的</w:t>
      </w:r>
      <w:r>
        <w:rPr>
          <w:rFonts w:hint="eastAsia"/>
        </w:rPr>
        <w:t>GDP</w:t>
      </w:r>
      <w:r>
        <w:rPr>
          <w:rFonts w:hint="eastAsia"/>
        </w:rPr>
        <w:t>，因此二手電腦不計入</w:t>
      </w:r>
      <w:r>
        <w:rPr>
          <w:rFonts w:hint="eastAsia"/>
        </w:rPr>
        <w:t>GDP</w:t>
      </w:r>
      <w:r>
        <w:rPr>
          <w:rFonts w:hint="eastAsia"/>
        </w:rPr>
        <w:t>，所以綠色</w:t>
      </w:r>
      <w:r>
        <w:rPr>
          <w:rFonts w:hint="eastAsia"/>
        </w:rPr>
        <w:t>GDP</w:t>
      </w:r>
      <w:r>
        <w:rPr>
          <w:rFonts w:hint="eastAsia"/>
        </w:rPr>
        <w:t>也不會計入</w:t>
      </w:r>
      <w:r w:rsidR="00A80BC7">
        <w:rPr>
          <w:rFonts w:hint="eastAsia"/>
        </w:rPr>
        <w:t>；</w:t>
      </w:r>
      <w:r>
        <w:rPr>
          <w:rFonts w:hint="eastAsia"/>
        </w:rPr>
        <w:t>(C)</w:t>
      </w:r>
      <w:r>
        <w:rPr>
          <w:rFonts w:hint="eastAsia"/>
        </w:rPr>
        <w:t>員工薪資計入當年度臺灣的</w:t>
      </w:r>
      <w:r>
        <w:rPr>
          <w:rFonts w:hint="eastAsia"/>
        </w:rPr>
        <w:t>GDP</w:t>
      </w:r>
      <w:r w:rsidR="00A80BC7">
        <w:rPr>
          <w:rFonts w:hint="eastAsia"/>
        </w:rPr>
        <w:t>；</w:t>
      </w:r>
      <w:r>
        <w:rPr>
          <w:rFonts w:hint="eastAsia"/>
        </w:rPr>
        <w:t>(D)</w:t>
      </w:r>
      <w:r>
        <w:rPr>
          <w:rFonts w:hint="eastAsia"/>
        </w:rPr>
        <w:t>民間消費支出計入當年度的</w:t>
      </w:r>
      <w:r>
        <w:rPr>
          <w:rFonts w:hint="eastAsia"/>
        </w:rPr>
        <w:t>GDP</w:t>
      </w:r>
      <w:r>
        <w:rPr>
          <w:rFonts w:hint="eastAsia"/>
        </w:rPr>
        <w:t>，因此購買該公司產品的支出計入臺灣的</w:t>
      </w:r>
      <w:r>
        <w:rPr>
          <w:rFonts w:hint="eastAsia"/>
        </w:rPr>
        <w:t>GDP</w:t>
      </w:r>
      <w:r>
        <w:rPr>
          <w:rFonts w:hint="eastAsia"/>
        </w:rPr>
        <w:t>。</w:t>
      </w:r>
    </w:p>
    <w:p w:rsidR="00924A31" w:rsidRDefault="00924A31" w:rsidP="005A4567">
      <w:pPr>
        <w:pStyle w:val="1"/>
        <w:ind w:left="1032" w:hanging="1032"/>
      </w:pPr>
      <w:r>
        <w:rPr>
          <w:rFonts w:hint="eastAsia"/>
        </w:rPr>
        <w:t>35.</w:t>
      </w:r>
      <w:r>
        <w:rPr>
          <w:rFonts w:hint="eastAsia"/>
        </w:rPr>
        <w:tab/>
      </w:r>
      <w:r>
        <w:rPr>
          <w:rFonts w:hint="eastAsia"/>
        </w:rPr>
        <w:t>出處：</w:t>
      </w:r>
      <w:r w:rsidRPr="00A37457">
        <w:rPr>
          <w:rFonts w:hint="eastAsia"/>
        </w:rPr>
        <w:t>龍騰版公民與社會</w:t>
      </w:r>
      <w:r w:rsidRPr="00A37457">
        <w:rPr>
          <w:rFonts w:hint="eastAsia"/>
        </w:rPr>
        <w:t>4</w:t>
      </w:r>
      <w:r w:rsidR="00DD0DB2">
        <w:rPr>
          <w:rFonts w:hint="eastAsia"/>
        </w:rPr>
        <w:t xml:space="preserve">　</w:t>
      </w:r>
      <w:r>
        <w:rPr>
          <w:rFonts w:hint="eastAsia"/>
        </w:rPr>
        <w:t>第五</w:t>
      </w:r>
      <w:r w:rsidR="005A4567">
        <w:rPr>
          <w:rFonts w:hint="eastAsia"/>
        </w:rPr>
        <w:t xml:space="preserve">課　</w:t>
      </w:r>
      <w:r w:rsidRPr="00A37457">
        <w:rPr>
          <w:rFonts w:hint="eastAsia"/>
        </w:rPr>
        <w:t>外部效果</w:t>
      </w:r>
      <w:r w:rsidR="005A4567">
        <w:rPr>
          <w:rFonts w:hint="eastAsia"/>
        </w:rPr>
        <w:t xml:space="preserve">　</w:t>
      </w:r>
    </w:p>
    <w:p w:rsidR="00924A31" w:rsidRDefault="00924A31" w:rsidP="005A4567">
      <w:pPr>
        <w:pStyle w:val="1"/>
        <w:ind w:left="1032" w:hanging="1032"/>
      </w:pPr>
      <w:r>
        <w:rPr>
          <w:rFonts w:hint="eastAsia"/>
        </w:rPr>
        <w:tab/>
      </w:r>
      <w:r>
        <w:rPr>
          <w:rFonts w:hint="eastAsia"/>
        </w:rPr>
        <w:t>解析：</w:t>
      </w:r>
      <w:r>
        <w:rPr>
          <w:rFonts w:hint="eastAsia"/>
        </w:rPr>
        <w:t>(B)</w:t>
      </w:r>
      <w:r>
        <w:rPr>
          <w:rFonts w:hint="eastAsia"/>
        </w:rPr>
        <w:t>若外部成本的問題未獲解決，代表造紙廠未承擔其</w:t>
      </w:r>
      <w:r w:rsidR="009E7BF1">
        <w:rPr>
          <w:rFonts w:hint="eastAsia"/>
        </w:rPr>
        <w:t>外部</w:t>
      </w:r>
      <w:r>
        <w:rPr>
          <w:rFonts w:hint="eastAsia"/>
        </w:rPr>
        <w:t>成本，因此</w:t>
      </w:r>
      <w:r w:rsidR="008018D0">
        <w:rPr>
          <w:rFonts w:hint="eastAsia"/>
        </w:rPr>
        <w:t>產品</w:t>
      </w:r>
      <w:r>
        <w:rPr>
          <w:rFonts w:hint="eastAsia"/>
        </w:rPr>
        <w:t>價格會比獲得解決時低</w:t>
      </w:r>
      <w:r w:rsidR="00A80BC7">
        <w:rPr>
          <w:rFonts w:hint="eastAsia"/>
        </w:rPr>
        <w:t>；</w:t>
      </w:r>
      <w:r>
        <w:rPr>
          <w:rFonts w:hint="eastAsia"/>
        </w:rPr>
        <w:t>(C)</w:t>
      </w:r>
      <w:r>
        <w:rPr>
          <w:rFonts w:hint="eastAsia"/>
        </w:rPr>
        <w:t>若造紙廠和魚類養殖場互相持有對方的股權，此時對方的營收增加，對自己亦有好處，因此在兩者作用下，兩家廠商會追求成本與獲利間的平衡，使外部效果問題獲得解決</w:t>
      </w:r>
      <w:r w:rsidR="00A80BC7">
        <w:rPr>
          <w:rFonts w:hint="eastAsia"/>
        </w:rPr>
        <w:t>；</w:t>
      </w:r>
      <w:r>
        <w:rPr>
          <w:rFonts w:hint="eastAsia"/>
        </w:rPr>
        <w:t>(D)</w:t>
      </w:r>
      <w:r>
        <w:rPr>
          <w:rFonts w:hint="eastAsia"/>
        </w:rPr>
        <w:t>造紙廠排放廢水進入河川主要是因財產權不完整所造成的外部性問題，因此若未針對財產權問題進行解決</w:t>
      </w:r>
      <w:r w:rsidR="00A80BC7">
        <w:rPr>
          <w:rFonts w:hint="eastAsia"/>
        </w:rPr>
        <w:t>，</w:t>
      </w:r>
      <w:r>
        <w:rPr>
          <w:rFonts w:hint="eastAsia"/>
        </w:rPr>
        <w:t>卻增加更多造紙廠，無助於解決此一外部效果問題</w:t>
      </w:r>
      <w:r w:rsidR="009E7BF1">
        <w:rPr>
          <w:rFonts w:hint="eastAsia"/>
        </w:rPr>
        <w:t>，反而可能製造更多的外部成本</w:t>
      </w:r>
      <w:r>
        <w:rPr>
          <w:rFonts w:hint="eastAsia"/>
        </w:rPr>
        <w:t>。</w:t>
      </w:r>
    </w:p>
    <w:p w:rsidR="00924A31" w:rsidRDefault="00924A31" w:rsidP="005A4567">
      <w:pPr>
        <w:pStyle w:val="1"/>
        <w:ind w:left="1032" w:hanging="1032"/>
      </w:pPr>
      <w:r>
        <w:rPr>
          <w:rFonts w:hint="eastAsia"/>
        </w:rPr>
        <w:t>36.</w:t>
      </w:r>
      <w:r>
        <w:rPr>
          <w:rFonts w:hint="eastAsia"/>
        </w:rPr>
        <w:tab/>
      </w:r>
      <w:r>
        <w:rPr>
          <w:rFonts w:hint="eastAsia"/>
        </w:rPr>
        <w:t>出處：</w:t>
      </w:r>
      <w:r w:rsidRPr="003D02F8">
        <w:rPr>
          <w:rFonts w:hint="eastAsia"/>
        </w:rPr>
        <w:t>選修公民與社會（下）</w:t>
      </w:r>
      <w:r w:rsidR="00DD0DB2">
        <w:rPr>
          <w:rFonts w:hint="eastAsia"/>
        </w:rPr>
        <w:t xml:space="preserve">　</w:t>
      </w:r>
      <w:r w:rsidRPr="003D02F8">
        <w:rPr>
          <w:rFonts w:hint="eastAsia"/>
        </w:rPr>
        <w:t>第八</w:t>
      </w:r>
      <w:r w:rsidR="005A4567">
        <w:rPr>
          <w:rFonts w:hint="eastAsia"/>
        </w:rPr>
        <w:t>課</w:t>
      </w:r>
      <w:r w:rsidRPr="003D02F8">
        <w:rPr>
          <w:rFonts w:hint="eastAsia"/>
        </w:rPr>
        <w:t xml:space="preserve">　物價與失業</w:t>
      </w:r>
      <w:r w:rsidR="00DD0DB2">
        <w:rPr>
          <w:rFonts w:hint="eastAsia"/>
        </w:rPr>
        <w:t xml:space="preserve">　</w:t>
      </w:r>
    </w:p>
    <w:p w:rsidR="00924A31" w:rsidRDefault="00924A31" w:rsidP="005A4567">
      <w:pPr>
        <w:pStyle w:val="1"/>
        <w:ind w:left="1032" w:hanging="1032"/>
      </w:pPr>
      <w:r>
        <w:rPr>
          <w:rFonts w:hint="eastAsia"/>
        </w:rPr>
        <w:tab/>
      </w:r>
      <w:r>
        <w:rPr>
          <w:rFonts w:hint="eastAsia"/>
        </w:rPr>
        <w:t>解析：</w:t>
      </w:r>
      <m:oMath>
        <m:r>
          <m:rPr>
            <m:sty m:val="p"/>
          </m:rPr>
          <w:rPr>
            <w:rFonts w:ascii="Cambria Math" w:hAnsi="Cambria Math"/>
            <w:sz w:val="26"/>
            <w:szCs w:val="26"/>
          </w:rPr>
          <m:t>失業率</m:t>
        </m:r>
        <m:r>
          <m:rPr>
            <m:sty m:val="p"/>
          </m:rPr>
          <w:rPr>
            <w:rFonts w:ascii="Cambria Math" w:hAnsi="Cambria Math"/>
            <w:sz w:val="26"/>
            <w:szCs w:val="26"/>
          </w:rPr>
          <m:t>=</m:t>
        </m:r>
        <m:f>
          <m:fPr>
            <m:ctrlPr>
              <w:rPr>
                <w:rFonts w:ascii="Cambria Math" w:hAnsi="Cambria Math"/>
                <w:sz w:val="26"/>
                <w:szCs w:val="26"/>
              </w:rPr>
            </m:ctrlPr>
          </m:fPr>
          <m:num>
            <m:r>
              <m:rPr>
                <m:sty m:val="p"/>
              </m:rPr>
              <w:rPr>
                <w:rFonts w:ascii="Cambria Math" w:hAnsi="Cambria Math"/>
                <w:sz w:val="26"/>
                <w:szCs w:val="26"/>
              </w:rPr>
              <m:t>失業人口</m:t>
            </m:r>
          </m:num>
          <m:den>
            <m:r>
              <m:rPr>
                <m:sty m:val="p"/>
              </m:rPr>
              <w:rPr>
                <w:rFonts w:ascii="Cambria Math" w:hAnsi="Cambria Math"/>
                <w:sz w:val="26"/>
                <w:szCs w:val="26"/>
              </w:rPr>
              <m:t>勞動力</m:t>
            </m:r>
          </m:den>
        </m:f>
        <m:r>
          <w:rPr>
            <w:rFonts w:ascii="Cambria Math" w:hAnsi="Cambria Math"/>
            <w:sz w:val="26"/>
            <w:szCs w:val="26"/>
          </w:rPr>
          <m:t>×100%</m:t>
        </m:r>
      </m:oMath>
      <w:r w:rsidR="005B502B">
        <w:rPr>
          <w:rFonts w:hint="eastAsia"/>
        </w:rPr>
        <w:t>，</w:t>
      </w:r>
      <w:r>
        <w:rPr>
          <w:rFonts w:hint="eastAsia"/>
        </w:rPr>
        <w:t>而勞動力為就業人口</w:t>
      </w:r>
      <w:r w:rsidR="001B1A4E">
        <w:rPr>
          <w:rFonts w:hint="eastAsia"/>
        </w:rPr>
        <w:t>＋</w:t>
      </w:r>
      <w:r w:rsidR="00EA26BA">
        <w:rPr>
          <w:rFonts w:hint="eastAsia"/>
        </w:rPr>
        <w:t>失業人口。</w:t>
      </w:r>
      <w:r>
        <w:rPr>
          <w:rFonts w:hint="eastAsia"/>
        </w:rPr>
        <w:t>原本該國失業率為</w:t>
      </w:r>
      <w:r>
        <w:rPr>
          <w:rFonts w:hint="eastAsia"/>
        </w:rPr>
        <w:t>5</w:t>
      </w:r>
      <w:r>
        <w:rPr>
          <w:rFonts w:hint="eastAsia"/>
        </w:rPr>
        <w:t>％，若有</w:t>
      </w:r>
      <w:r>
        <w:rPr>
          <w:rFonts w:hint="eastAsia"/>
        </w:rPr>
        <w:t>100</w:t>
      </w:r>
      <w:r w:rsidR="002659E9">
        <w:rPr>
          <w:rFonts w:hint="eastAsia"/>
        </w:rPr>
        <w:t>人</w:t>
      </w:r>
      <w:r>
        <w:rPr>
          <w:rFonts w:hint="eastAsia"/>
        </w:rPr>
        <w:t>因就學離開工作，</w:t>
      </w:r>
      <w:r w:rsidR="0088144D">
        <w:rPr>
          <w:rFonts w:hint="eastAsia"/>
        </w:rPr>
        <w:t>非勞動力人口增加，</w:t>
      </w:r>
      <w:r>
        <w:rPr>
          <w:rFonts w:hint="eastAsia"/>
        </w:rPr>
        <w:t>則勞動力下降為</w:t>
      </w:r>
      <w:r>
        <w:rPr>
          <w:rFonts w:hint="eastAsia"/>
        </w:rPr>
        <w:t>900</w:t>
      </w:r>
      <w:r>
        <w:rPr>
          <w:rFonts w:hint="eastAsia"/>
        </w:rPr>
        <w:t>人（</w:t>
      </w:r>
      <w:r>
        <w:rPr>
          <w:rFonts w:hint="eastAsia"/>
        </w:rPr>
        <w:t>1</w:t>
      </w:r>
      <w:r w:rsidR="009E7BF1">
        <w:rPr>
          <w:rFonts w:hint="eastAsia"/>
        </w:rPr>
        <w:t>,</w:t>
      </w:r>
      <w:r>
        <w:rPr>
          <w:rFonts w:hint="eastAsia"/>
        </w:rPr>
        <w:t>000</w:t>
      </w:r>
      <w:r w:rsidR="001B1A4E">
        <w:rPr>
          <w:rFonts w:hint="eastAsia"/>
        </w:rPr>
        <w:t>－</w:t>
      </w:r>
      <w:r>
        <w:rPr>
          <w:rFonts w:hint="eastAsia"/>
        </w:rPr>
        <w:t>100</w:t>
      </w:r>
      <w:r>
        <w:rPr>
          <w:rFonts w:hint="eastAsia"/>
        </w:rPr>
        <w:t>），失業率為</w:t>
      </w:r>
      <w:r>
        <w:rPr>
          <w:rFonts w:hint="eastAsia"/>
        </w:rPr>
        <w:t>5.55</w:t>
      </w:r>
      <w:r>
        <w:rPr>
          <w:rFonts w:hint="eastAsia"/>
        </w:rPr>
        <w:t>％，因此該經濟體系的失業率提高，勞動力下降</w:t>
      </w:r>
      <w:r w:rsidR="0088144D">
        <w:rPr>
          <w:rFonts w:hint="eastAsia"/>
        </w:rPr>
        <w:t>，非勞動力人口從</w:t>
      </w:r>
      <w:r w:rsidR="0088144D">
        <w:rPr>
          <w:rFonts w:hint="eastAsia"/>
        </w:rPr>
        <w:t>200</w:t>
      </w:r>
      <w:r w:rsidR="0088144D">
        <w:rPr>
          <w:rFonts w:hint="eastAsia"/>
        </w:rPr>
        <w:t>人增加為</w:t>
      </w:r>
      <w:r w:rsidR="0088144D">
        <w:rPr>
          <w:rFonts w:hint="eastAsia"/>
        </w:rPr>
        <w:t>300</w:t>
      </w:r>
      <w:r w:rsidR="0088144D">
        <w:rPr>
          <w:rFonts w:hint="eastAsia"/>
        </w:rPr>
        <w:t>人</w:t>
      </w:r>
      <w:r>
        <w:rPr>
          <w:rFonts w:hint="eastAsia"/>
        </w:rPr>
        <w:t>。</w:t>
      </w:r>
    </w:p>
    <w:p w:rsidR="00924A31" w:rsidRDefault="00924A31" w:rsidP="005A4567">
      <w:pPr>
        <w:pStyle w:val="1"/>
        <w:ind w:left="1032" w:hanging="1032"/>
      </w:pPr>
      <w:r>
        <w:rPr>
          <w:rFonts w:hint="eastAsia"/>
        </w:rPr>
        <w:t>37.</w:t>
      </w:r>
      <w:r>
        <w:rPr>
          <w:rFonts w:hint="eastAsia"/>
        </w:rPr>
        <w:tab/>
      </w:r>
      <w:r>
        <w:rPr>
          <w:rFonts w:hint="eastAsia"/>
        </w:rPr>
        <w:t>出處：</w:t>
      </w:r>
      <w:r w:rsidRPr="00381760">
        <w:rPr>
          <w:rFonts w:hint="eastAsia"/>
        </w:rPr>
        <w:t>龍騰版公民與社會</w:t>
      </w:r>
      <w:r w:rsidRPr="00381760">
        <w:rPr>
          <w:rFonts w:hint="eastAsia"/>
        </w:rPr>
        <w:t>4</w:t>
      </w:r>
      <w:r w:rsidR="00DD0DB2">
        <w:rPr>
          <w:rFonts w:hint="eastAsia"/>
        </w:rPr>
        <w:t xml:space="preserve">　</w:t>
      </w:r>
      <w:r>
        <w:rPr>
          <w:rFonts w:hint="eastAsia"/>
        </w:rPr>
        <w:t>第一</w:t>
      </w:r>
      <w:r w:rsidR="005A4567">
        <w:rPr>
          <w:rFonts w:hint="eastAsia"/>
        </w:rPr>
        <w:t xml:space="preserve">課　</w:t>
      </w:r>
      <w:r w:rsidRPr="00381760">
        <w:rPr>
          <w:rFonts w:hint="eastAsia"/>
        </w:rPr>
        <w:t>經濟學基本概念</w:t>
      </w:r>
      <w:r w:rsidR="005A4567">
        <w:rPr>
          <w:rFonts w:hint="eastAsia"/>
        </w:rPr>
        <w:t xml:space="preserve">　</w:t>
      </w:r>
    </w:p>
    <w:p w:rsidR="00924A31" w:rsidRDefault="00924A31" w:rsidP="005A4567">
      <w:pPr>
        <w:pStyle w:val="1"/>
        <w:ind w:left="1032" w:hanging="1032"/>
      </w:pPr>
      <w:r>
        <w:rPr>
          <w:rFonts w:hint="eastAsia"/>
        </w:rPr>
        <w:tab/>
      </w:r>
      <w:r>
        <w:rPr>
          <w:rFonts w:hint="eastAsia"/>
        </w:rPr>
        <w:t>解析：機會成本＝外顯成本</w:t>
      </w:r>
      <w:r w:rsidR="001B1A4E">
        <w:rPr>
          <w:rFonts w:hint="eastAsia"/>
        </w:rPr>
        <w:t>＋</w:t>
      </w:r>
      <w:r>
        <w:rPr>
          <w:rFonts w:hint="eastAsia"/>
        </w:rPr>
        <w:t>隱</w:t>
      </w:r>
      <w:r w:rsidR="002F6E1C">
        <w:rPr>
          <w:rFonts w:hint="eastAsia"/>
        </w:rPr>
        <w:t>含</w:t>
      </w:r>
      <w:r>
        <w:rPr>
          <w:rFonts w:hint="eastAsia"/>
        </w:rPr>
        <w:t>成本，因此小明看病的機會成本＝（看病</w:t>
      </w:r>
      <w:r>
        <w:rPr>
          <w:rFonts w:hint="eastAsia"/>
        </w:rPr>
        <w:t>200</w:t>
      </w:r>
      <w:r w:rsidR="001B1A4E">
        <w:rPr>
          <w:rFonts w:hint="eastAsia"/>
        </w:rPr>
        <w:t>＋</w:t>
      </w:r>
      <w:r>
        <w:rPr>
          <w:rFonts w:hint="eastAsia"/>
        </w:rPr>
        <w:t>小華午餐</w:t>
      </w:r>
      <w:r>
        <w:rPr>
          <w:rFonts w:hint="eastAsia"/>
        </w:rPr>
        <w:t>250</w:t>
      </w:r>
      <w:r w:rsidR="001B1A4E">
        <w:rPr>
          <w:rFonts w:hint="eastAsia"/>
        </w:rPr>
        <w:t>＋</w:t>
      </w:r>
      <w:r>
        <w:rPr>
          <w:rFonts w:hint="eastAsia"/>
        </w:rPr>
        <w:t>小明午餐超支</w:t>
      </w:r>
      <w:r>
        <w:rPr>
          <w:rFonts w:hint="eastAsia"/>
        </w:rPr>
        <w:t>170</w:t>
      </w:r>
      <w:r w:rsidR="001B1A4E">
        <w:rPr>
          <w:rFonts w:hint="eastAsia"/>
        </w:rPr>
        <w:t>－</w:t>
      </w:r>
      <w:r>
        <w:rPr>
          <w:rFonts w:hint="eastAsia"/>
        </w:rPr>
        <w:t>保險給付</w:t>
      </w:r>
      <w:r>
        <w:rPr>
          <w:rFonts w:hint="eastAsia"/>
        </w:rPr>
        <w:t>100</w:t>
      </w:r>
      <w:r>
        <w:rPr>
          <w:rFonts w:hint="eastAsia"/>
        </w:rPr>
        <w:t>）</w:t>
      </w:r>
      <w:r w:rsidR="001B1A4E">
        <w:rPr>
          <w:rFonts w:hint="eastAsia"/>
        </w:rPr>
        <w:t>＋</w:t>
      </w:r>
      <w:r>
        <w:rPr>
          <w:rFonts w:hint="eastAsia"/>
        </w:rPr>
        <w:t>（損失的薪資</w:t>
      </w:r>
      <w:r>
        <w:rPr>
          <w:rFonts w:hint="eastAsia"/>
        </w:rPr>
        <w:t>300</w:t>
      </w:r>
      <m:oMath>
        <m:r>
          <m:rPr>
            <m:sty m:val="p"/>
          </m:rPr>
          <w:rPr>
            <w:rFonts w:ascii="Cambria Math" w:hAnsi="Cambria Math"/>
          </w:rPr>
          <m:t>×</m:t>
        </m:r>
      </m:oMath>
      <w:r>
        <w:rPr>
          <w:rFonts w:hint="eastAsia"/>
        </w:rPr>
        <w:t>3</w:t>
      </w:r>
      <w:r>
        <w:rPr>
          <w:rFonts w:hint="eastAsia"/>
        </w:rPr>
        <w:t>）＝</w:t>
      </w:r>
      <w:r>
        <w:rPr>
          <w:rFonts w:hint="eastAsia"/>
        </w:rPr>
        <w:t>1</w:t>
      </w:r>
      <w:r w:rsidR="006852DF">
        <w:rPr>
          <w:rFonts w:hint="eastAsia"/>
        </w:rPr>
        <w:t>,</w:t>
      </w:r>
      <w:r>
        <w:rPr>
          <w:rFonts w:hint="eastAsia"/>
        </w:rPr>
        <w:t>420</w:t>
      </w:r>
      <w:r w:rsidR="006852DF">
        <w:rPr>
          <w:rFonts w:hint="eastAsia"/>
        </w:rPr>
        <w:t>（元）</w:t>
      </w:r>
      <w:r w:rsidR="00DD0DB2">
        <w:rPr>
          <w:rFonts w:hint="eastAsia"/>
        </w:rPr>
        <w:t>。</w:t>
      </w:r>
    </w:p>
    <w:p w:rsidR="00924A31" w:rsidRDefault="00924A31" w:rsidP="005A4567">
      <w:pPr>
        <w:pStyle w:val="1"/>
        <w:ind w:left="1032" w:hanging="1032"/>
      </w:pPr>
      <w:r>
        <w:rPr>
          <w:rFonts w:hint="eastAsia"/>
        </w:rPr>
        <w:t>38.</w:t>
      </w:r>
      <w:r>
        <w:rPr>
          <w:rFonts w:hint="eastAsia"/>
        </w:rPr>
        <w:t>出處：選修公民與社會（下）</w:t>
      </w:r>
      <w:r w:rsidR="00DD0DB2">
        <w:rPr>
          <w:rFonts w:hint="eastAsia"/>
        </w:rPr>
        <w:t xml:space="preserve">　</w:t>
      </w:r>
      <w:r>
        <w:rPr>
          <w:rFonts w:hint="eastAsia"/>
        </w:rPr>
        <w:t>第八</w:t>
      </w:r>
      <w:r w:rsidR="005A4567">
        <w:rPr>
          <w:rFonts w:hint="eastAsia"/>
        </w:rPr>
        <w:t xml:space="preserve">課　</w:t>
      </w:r>
      <w:r w:rsidRPr="003948CC">
        <w:rPr>
          <w:rFonts w:hint="eastAsia"/>
        </w:rPr>
        <w:t>物價與失業</w:t>
      </w:r>
      <w:r w:rsidR="005A4567">
        <w:rPr>
          <w:rFonts w:hint="eastAsia"/>
        </w:rPr>
        <w:t xml:space="preserve">　</w:t>
      </w:r>
    </w:p>
    <w:p w:rsidR="00924A31" w:rsidRDefault="00924A31" w:rsidP="005A4567">
      <w:pPr>
        <w:pStyle w:val="1"/>
        <w:ind w:left="1032" w:hanging="1032"/>
      </w:pPr>
      <w:r>
        <w:rPr>
          <w:rFonts w:hint="eastAsia"/>
        </w:rPr>
        <w:tab/>
      </w:r>
      <w:r>
        <w:rPr>
          <w:rFonts w:hint="eastAsia"/>
        </w:rPr>
        <w:t>解析：消費者物價指數</w:t>
      </w:r>
      <w:r w:rsidRPr="00475B59">
        <w:rPr>
          <w:rFonts w:hint="eastAsia"/>
        </w:rPr>
        <w:t>是反</w:t>
      </w:r>
      <w:r w:rsidR="0088144D">
        <w:rPr>
          <w:rFonts w:hint="eastAsia"/>
        </w:rPr>
        <w:t>映與居民生活有關的產品及勞務價格統計出來的物價變動指標，通常作為</w:t>
      </w:r>
      <w:r w:rsidRPr="00475B59">
        <w:rPr>
          <w:rFonts w:hint="eastAsia"/>
        </w:rPr>
        <w:t>觀察通貨膨脹水平的重要指標</w:t>
      </w:r>
      <w:r w:rsidRPr="002659E9">
        <w:t>。</w:t>
      </w:r>
      <w:r w:rsidR="002659E9">
        <w:rPr>
          <w:sz w:val="28"/>
        </w:rPr>
        <w:t xml:space="preserve"> </w:t>
      </w:r>
      <m:oMath>
        <m:r>
          <m:rPr>
            <m:nor/>
          </m:rPr>
          <w:rPr>
            <w:sz w:val="26"/>
            <w:szCs w:val="26"/>
          </w:rPr>
          <m:t>CP</m:t>
        </m:r>
        <m:r>
          <m:rPr>
            <m:nor/>
          </m:rPr>
          <w:rPr>
            <w:rFonts w:ascii="Cambria Math" w:hAnsi="Cambria Math"/>
            <w:sz w:val="26"/>
            <w:szCs w:val="26"/>
          </w:rPr>
          <m:t>I=</m:t>
        </m:r>
        <m:f>
          <m:fPr>
            <m:ctrlPr>
              <w:rPr>
                <w:rFonts w:ascii="Cambria Math" w:hAnsi="Cambria Math"/>
                <w:sz w:val="26"/>
                <w:szCs w:val="26"/>
              </w:rPr>
            </m:ctrlPr>
          </m:fPr>
          <m:num>
            <m:r>
              <m:rPr>
                <m:nor/>
              </m:rPr>
              <w:rPr>
                <w:rFonts w:ascii="Cambria Math" w:hAnsi="Cambria Math"/>
                <w:sz w:val="26"/>
                <w:szCs w:val="26"/>
              </w:rPr>
              <m:t>當期價格</m:t>
            </m:r>
            <m:r>
              <m:rPr>
                <m:nor/>
              </m:rPr>
              <w:rPr>
                <w:rFonts w:ascii="Cambria Math" w:hAnsi="Cambria Math"/>
                <w:sz w:val="26"/>
                <w:szCs w:val="26"/>
              </w:rPr>
              <m:t>×</m:t>
            </m:r>
            <m:r>
              <m:rPr>
                <m:nor/>
              </m:rPr>
              <w:rPr>
                <w:rFonts w:ascii="Cambria Math" w:hAnsi="Cambria Math"/>
                <w:sz w:val="26"/>
                <w:szCs w:val="26"/>
              </w:rPr>
              <m:t>基期數量的總和</m:t>
            </m:r>
          </m:num>
          <m:den>
            <m:r>
              <m:rPr>
                <m:nor/>
              </m:rPr>
              <w:rPr>
                <w:rFonts w:ascii="Cambria Math" w:hAnsi="Cambria Math"/>
                <w:sz w:val="26"/>
                <w:szCs w:val="26"/>
              </w:rPr>
              <m:t>基期價格</m:t>
            </m:r>
            <m:r>
              <m:rPr>
                <m:nor/>
              </m:rPr>
              <w:rPr>
                <w:rFonts w:ascii="Cambria Math" w:hAnsi="Cambria Math"/>
                <w:sz w:val="26"/>
                <w:szCs w:val="26"/>
              </w:rPr>
              <m:t>×</m:t>
            </m:r>
            <m:r>
              <m:rPr>
                <m:nor/>
              </m:rPr>
              <w:rPr>
                <w:rFonts w:ascii="Cambria Math" w:hAnsi="Cambria Math" w:hint="eastAsia"/>
                <w:sz w:val="26"/>
                <w:szCs w:val="26"/>
              </w:rPr>
              <m:t>基期</m:t>
            </m:r>
            <m:r>
              <m:rPr>
                <m:nor/>
              </m:rPr>
              <w:rPr>
                <w:rFonts w:ascii="Cambria Math" w:hAnsi="Cambria Math"/>
                <w:sz w:val="26"/>
                <w:szCs w:val="26"/>
              </w:rPr>
              <m:t>數量的總和</m:t>
            </m:r>
          </m:den>
        </m:f>
        <m:r>
          <m:rPr>
            <m:nor/>
          </m:rPr>
          <w:rPr>
            <w:rFonts w:ascii="Cambria Math" w:hAnsi="Cambria Math"/>
            <w:sz w:val="26"/>
            <w:szCs w:val="26"/>
          </w:rPr>
          <m:t>×100</m:t>
        </m:r>
      </m:oMath>
      <w:r w:rsidR="002659E9">
        <w:t xml:space="preserve"> </w:t>
      </w:r>
      <w:r w:rsidR="002659E9">
        <w:rPr>
          <w:rFonts w:hint="eastAsia"/>
        </w:rPr>
        <w:t>。</w:t>
      </w:r>
      <w:r>
        <w:rPr>
          <w:rFonts w:hint="eastAsia"/>
        </w:rPr>
        <w:t>(A</w:t>
      </w:r>
      <w:r w:rsidR="002659E9">
        <w:rPr>
          <w:rFonts w:hint="eastAsia"/>
        </w:rPr>
        <w:t xml:space="preserve">) </w:t>
      </w:r>
      <w:r>
        <w:rPr>
          <w:rFonts w:hint="eastAsia"/>
        </w:rPr>
        <w:t>CPI</w:t>
      </w:r>
      <w:r>
        <w:rPr>
          <w:rFonts w:hint="eastAsia"/>
        </w:rPr>
        <w:t>是以所採樣商品的基期數量為權數，利用加權平均的方式進行計算</w:t>
      </w:r>
      <w:r w:rsidR="00C63462">
        <w:rPr>
          <w:rFonts w:hint="eastAsia"/>
        </w:rPr>
        <w:t>；</w:t>
      </w:r>
      <w:r>
        <w:rPr>
          <w:rFonts w:hint="eastAsia"/>
        </w:rPr>
        <w:t>(B)</w:t>
      </w:r>
      <w:r>
        <w:rPr>
          <w:rFonts w:hint="eastAsia"/>
        </w:rPr>
        <w:t>丙國的基期無法從此一表格加以判斷</w:t>
      </w:r>
      <w:r w:rsidR="002659E9">
        <w:rPr>
          <w:rFonts w:hint="eastAsia"/>
        </w:rPr>
        <w:t>；</w:t>
      </w:r>
      <w:r>
        <w:rPr>
          <w:rFonts w:hint="eastAsia"/>
        </w:rPr>
        <w:t>(C)</w:t>
      </w:r>
      <w:r w:rsidR="002659E9">
        <w:rPr>
          <w:rFonts w:hint="eastAsia"/>
        </w:rPr>
        <w:t xml:space="preserve"> </w:t>
      </w:r>
      <w:r>
        <w:rPr>
          <w:rFonts w:hint="eastAsia"/>
        </w:rPr>
        <w:t>CPI</w:t>
      </w:r>
      <w:r>
        <w:rPr>
          <w:rFonts w:hint="eastAsia"/>
        </w:rPr>
        <w:t>是該國當年度的物價和基期比較後的結果，無法進而判斷該國的</w:t>
      </w:r>
      <w:r>
        <w:rPr>
          <w:rFonts w:hint="eastAsia"/>
        </w:rPr>
        <w:t>GDP</w:t>
      </w:r>
      <w:r>
        <w:rPr>
          <w:rFonts w:hint="eastAsia"/>
        </w:rPr>
        <w:t>是否高於其他國家</w:t>
      </w:r>
      <w:r w:rsidR="002659E9">
        <w:rPr>
          <w:rFonts w:hint="eastAsia"/>
        </w:rPr>
        <w:t>；</w:t>
      </w:r>
      <w:r>
        <w:rPr>
          <w:rFonts w:hint="eastAsia"/>
        </w:rPr>
        <w:t>(D)</w:t>
      </w:r>
      <w:r w:rsidR="002659E9">
        <w:rPr>
          <w:rFonts w:hint="eastAsia"/>
        </w:rPr>
        <w:t xml:space="preserve"> </w:t>
      </w:r>
      <w:r>
        <w:rPr>
          <w:rFonts w:hint="eastAsia"/>
        </w:rPr>
        <w:t>CPI</w:t>
      </w:r>
      <w:r>
        <w:rPr>
          <w:rFonts w:hint="eastAsia"/>
        </w:rPr>
        <w:t>上升代表該國民眾的生活成本提高，實質所得下降，因此可作為調高薪資的參考</w:t>
      </w:r>
      <w:r w:rsidR="00DD0DB2">
        <w:rPr>
          <w:rFonts w:hint="eastAsia"/>
        </w:rPr>
        <w:t>。</w:t>
      </w:r>
    </w:p>
    <w:p w:rsidR="00924A31" w:rsidRDefault="00924A31" w:rsidP="005A4567">
      <w:pPr>
        <w:pStyle w:val="1"/>
        <w:ind w:left="1032" w:hanging="1032"/>
      </w:pPr>
      <w:r>
        <w:rPr>
          <w:rFonts w:hint="eastAsia"/>
        </w:rPr>
        <w:t>39.</w:t>
      </w:r>
      <w:r>
        <w:rPr>
          <w:rFonts w:hint="eastAsia"/>
        </w:rPr>
        <w:tab/>
      </w:r>
      <w:r>
        <w:rPr>
          <w:rFonts w:hint="eastAsia"/>
        </w:rPr>
        <w:t>出處：選修公民與社會（下）</w:t>
      </w:r>
      <w:r w:rsidR="00DD0DB2">
        <w:rPr>
          <w:rFonts w:hint="eastAsia"/>
        </w:rPr>
        <w:t xml:space="preserve">　</w:t>
      </w:r>
      <w:r>
        <w:rPr>
          <w:rFonts w:hint="eastAsia"/>
        </w:rPr>
        <w:t>第八</w:t>
      </w:r>
      <w:r w:rsidR="005A4567">
        <w:rPr>
          <w:rFonts w:hint="eastAsia"/>
        </w:rPr>
        <w:t xml:space="preserve">課　</w:t>
      </w:r>
      <w:r w:rsidRPr="003948CC">
        <w:rPr>
          <w:rFonts w:hint="eastAsia"/>
        </w:rPr>
        <w:t>物價與失業</w:t>
      </w:r>
      <w:r w:rsidR="005A4567">
        <w:rPr>
          <w:rFonts w:hint="eastAsia"/>
        </w:rPr>
        <w:t xml:space="preserve">　</w:t>
      </w:r>
    </w:p>
    <w:p w:rsidR="00924A31" w:rsidRDefault="00924A31" w:rsidP="005A4567">
      <w:pPr>
        <w:pStyle w:val="1"/>
        <w:ind w:left="1032" w:hanging="1032"/>
      </w:pPr>
      <w:r>
        <w:tab/>
      </w:r>
      <w:r>
        <w:t>解析：</w:t>
      </w:r>
      <w:r>
        <w:rPr>
          <w:rFonts w:hint="eastAsia"/>
        </w:rPr>
        <w:t>2010</w:t>
      </w:r>
      <w:r>
        <w:rPr>
          <w:rFonts w:hint="eastAsia"/>
        </w:rPr>
        <w:t>年甲的物價上漲率為</w:t>
      </w:r>
      <m:oMath>
        <m:f>
          <m:fPr>
            <m:ctrlPr>
              <w:rPr>
                <w:rFonts w:ascii="Cambria Math" w:hAnsi="Cambria Math"/>
              </w:rPr>
            </m:ctrlPr>
          </m:fPr>
          <m:num>
            <m:r>
              <m:rPr>
                <m:sty m:val="p"/>
              </m:rPr>
              <w:rPr>
                <w:rFonts w:ascii="Cambria Math" w:hAnsi="Cambria Math" w:hint="eastAsia"/>
              </w:rPr>
              <m:t>109</m:t>
            </m:r>
            <m:r>
              <m:rPr>
                <m:sty m:val="p"/>
              </m:rPr>
              <w:rPr>
                <w:rFonts w:ascii="MS Mincho" w:eastAsia="MS Mincho" w:hAnsi="MS Mincho" w:cs="MS Mincho" w:hint="eastAsia"/>
              </w:rPr>
              <m:t>-</m:t>
            </m:r>
            <m:r>
              <m:rPr>
                <m:sty m:val="p"/>
              </m:rPr>
              <w:rPr>
                <w:rFonts w:ascii="Cambria Math" w:hAnsi="Cambria Math" w:hint="eastAsia"/>
              </w:rPr>
              <m:t>107</m:t>
            </m:r>
          </m:num>
          <m:den>
            <m:r>
              <w:rPr>
                <w:rFonts w:ascii="Cambria Math" w:hAnsi="Cambria Math"/>
              </w:rPr>
              <m:t>107</m:t>
            </m:r>
          </m:den>
        </m:f>
        <m:r>
          <w:rPr>
            <w:rFonts w:ascii="Cambria Math" w:hAnsi="Cambria Math"/>
          </w:rPr>
          <m:t>×100%=1.87%</m:t>
        </m:r>
      </m:oMath>
      <w:r>
        <w:rPr>
          <w:rFonts w:hint="eastAsia"/>
        </w:rPr>
        <w:t>，乙國</w:t>
      </w:r>
      <m:oMath>
        <m:f>
          <m:fPr>
            <m:ctrlPr>
              <w:rPr>
                <w:rFonts w:ascii="Cambria Math" w:hAnsi="Cambria Math"/>
              </w:rPr>
            </m:ctrlPr>
          </m:fPr>
          <m:num>
            <m:r>
              <m:rPr>
                <m:sty m:val="p"/>
              </m:rPr>
              <w:rPr>
                <w:rFonts w:ascii="Cambria Math" w:hAnsi="Cambria Math" w:hint="eastAsia"/>
              </w:rPr>
              <m:t>1</m:t>
            </m:r>
            <m:r>
              <m:rPr>
                <m:sty m:val="p"/>
              </m:rPr>
              <w:rPr>
                <w:rFonts w:ascii="Cambria Math" w:hAnsi="Cambria Math"/>
              </w:rPr>
              <m:t>1</m:t>
            </m:r>
            <m:r>
              <m:rPr>
                <m:sty m:val="p"/>
              </m:rPr>
              <w:rPr>
                <w:rFonts w:ascii="Cambria Math" w:hAnsi="Cambria Math" w:hint="eastAsia"/>
              </w:rPr>
              <m:t>0</m:t>
            </m:r>
            <m:r>
              <m:rPr>
                <m:sty m:val="p"/>
              </m:rPr>
              <w:rPr>
                <w:rFonts w:ascii="MS Mincho" w:eastAsia="MS Mincho" w:hAnsi="MS Mincho" w:cs="MS Mincho" w:hint="eastAsia"/>
              </w:rPr>
              <m:t>-</m:t>
            </m:r>
            <m:r>
              <m:rPr>
                <m:sty m:val="p"/>
              </m:rPr>
              <w:rPr>
                <w:rFonts w:ascii="Cambria Math" w:hAnsi="Cambria Math" w:hint="eastAsia"/>
              </w:rPr>
              <m:t>10</m:t>
            </m:r>
            <m:r>
              <m:rPr>
                <m:sty m:val="p"/>
              </m:rPr>
              <w:rPr>
                <w:rFonts w:ascii="Cambria Math" w:hAnsi="Cambria Math"/>
              </w:rPr>
              <m:t>8</m:t>
            </m:r>
          </m:num>
          <m:den>
            <m:r>
              <w:rPr>
                <w:rFonts w:ascii="Cambria Math" w:hAnsi="Cambria Math"/>
              </w:rPr>
              <m:t>108</m:t>
            </m:r>
          </m:den>
        </m:f>
        <m:r>
          <w:rPr>
            <w:rFonts w:ascii="Cambria Math" w:hAnsi="Cambria Math"/>
          </w:rPr>
          <m:t>×100%=1.85%</m:t>
        </m:r>
      </m:oMath>
      <w:r>
        <w:rPr>
          <w:rFonts w:hint="eastAsia"/>
        </w:rPr>
        <w:t>，丙國</w:t>
      </w:r>
      <m:oMath>
        <m:f>
          <m:fPr>
            <m:ctrlPr>
              <w:rPr>
                <w:rFonts w:ascii="Cambria Math" w:hAnsi="Cambria Math"/>
              </w:rPr>
            </m:ctrlPr>
          </m:fPr>
          <m:num>
            <m:r>
              <m:rPr>
                <m:sty m:val="p"/>
              </m:rPr>
              <w:rPr>
                <w:rFonts w:ascii="Cambria Math" w:hAnsi="Cambria Math" w:hint="eastAsia"/>
              </w:rPr>
              <m:t>120</m:t>
            </m:r>
            <m:r>
              <m:rPr>
                <m:sty m:val="p"/>
              </m:rPr>
              <w:rPr>
                <w:rFonts w:ascii="Cambria Math" w:hAnsi="Cambria Math" w:hint="eastAsia"/>
              </w:rPr>
              <m:t>-</m:t>
            </m:r>
            <m:r>
              <m:rPr>
                <m:sty m:val="p"/>
              </m:rPr>
              <w:rPr>
                <w:rFonts w:ascii="Cambria Math" w:hAnsi="Cambria Math" w:hint="eastAsia"/>
              </w:rPr>
              <m:t>118</m:t>
            </m:r>
          </m:num>
          <m:den>
            <m:r>
              <m:rPr>
                <m:sty m:val="p"/>
              </m:rPr>
              <w:rPr>
                <w:rFonts w:ascii="Cambria Math" w:hAnsi="Cambria Math" w:hint="eastAsia"/>
              </w:rPr>
              <m:t>118</m:t>
            </m:r>
          </m:den>
        </m:f>
        <m:r>
          <w:rPr>
            <w:rFonts w:ascii="Cambria Math" w:hAnsi="Cambria Math"/>
          </w:rPr>
          <m:t>×</m:t>
        </m:r>
        <m:r>
          <w:rPr>
            <w:rFonts w:ascii="Cambria Math" w:hAnsi="Cambria Math" w:hint="eastAsia"/>
          </w:rPr>
          <m:t>100</m:t>
        </m:r>
        <m:r>
          <w:rPr>
            <w:rFonts w:ascii="Cambria Math" w:hAnsi="Cambria Math"/>
          </w:rPr>
          <m:t>%=</m:t>
        </m:r>
        <m:r>
          <w:rPr>
            <w:rFonts w:ascii="Cambria Math" w:hAnsi="Cambria Math" w:hint="eastAsia"/>
          </w:rPr>
          <m:t>1.69</m:t>
        </m:r>
        <m:r>
          <w:rPr>
            <w:rFonts w:ascii="Cambria Math" w:hAnsi="Cambria Math"/>
          </w:rPr>
          <m:t>%</m:t>
        </m:r>
      </m:oMath>
      <w:r>
        <w:rPr>
          <w:rFonts w:hint="eastAsia"/>
        </w:rPr>
        <w:t>，因此甲國的物價上漲率最高、乙國次之，丙國</w:t>
      </w:r>
      <w:r w:rsidRPr="00050161">
        <w:rPr>
          <w:rFonts w:hint="eastAsia"/>
        </w:rPr>
        <w:t>最低</w:t>
      </w:r>
      <w:r w:rsidR="00C63462">
        <w:rPr>
          <w:rFonts w:hint="eastAsia"/>
        </w:rPr>
        <w:t>。</w:t>
      </w:r>
      <w:r>
        <w:rPr>
          <w:rFonts w:hint="eastAsia"/>
        </w:rPr>
        <w:t>(B)</w:t>
      </w:r>
      <w:r>
        <w:rPr>
          <w:rFonts w:hint="eastAsia"/>
        </w:rPr>
        <w:t>甲國</w:t>
      </w:r>
      <w:r>
        <w:rPr>
          <w:rFonts w:hint="eastAsia"/>
        </w:rPr>
        <w:t>2007</w:t>
      </w:r>
      <w:r>
        <w:rPr>
          <w:rFonts w:hint="eastAsia"/>
        </w:rPr>
        <w:t>年物價指數為</w:t>
      </w:r>
      <w:r>
        <w:rPr>
          <w:rFonts w:hint="eastAsia"/>
        </w:rPr>
        <w:t>98</w:t>
      </w:r>
      <w:r>
        <w:rPr>
          <w:rFonts w:hint="eastAsia"/>
        </w:rPr>
        <w:t>，代表物價下跌</w:t>
      </w:r>
      <w:r w:rsidR="00C63462">
        <w:rPr>
          <w:rFonts w:hint="eastAsia"/>
        </w:rPr>
        <w:t>；</w:t>
      </w:r>
      <w:r>
        <w:rPr>
          <w:rFonts w:hint="eastAsia"/>
        </w:rPr>
        <w:t>(C)</w:t>
      </w:r>
      <w:r>
        <w:rPr>
          <w:rFonts w:hint="eastAsia"/>
        </w:rPr>
        <w:t>物價膨脹有利於債務人，對於債權人而言，同樣的金</w:t>
      </w:r>
      <w:r>
        <w:rPr>
          <w:rFonts w:hint="eastAsia"/>
        </w:rPr>
        <w:lastRenderedPageBreak/>
        <w:t>額因通貨膨脹而實質價值降低，較為不利</w:t>
      </w:r>
      <w:r w:rsidR="00C63462">
        <w:rPr>
          <w:rFonts w:hint="eastAsia"/>
        </w:rPr>
        <w:t>；</w:t>
      </w:r>
      <w:r>
        <w:rPr>
          <w:rFonts w:hint="eastAsia"/>
        </w:rPr>
        <w:t>(D)</w:t>
      </w:r>
      <w:r>
        <w:rPr>
          <w:rFonts w:hint="eastAsia"/>
        </w:rPr>
        <w:t>應稱為菜單成本</w:t>
      </w:r>
      <w:r w:rsidR="00DD0DB2">
        <w:rPr>
          <w:rFonts w:hint="eastAsia"/>
        </w:rPr>
        <w:t>。</w:t>
      </w:r>
    </w:p>
    <w:p w:rsidR="00924A31" w:rsidRDefault="00924A31" w:rsidP="00DD0DB2">
      <w:pPr>
        <w:pStyle w:val="1"/>
        <w:spacing w:beforeLines="50" w:before="180"/>
        <w:ind w:left="1032" w:hanging="1032"/>
      </w:pPr>
      <w:r>
        <w:rPr>
          <w:rFonts w:hint="eastAsia"/>
        </w:rPr>
        <w:t>二、多選題</w:t>
      </w:r>
    </w:p>
    <w:p w:rsidR="00924A31" w:rsidRDefault="00924A31" w:rsidP="005A4567">
      <w:pPr>
        <w:pStyle w:val="1"/>
        <w:ind w:left="1032" w:hanging="1032"/>
      </w:pPr>
      <w:r>
        <w:rPr>
          <w:rFonts w:hint="eastAsia"/>
        </w:rPr>
        <w:t>40.</w:t>
      </w:r>
      <w:r>
        <w:rPr>
          <w:rFonts w:hint="eastAsia"/>
        </w:rPr>
        <w:tab/>
      </w:r>
      <w:r>
        <w:rPr>
          <w:rFonts w:hint="eastAsia"/>
        </w:rPr>
        <w:t>出處：</w:t>
      </w:r>
      <w:r w:rsidRPr="007668CA">
        <w:rPr>
          <w:rFonts w:hint="eastAsia"/>
        </w:rPr>
        <w:t>龍騰版公民與社會</w:t>
      </w:r>
      <w:r>
        <w:rPr>
          <w:rFonts w:hint="eastAsia"/>
        </w:rPr>
        <w:t>1</w:t>
      </w:r>
      <w:r w:rsidR="00DD0DB2">
        <w:rPr>
          <w:rFonts w:hint="eastAsia"/>
        </w:rPr>
        <w:t xml:space="preserve">　</w:t>
      </w:r>
      <w:r>
        <w:rPr>
          <w:rFonts w:hint="eastAsia"/>
        </w:rPr>
        <w:t>第五</w:t>
      </w:r>
      <w:r w:rsidR="005A4567">
        <w:rPr>
          <w:rFonts w:hint="eastAsia"/>
        </w:rPr>
        <w:t xml:space="preserve">課　</w:t>
      </w:r>
      <w:r w:rsidRPr="007668CA">
        <w:rPr>
          <w:rFonts w:hint="eastAsia"/>
        </w:rPr>
        <w:t>公民社會的參與</w:t>
      </w:r>
      <w:r w:rsidR="005A4567">
        <w:rPr>
          <w:rFonts w:hint="eastAsia"/>
        </w:rPr>
        <w:t xml:space="preserve">　</w:t>
      </w:r>
    </w:p>
    <w:p w:rsidR="00924A31" w:rsidRDefault="00924A31" w:rsidP="005A4567">
      <w:pPr>
        <w:pStyle w:val="1"/>
        <w:ind w:left="1032" w:hanging="1032"/>
      </w:pPr>
      <w:r>
        <w:rPr>
          <w:rFonts w:hint="eastAsia"/>
        </w:rPr>
        <w:tab/>
      </w:r>
      <w:r>
        <w:rPr>
          <w:rFonts w:hint="eastAsia"/>
        </w:rPr>
        <w:t>解析：</w:t>
      </w:r>
      <w:r>
        <w:rPr>
          <w:rFonts w:hint="eastAsia"/>
        </w:rPr>
        <w:t>(B)</w:t>
      </w:r>
      <w:r>
        <w:rPr>
          <w:rFonts w:hint="eastAsia"/>
        </w:rPr>
        <w:t>公民不服從的抗爭在現存法律下屬於違法行為</w:t>
      </w:r>
      <w:r w:rsidR="00C63462">
        <w:rPr>
          <w:rFonts w:hint="eastAsia"/>
        </w:rPr>
        <w:t>；</w:t>
      </w:r>
      <w:r>
        <w:rPr>
          <w:rFonts w:hint="eastAsia"/>
        </w:rPr>
        <w:t>(D)</w:t>
      </w:r>
      <w:r>
        <w:rPr>
          <w:rFonts w:hint="eastAsia"/>
        </w:rPr>
        <w:t>公民不服從的目標是追求公平正義，但不一定符合多數人利益。</w:t>
      </w:r>
    </w:p>
    <w:p w:rsidR="00924A31" w:rsidRDefault="00924A31" w:rsidP="005A4567">
      <w:pPr>
        <w:pStyle w:val="1"/>
        <w:ind w:left="1032" w:hanging="1032"/>
      </w:pPr>
      <w:r>
        <w:rPr>
          <w:rFonts w:hint="eastAsia"/>
        </w:rPr>
        <w:t>41.</w:t>
      </w:r>
      <w:r>
        <w:rPr>
          <w:rFonts w:hint="eastAsia"/>
        </w:rPr>
        <w:tab/>
      </w:r>
      <w:r>
        <w:rPr>
          <w:rFonts w:hint="eastAsia"/>
        </w:rPr>
        <w:t>出處：</w:t>
      </w:r>
      <w:r w:rsidRPr="00BB1957">
        <w:rPr>
          <w:rFonts w:hint="eastAsia"/>
        </w:rPr>
        <w:t>龍騰版公民與社會</w:t>
      </w:r>
      <w:r>
        <w:rPr>
          <w:rFonts w:hint="eastAsia"/>
        </w:rPr>
        <w:t>2</w:t>
      </w:r>
      <w:r w:rsidR="00DD0DB2">
        <w:rPr>
          <w:rFonts w:hint="eastAsia"/>
        </w:rPr>
        <w:t xml:space="preserve">　</w:t>
      </w:r>
      <w:r w:rsidRPr="00BB1957">
        <w:rPr>
          <w:rFonts w:hint="eastAsia"/>
        </w:rPr>
        <w:t>第四</w:t>
      </w:r>
      <w:r w:rsidR="005A4567">
        <w:rPr>
          <w:rFonts w:hint="eastAsia"/>
        </w:rPr>
        <w:t>課</w:t>
      </w:r>
      <w:r w:rsidRPr="00BB1957">
        <w:rPr>
          <w:rFonts w:hint="eastAsia"/>
        </w:rPr>
        <w:t xml:space="preserve">　政府的運作</w:t>
      </w:r>
      <w:r w:rsidR="00DD0DB2">
        <w:rPr>
          <w:rFonts w:hint="eastAsia"/>
        </w:rPr>
        <w:t xml:space="preserve">　</w:t>
      </w:r>
    </w:p>
    <w:p w:rsidR="00924A31" w:rsidRDefault="00924A31" w:rsidP="005A4567">
      <w:pPr>
        <w:pStyle w:val="1"/>
        <w:ind w:left="1032" w:hanging="1032"/>
      </w:pPr>
      <w:r>
        <w:rPr>
          <w:rFonts w:hint="eastAsia"/>
        </w:rPr>
        <w:tab/>
      </w:r>
      <w:r>
        <w:rPr>
          <w:rFonts w:hint="eastAsia"/>
        </w:rPr>
        <w:t>解析：</w:t>
      </w:r>
      <w:r>
        <w:rPr>
          <w:rFonts w:hint="eastAsia"/>
        </w:rPr>
        <w:t>(C)</w:t>
      </w:r>
      <w:r>
        <w:rPr>
          <w:rFonts w:hint="eastAsia"/>
        </w:rPr>
        <w:t>僅由各黨團加速協商，缺乏充分討論的機會，未和利害關係人公開討論與協商</w:t>
      </w:r>
      <w:r w:rsidR="00C63462">
        <w:rPr>
          <w:rFonts w:hint="eastAsia"/>
        </w:rPr>
        <w:t>；</w:t>
      </w:r>
      <w:r>
        <w:rPr>
          <w:rFonts w:hint="eastAsia"/>
        </w:rPr>
        <w:t>(D)</w:t>
      </w:r>
      <w:r>
        <w:rPr>
          <w:rFonts w:hint="eastAsia"/>
        </w:rPr>
        <w:t>應該邀請勞方、資方，贊成與反對立場者與會，讓正反不同意見能充分溝通、協商</w:t>
      </w:r>
      <w:r w:rsidR="00C63462">
        <w:rPr>
          <w:rFonts w:hint="eastAsia"/>
        </w:rPr>
        <w:t>；</w:t>
      </w:r>
      <w:r>
        <w:rPr>
          <w:rFonts w:hint="eastAsia"/>
        </w:rPr>
        <w:t>(E)</w:t>
      </w:r>
      <w:r>
        <w:rPr>
          <w:rFonts w:hint="eastAsia"/>
        </w:rPr>
        <w:t>應和當地居民與墓</w:t>
      </w:r>
      <w:r w:rsidR="00C63462">
        <w:rPr>
          <w:rFonts w:hint="eastAsia"/>
        </w:rPr>
        <w:t>主</w:t>
      </w:r>
      <w:r>
        <w:rPr>
          <w:rFonts w:hint="eastAsia"/>
        </w:rPr>
        <w:t>之家屬加以協調，一旦達成遷葬協議，應善盡告知責任，而非只在現場豎立公告。</w:t>
      </w:r>
    </w:p>
    <w:p w:rsidR="00924A31" w:rsidRDefault="00924A31" w:rsidP="005A4567">
      <w:pPr>
        <w:pStyle w:val="1"/>
        <w:ind w:left="1032" w:hanging="1032"/>
      </w:pPr>
      <w:r>
        <w:rPr>
          <w:rFonts w:hint="eastAsia"/>
        </w:rPr>
        <w:t>42.</w:t>
      </w:r>
      <w:r>
        <w:rPr>
          <w:rFonts w:hint="eastAsia"/>
        </w:rPr>
        <w:tab/>
      </w:r>
      <w:r>
        <w:rPr>
          <w:rFonts w:hint="eastAsia"/>
        </w:rPr>
        <w:t>出處：</w:t>
      </w:r>
      <w:r w:rsidRPr="005D2D02">
        <w:rPr>
          <w:rFonts w:hint="eastAsia"/>
        </w:rPr>
        <w:t>龍騰版公民與社會</w:t>
      </w:r>
      <w:r w:rsidRPr="005D2D02">
        <w:rPr>
          <w:rFonts w:hint="eastAsia"/>
        </w:rPr>
        <w:t>2</w:t>
      </w:r>
      <w:r w:rsidR="00DD0DB2">
        <w:rPr>
          <w:rFonts w:hint="eastAsia"/>
        </w:rPr>
        <w:t xml:space="preserve">　</w:t>
      </w:r>
      <w:r w:rsidRPr="005D2D02">
        <w:rPr>
          <w:rFonts w:hint="eastAsia"/>
        </w:rPr>
        <w:t>第四</w:t>
      </w:r>
      <w:r w:rsidR="005A4567">
        <w:rPr>
          <w:rFonts w:hint="eastAsia"/>
        </w:rPr>
        <w:t xml:space="preserve">課　</w:t>
      </w:r>
      <w:r w:rsidRPr="005D2D02">
        <w:rPr>
          <w:rFonts w:hint="eastAsia"/>
        </w:rPr>
        <w:t>政府的運作</w:t>
      </w:r>
      <w:r w:rsidR="00DD0DB2">
        <w:rPr>
          <w:rFonts w:hint="eastAsia"/>
        </w:rPr>
        <w:t xml:space="preserve">　</w:t>
      </w:r>
    </w:p>
    <w:p w:rsidR="00924A31" w:rsidRDefault="00924A31" w:rsidP="005A4567">
      <w:pPr>
        <w:pStyle w:val="1"/>
        <w:ind w:left="1032" w:hanging="1032"/>
      </w:pPr>
      <w:r>
        <w:rPr>
          <w:rFonts w:hint="eastAsia"/>
        </w:rPr>
        <w:tab/>
      </w:r>
      <w:r>
        <w:rPr>
          <w:rFonts w:hint="eastAsia"/>
        </w:rPr>
        <w:t>解析：</w:t>
      </w:r>
      <w:r>
        <w:rPr>
          <w:rFonts w:hint="eastAsia"/>
        </w:rPr>
        <w:t>(A)</w:t>
      </w:r>
      <w:r>
        <w:rPr>
          <w:rFonts w:hint="eastAsia"/>
        </w:rPr>
        <w:t>屬於官員的違法行為，與是否充分溝通協商無關</w:t>
      </w:r>
      <w:r w:rsidR="00C63462">
        <w:rPr>
          <w:rFonts w:hint="eastAsia"/>
        </w:rPr>
        <w:t>；</w:t>
      </w:r>
      <w:r>
        <w:rPr>
          <w:rFonts w:hint="eastAsia"/>
        </w:rPr>
        <w:t>(D)</w:t>
      </w:r>
      <w:r>
        <w:rPr>
          <w:rFonts w:hint="eastAsia"/>
        </w:rPr>
        <w:t>屬於第三部門推動公共利益的具體作為，與</w:t>
      </w:r>
      <w:r w:rsidR="0088144D">
        <w:rPr>
          <w:rFonts w:hint="eastAsia"/>
        </w:rPr>
        <w:t>題幹所述</w:t>
      </w:r>
      <w:r>
        <w:rPr>
          <w:rFonts w:hint="eastAsia"/>
        </w:rPr>
        <w:t>原因無關</w:t>
      </w:r>
      <w:r w:rsidR="00C63462">
        <w:rPr>
          <w:rFonts w:hint="eastAsia"/>
        </w:rPr>
        <w:t>；</w:t>
      </w:r>
      <w:r>
        <w:rPr>
          <w:rFonts w:hint="eastAsia"/>
        </w:rPr>
        <w:t>(E)</w:t>
      </w:r>
      <w:r>
        <w:rPr>
          <w:rFonts w:hint="eastAsia"/>
        </w:rPr>
        <w:t>屬於該國營事業違法排放遲遲未能改善，民眾所採取的自力救濟行為，與</w:t>
      </w:r>
      <w:r w:rsidR="0088144D">
        <w:rPr>
          <w:rFonts w:hint="eastAsia"/>
        </w:rPr>
        <w:t>題幹所述</w:t>
      </w:r>
      <w:r>
        <w:rPr>
          <w:rFonts w:hint="eastAsia"/>
        </w:rPr>
        <w:t>原因無關。</w:t>
      </w:r>
    </w:p>
    <w:p w:rsidR="00924A31" w:rsidRDefault="00924A31" w:rsidP="005A4567">
      <w:pPr>
        <w:pStyle w:val="1"/>
        <w:ind w:left="1032" w:hanging="1032"/>
      </w:pPr>
      <w:r>
        <w:rPr>
          <w:rFonts w:hint="eastAsia"/>
        </w:rPr>
        <w:t>43.</w:t>
      </w:r>
      <w:r>
        <w:rPr>
          <w:rFonts w:hint="eastAsia"/>
        </w:rPr>
        <w:tab/>
      </w:r>
      <w:r>
        <w:rPr>
          <w:rFonts w:hint="eastAsia"/>
        </w:rPr>
        <w:t>出處：</w:t>
      </w:r>
      <w:r w:rsidRPr="005D2D02">
        <w:rPr>
          <w:rFonts w:hint="eastAsia"/>
        </w:rPr>
        <w:t>龍騰版選修公民與社會</w:t>
      </w:r>
      <w:r w:rsidR="005A4567">
        <w:rPr>
          <w:rFonts w:hint="eastAsia"/>
        </w:rPr>
        <w:t xml:space="preserve">（上）　</w:t>
      </w:r>
      <w:r w:rsidRPr="005D2D02">
        <w:rPr>
          <w:rFonts w:hint="eastAsia"/>
        </w:rPr>
        <w:t>第三</w:t>
      </w:r>
      <w:r w:rsidR="005A4567">
        <w:rPr>
          <w:rFonts w:hint="eastAsia"/>
        </w:rPr>
        <w:t xml:space="preserve">課　</w:t>
      </w:r>
      <w:r w:rsidRPr="005D2D02">
        <w:rPr>
          <w:rFonts w:hint="eastAsia"/>
        </w:rPr>
        <w:t>社會安全制度</w:t>
      </w:r>
      <w:r w:rsidR="00C63462">
        <w:rPr>
          <w:rFonts w:hint="eastAsia"/>
        </w:rPr>
        <w:t>、</w:t>
      </w:r>
      <w:r w:rsidRPr="005D2D02">
        <w:rPr>
          <w:rFonts w:hint="eastAsia"/>
        </w:rPr>
        <w:t>第四</w:t>
      </w:r>
      <w:r w:rsidR="005A4567">
        <w:rPr>
          <w:rFonts w:hint="eastAsia"/>
        </w:rPr>
        <w:t xml:space="preserve">課　</w:t>
      </w:r>
      <w:r w:rsidRPr="005D2D02">
        <w:rPr>
          <w:rFonts w:hint="eastAsia"/>
        </w:rPr>
        <w:t>勞動的意義與參與</w:t>
      </w:r>
    </w:p>
    <w:p w:rsidR="00924A31" w:rsidRDefault="00924A31" w:rsidP="005A4567">
      <w:pPr>
        <w:pStyle w:val="1"/>
        <w:ind w:left="1032" w:hanging="1032"/>
      </w:pPr>
      <w:r>
        <w:rPr>
          <w:rFonts w:hint="eastAsia"/>
        </w:rPr>
        <w:tab/>
      </w:r>
      <w:r>
        <w:rPr>
          <w:rFonts w:hint="eastAsia"/>
        </w:rPr>
        <w:t>解析：該名女性放棄學業而到工廠工作，以供兄弟讀書，</w:t>
      </w:r>
      <w:r w:rsidR="00013A70">
        <w:rPr>
          <w:rFonts w:hint="eastAsia"/>
        </w:rPr>
        <w:t>凸顯</w:t>
      </w:r>
      <w:r>
        <w:rPr>
          <w:rFonts w:hint="eastAsia"/>
        </w:rPr>
        <w:t>出在過去經濟不富裕的年代女性的受教權較不受重視，代表該國勞動參與受性別角色之影響。而文中提及不上班可以照顧小孩，但大家說沒賺錢沒資格講話，凸顯一般人輕忽家務勞動價值的現象。</w:t>
      </w:r>
      <w:r>
        <w:rPr>
          <w:rFonts w:hint="eastAsia"/>
        </w:rPr>
        <w:t>(A)(B)(E)</w:t>
      </w:r>
      <w:r>
        <w:rPr>
          <w:rFonts w:hint="eastAsia"/>
        </w:rPr>
        <w:t>皆無法從上述文章中加以判斷</w:t>
      </w:r>
      <w:r w:rsidR="00C63462">
        <w:rPr>
          <w:rFonts w:hint="eastAsia"/>
        </w:rPr>
        <w:t>。</w:t>
      </w:r>
    </w:p>
    <w:p w:rsidR="00924A31" w:rsidRDefault="00924A31" w:rsidP="005A4567">
      <w:pPr>
        <w:pStyle w:val="1"/>
        <w:ind w:left="1032" w:hanging="1032"/>
      </w:pPr>
      <w:r>
        <w:rPr>
          <w:rFonts w:hint="eastAsia"/>
        </w:rPr>
        <w:t>44.</w:t>
      </w:r>
      <w:r>
        <w:rPr>
          <w:rFonts w:hint="eastAsia"/>
        </w:rPr>
        <w:tab/>
      </w:r>
      <w:r>
        <w:rPr>
          <w:rFonts w:hint="eastAsia"/>
        </w:rPr>
        <w:t>出處：</w:t>
      </w:r>
      <w:r w:rsidRPr="005D2D02">
        <w:rPr>
          <w:rFonts w:hint="eastAsia"/>
        </w:rPr>
        <w:t>龍騰版公民與社會</w:t>
      </w:r>
      <w:r>
        <w:rPr>
          <w:rFonts w:hint="eastAsia"/>
        </w:rPr>
        <w:t>3</w:t>
      </w:r>
      <w:r w:rsidR="00DD0DB2">
        <w:rPr>
          <w:rFonts w:hint="eastAsia"/>
        </w:rPr>
        <w:t xml:space="preserve">　</w:t>
      </w:r>
      <w:r w:rsidRPr="009E7AC2">
        <w:rPr>
          <w:rFonts w:hint="eastAsia"/>
        </w:rPr>
        <w:t>第四</w:t>
      </w:r>
      <w:r w:rsidR="005A4567">
        <w:rPr>
          <w:rFonts w:hint="eastAsia"/>
        </w:rPr>
        <w:t xml:space="preserve">課　</w:t>
      </w:r>
      <w:r w:rsidRPr="009E7AC2">
        <w:rPr>
          <w:rFonts w:hint="eastAsia"/>
        </w:rPr>
        <w:t>憲法與人權</w:t>
      </w:r>
      <w:r w:rsidR="00DD0DB2">
        <w:rPr>
          <w:rFonts w:hint="eastAsia"/>
        </w:rPr>
        <w:t xml:space="preserve">　</w:t>
      </w:r>
    </w:p>
    <w:p w:rsidR="00924A31" w:rsidRDefault="00924A31" w:rsidP="005A4567">
      <w:pPr>
        <w:pStyle w:val="1"/>
        <w:ind w:left="1032" w:hanging="1032"/>
      </w:pPr>
      <w:r>
        <w:rPr>
          <w:rFonts w:hint="eastAsia"/>
        </w:rPr>
        <w:tab/>
      </w:r>
      <w:r>
        <w:rPr>
          <w:rFonts w:hint="eastAsia"/>
        </w:rPr>
        <w:t>解析：</w:t>
      </w:r>
      <w:r>
        <w:rPr>
          <w:rFonts w:hint="eastAsia"/>
        </w:rPr>
        <w:t>(A)</w:t>
      </w:r>
      <w:r>
        <w:rPr>
          <w:rFonts w:hint="eastAsia"/>
        </w:rPr>
        <w:t>該名女性工作時年僅</w:t>
      </w:r>
      <w:r>
        <w:rPr>
          <w:rFonts w:hint="eastAsia"/>
        </w:rPr>
        <w:t>11</w:t>
      </w:r>
      <w:r>
        <w:rPr>
          <w:rFonts w:hint="eastAsia"/>
        </w:rPr>
        <w:t>歲，已低於國際間對勞動年齡</w:t>
      </w:r>
      <w:r>
        <w:rPr>
          <w:rFonts w:hint="eastAsia"/>
        </w:rPr>
        <w:t>15</w:t>
      </w:r>
      <w:r>
        <w:rPr>
          <w:rFonts w:hint="eastAsia"/>
        </w:rPr>
        <w:t>歲的下限</w:t>
      </w:r>
      <w:r w:rsidR="0088144D">
        <w:rPr>
          <w:rFonts w:hint="eastAsia"/>
        </w:rPr>
        <w:t>的要求</w:t>
      </w:r>
      <w:r w:rsidR="00C63462">
        <w:rPr>
          <w:rFonts w:hint="eastAsia"/>
        </w:rPr>
        <w:t>；</w:t>
      </w:r>
      <w:r>
        <w:rPr>
          <w:rFonts w:hint="eastAsia"/>
        </w:rPr>
        <w:t>(B)</w:t>
      </w:r>
      <w:r>
        <w:rPr>
          <w:rFonts w:hint="eastAsia"/>
        </w:rPr>
        <w:t>本文未提及參政權，無法加以判斷</w:t>
      </w:r>
      <w:r w:rsidR="00C63462">
        <w:rPr>
          <w:rFonts w:hint="eastAsia"/>
        </w:rPr>
        <w:t>；</w:t>
      </w:r>
      <w:r>
        <w:rPr>
          <w:rFonts w:hint="eastAsia"/>
        </w:rPr>
        <w:t>(C)</w:t>
      </w:r>
      <w:r>
        <w:rPr>
          <w:rFonts w:hint="eastAsia"/>
        </w:rPr>
        <w:t>未提及基本工資的多寡，無從判斷</w:t>
      </w:r>
      <w:r w:rsidR="00C63462">
        <w:rPr>
          <w:rFonts w:hint="eastAsia"/>
        </w:rPr>
        <w:t>；</w:t>
      </w:r>
      <w:r>
        <w:rPr>
          <w:rFonts w:hint="eastAsia"/>
        </w:rPr>
        <w:t>(D)</w:t>
      </w:r>
      <w:r w:rsidR="00C63462">
        <w:rPr>
          <w:rFonts w:hint="eastAsia"/>
        </w:rPr>
        <w:t xml:space="preserve"> </w:t>
      </w:r>
      <w:r>
        <w:rPr>
          <w:rFonts w:hint="eastAsia"/>
        </w:rPr>
        <w:t>30</w:t>
      </w:r>
      <w:r>
        <w:rPr>
          <w:rFonts w:hint="eastAsia"/>
        </w:rPr>
        <w:t>年來勞工的權益仍未明顯改善，即使覺得遭受不合理待遇，亦未能有具體爭取權益之作為，</w:t>
      </w:r>
      <w:r w:rsidR="00013A70">
        <w:rPr>
          <w:rFonts w:hint="eastAsia"/>
        </w:rPr>
        <w:t>凸顯</w:t>
      </w:r>
      <w:r>
        <w:rPr>
          <w:rFonts w:hint="eastAsia"/>
        </w:rPr>
        <w:t>出該國勞工缺乏維護權益之集體行動力</w:t>
      </w:r>
      <w:r w:rsidR="00C63462">
        <w:rPr>
          <w:rFonts w:hint="eastAsia"/>
        </w:rPr>
        <w:t>；</w:t>
      </w:r>
      <w:r>
        <w:rPr>
          <w:rFonts w:hint="eastAsia"/>
        </w:rPr>
        <w:t>(E)</w:t>
      </w:r>
      <w:r>
        <w:rPr>
          <w:rFonts w:hint="eastAsia"/>
        </w:rPr>
        <w:t>該國政府未能落實保障勞工的工作權</w:t>
      </w:r>
      <w:r w:rsidR="00DD0DB2">
        <w:rPr>
          <w:rFonts w:hint="eastAsia"/>
        </w:rPr>
        <w:t>。</w:t>
      </w:r>
    </w:p>
    <w:p w:rsidR="00924A31" w:rsidRDefault="00924A31" w:rsidP="005A4567">
      <w:pPr>
        <w:pStyle w:val="1"/>
        <w:ind w:left="1032" w:hanging="1032"/>
      </w:pPr>
      <w:r>
        <w:rPr>
          <w:rFonts w:hint="eastAsia"/>
        </w:rPr>
        <w:t>45.</w:t>
      </w:r>
      <w:r>
        <w:rPr>
          <w:rFonts w:hint="eastAsia"/>
        </w:rPr>
        <w:tab/>
      </w:r>
      <w:r>
        <w:rPr>
          <w:rFonts w:hint="eastAsia"/>
        </w:rPr>
        <w:t>出處：選修公民與社會</w:t>
      </w:r>
      <w:r w:rsidR="005A4567">
        <w:rPr>
          <w:rFonts w:hint="eastAsia"/>
        </w:rPr>
        <w:t xml:space="preserve">（上）　</w:t>
      </w:r>
      <w:r>
        <w:rPr>
          <w:rFonts w:hint="eastAsia"/>
        </w:rPr>
        <w:t>第五</w:t>
      </w:r>
      <w:r w:rsidR="005A4567">
        <w:rPr>
          <w:rFonts w:hint="eastAsia"/>
        </w:rPr>
        <w:t xml:space="preserve">課　</w:t>
      </w:r>
      <w:r>
        <w:rPr>
          <w:rFonts w:hint="eastAsia"/>
        </w:rPr>
        <w:t>憲法與釋憲制度</w:t>
      </w:r>
      <w:r w:rsidR="00DD0DB2">
        <w:rPr>
          <w:rFonts w:hint="eastAsia"/>
        </w:rPr>
        <w:t xml:space="preserve">　</w:t>
      </w:r>
    </w:p>
    <w:p w:rsidR="00924A31" w:rsidRDefault="00924A31" w:rsidP="005A4567">
      <w:pPr>
        <w:pStyle w:val="1"/>
        <w:ind w:left="1032" w:hanging="1032"/>
      </w:pPr>
      <w:r>
        <w:rPr>
          <w:rFonts w:hint="eastAsia"/>
        </w:rPr>
        <w:tab/>
      </w:r>
      <w:r>
        <w:rPr>
          <w:rFonts w:hint="eastAsia"/>
        </w:rPr>
        <w:t>解析：</w:t>
      </w:r>
      <w:r>
        <w:rPr>
          <w:rFonts w:hint="eastAsia"/>
        </w:rPr>
        <w:t>(A)</w:t>
      </w:r>
      <w:r>
        <w:rPr>
          <w:rFonts w:hint="eastAsia"/>
        </w:rPr>
        <w:t>應為大法官會議</w:t>
      </w:r>
      <w:r w:rsidR="00C63462">
        <w:rPr>
          <w:rFonts w:hint="eastAsia"/>
        </w:rPr>
        <w:t>；</w:t>
      </w:r>
      <w:r>
        <w:rPr>
          <w:rFonts w:hint="eastAsia"/>
        </w:rPr>
        <w:t>(B)</w:t>
      </w:r>
      <w:r>
        <w:rPr>
          <w:rFonts w:hint="eastAsia"/>
        </w:rPr>
        <w:t>針對確定終局判決所適用的法律或命令，認為有牴觸憲法之疑</w:t>
      </w:r>
      <w:r w:rsidR="00C63462">
        <w:rPr>
          <w:rFonts w:hint="eastAsia"/>
        </w:rPr>
        <w:t>義</w:t>
      </w:r>
      <w:r>
        <w:rPr>
          <w:rFonts w:hint="eastAsia"/>
        </w:rPr>
        <w:t>者可聲請釋憲</w:t>
      </w:r>
      <w:r w:rsidR="00DD0DB2">
        <w:rPr>
          <w:rFonts w:hint="eastAsia"/>
        </w:rPr>
        <w:t>。</w:t>
      </w:r>
    </w:p>
    <w:p w:rsidR="00924A31" w:rsidRDefault="00924A31" w:rsidP="005A4567">
      <w:pPr>
        <w:pStyle w:val="1"/>
        <w:ind w:left="1032" w:hanging="1032"/>
      </w:pPr>
      <w:r>
        <w:rPr>
          <w:rFonts w:hint="eastAsia"/>
        </w:rPr>
        <w:t>46.</w:t>
      </w:r>
      <w:r>
        <w:rPr>
          <w:rFonts w:hint="eastAsia"/>
        </w:rPr>
        <w:tab/>
      </w:r>
      <w:r>
        <w:rPr>
          <w:rFonts w:hint="eastAsia"/>
        </w:rPr>
        <w:t>出處：龍騰版選修公民與社會</w:t>
      </w:r>
      <w:r w:rsidR="00DD0DB2">
        <w:rPr>
          <w:rFonts w:hint="eastAsia"/>
        </w:rPr>
        <w:t>（</w:t>
      </w:r>
      <w:r>
        <w:rPr>
          <w:rFonts w:hint="eastAsia"/>
        </w:rPr>
        <w:t>上</w:t>
      </w:r>
      <w:r w:rsidR="00DD0DB2">
        <w:rPr>
          <w:rFonts w:hint="eastAsia"/>
        </w:rPr>
        <w:t xml:space="preserve">）　</w:t>
      </w:r>
      <w:r>
        <w:rPr>
          <w:rFonts w:hint="eastAsia"/>
        </w:rPr>
        <w:t>第六</w:t>
      </w:r>
      <w:r w:rsidR="005A4567">
        <w:rPr>
          <w:rFonts w:hint="eastAsia"/>
        </w:rPr>
        <w:t xml:space="preserve">課　</w:t>
      </w:r>
      <w:r>
        <w:rPr>
          <w:rFonts w:hint="eastAsia"/>
        </w:rPr>
        <w:t>私法自治的民法</w:t>
      </w:r>
      <w:r w:rsidR="00C63462">
        <w:rPr>
          <w:rFonts w:hint="eastAsia"/>
        </w:rPr>
        <w:t>、</w:t>
      </w:r>
      <w:r>
        <w:rPr>
          <w:rFonts w:hint="eastAsia"/>
        </w:rPr>
        <w:t>公民與社會</w:t>
      </w:r>
      <w:r>
        <w:rPr>
          <w:rFonts w:hint="eastAsia"/>
        </w:rPr>
        <w:t>3</w:t>
      </w:r>
      <w:r w:rsidR="00DD0DB2">
        <w:rPr>
          <w:rFonts w:hint="eastAsia"/>
        </w:rPr>
        <w:t xml:space="preserve">　</w:t>
      </w:r>
      <w:r>
        <w:rPr>
          <w:rFonts w:hint="eastAsia"/>
        </w:rPr>
        <w:t>第七</w:t>
      </w:r>
      <w:r w:rsidR="005A4567">
        <w:rPr>
          <w:rFonts w:hint="eastAsia"/>
        </w:rPr>
        <w:t xml:space="preserve">課　</w:t>
      </w:r>
      <w:r>
        <w:rPr>
          <w:rFonts w:hint="eastAsia"/>
        </w:rPr>
        <w:t>刑法與生活</w:t>
      </w:r>
      <w:r w:rsidR="00DD0DB2">
        <w:rPr>
          <w:rFonts w:hint="eastAsia"/>
        </w:rPr>
        <w:t xml:space="preserve">　</w:t>
      </w:r>
    </w:p>
    <w:p w:rsidR="00924A31" w:rsidRDefault="00924A31" w:rsidP="005A4567">
      <w:pPr>
        <w:pStyle w:val="1"/>
        <w:ind w:left="1032" w:hanging="1032"/>
      </w:pPr>
      <w:r>
        <w:rPr>
          <w:rFonts w:hint="eastAsia"/>
        </w:rPr>
        <w:tab/>
      </w:r>
      <w:r>
        <w:rPr>
          <w:rFonts w:hint="eastAsia"/>
        </w:rPr>
        <w:t>解析：</w:t>
      </w:r>
      <w:r>
        <w:rPr>
          <w:rFonts w:hint="eastAsia"/>
        </w:rPr>
        <w:t>(A)</w:t>
      </w:r>
      <w:r>
        <w:rPr>
          <w:rFonts w:hint="eastAsia"/>
        </w:rPr>
        <w:t>乙已觸犯</w:t>
      </w:r>
      <w:r w:rsidR="00013A70">
        <w:rPr>
          <w:rFonts w:hint="eastAsia"/>
        </w:rPr>
        <w:t>《刑法》</w:t>
      </w:r>
      <w:r>
        <w:rPr>
          <w:rFonts w:hint="eastAsia"/>
        </w:rPr>
        <w:t>第</w:t>
      </w:r>
      <w:r>
        <w:rPr>
          <w:rFonts w:hint="eastAsia"/>
        </w:rPr>
        <w:t>306</w:t>
      </w:r>
      <w:r>
        <w:rPr>
          <w:rFonts w:hint="eastAsia"/>
        </w:rPr>
        <w:t>條的侵入住居罪及第</w:t>
      </w:r>
      <w:r w:rsidRPr="00960BFB">
        <w:t>315-1</w:t>
      </w:r>
      <w:r>
        <w:t>條的妨害秘密罪，另外甲可向乙針對侵權行為請求損害賠償</w:t>
      </w:r>
      <w:r w:rsidR="00C63462">
        <w:rPr>
          <w:rFonts w:hint="eastAsia"/>
        </w:rPr>
        <w:t>；</w:t>
      </w:r>
      <w:r>
        <w:t>(C)</w:t>
      </w:r>
      <w:r>
        <w:t>乙需負擔完全的刑事責任，民事的侵權行為因乙屬於限制行為能力人，因此需與乙的法定代理人負連帶賠償責任</w:t>
      </w:r>
      <w:r w:rsidR="00C63462">
        <w:rPr>
          <w:rFonts w:hint="eastAsia"/>
        </w:rPr>
        <w:t>；</w:t>
      </w:r>
      <w:r>
        <w:t>(D)</w:t>
      </w:r>
      <w:r>
        <w:t>偷拍他人隱私不</w:t>
      </w:r>
      <w:r w:rsidR="0088144D">
        <w:rPr>
          <w:rFonts w:hint="eastAsia"/>
        </w:rPr>
        <w:t>得</w:t>
      </w:r>
      <w:r>
        <w:t>享有著作及出版自由，因涉及他人隱私，亦不可在網路上公開</w:t>
      </w:r>
      <w:r w:rsidR="0088144D">
        <w:rPr>
          <w:rFonts w:hint="eastAsia"/>
        </w:rPr>
        <w:t>，若公開將構成妨害秘密罪</w:t>
      </w:r>
      <w:r>
        <w:t>。</w:t>
      </w:r>
    </w:p>
    <w:p w:rsidR="00924A31" w:rsidRDefault="00924A31" w:rsidP="005A4567">
      <w:pPr>
        <w:pStyle w:val="1"/>
        <w:ind w:left="1032" w:hanging="1032"/>
      </w:pPr>
      <w:r>
        <w:rPr>
          <w:rFonts w:hint="eastAsia"/>
        </w:rPr>
        <w:t>47.</w:t>
      </w:r>
      <w:r>
        <w:rPr>
          <w:rFonts w:hint="eastAsia"/>
        </w:rPr>
        <w:tab/>
      </w:r>
      <w:r>
        <w:rPr>
          <w:rFonts w:hint="eastAsia"/>
        </w:rPr>
        <w:t>出處：龍騰版公民與社會</w:t>
      </w:r>
      <w:r>
        <w:rPr>
          <w:rFonts w:hint="eastAsia"/>
        </w:rPr>
        <w:t>2</w:t>
      </w:r>
      <w:r w:rsidR="00DD0DB2">
        <w:rPr>
          <w:rFonts w:hint="eastAsia"/>
        </w:rPr>
        <w:t xml:space="preserve">　</w:t>
      </w:r>
      <w:r>
        <w:rPr>
          <w:rFonts w:hint="eastAsia"/>
        </w:rPr>
        <w:t>第六</w:t>
      </w:r>
      <w:r w:rsidR="005A4567">
        <w:rPr>
          <w:rFonts w:hint="eastAsia"/>
        </w:rPr>
        <w:t xml:space="preserve">課　</w:t>
      </w:r>
      <w:r>
        <w:rPr>
          <w:rFonts w:hint="eastAsia"/>
        </w:rPr>
        <w:t>人民的參政</w:t>
      </w:r>
      <w:r w:rsidR="00DD0DB2">
        <w:rPr>
          <w:rFonts w:hint="eastAsia"/>
        </w:rPr>
        <w:t xml:space="preserve">　</w:t>
      </w:r>
    </w:p>
    <w:p w:rsidR="00924A31" w:rsidRDefault="00924A31" w:rsidP="005A4567">
      <w:pPr>
        <w:pStyle w:val="1"/>
        <w:ind w:left="1032" w:hanging="1032"/>
      </w:pPr>
      <w:r>
        <w:rPr>
          <w:rFonts w:hint="eastAsia"/>
        </w:rPr>
        <w:tab/>
      </w:r>
      <w:r>
        <w:rPr>
          <w:rFonts w:hint="eastAsia"/>
        </w:rPr>
        <w:t>解析：</w:t>
      </w:r>
      <w:r>
        <w:rPr>
          <w:rFonts w:hint="eastAsia"/>
        </w:rPr>
        <w:t>(B)</w:t>
      </w:r>
      <w:r>
        <w:rPr>
          <w:rFonts w:hint="eastAsia"/>
        </w:rPr>
        <w:t>公民投票的行使涵蓋中央與地方事務，全國性公民投票適用事項如下：一、法律之複決。二、立法原則之創制。三、重大政策之創制或複決。四、憲法修正案之複決。地方性公民投票適用事項如下：一、地方自治法規之複決。二、地方自治法規立法原則之創制。三、地方自治事項重大政策之創制或複決。</w:t>
      </w:r>
      <w:r>
        <w:rPr>
          <w:rFonts w:hint="eastAsia"/>
        </w:rPr>
        <w:t>(D)</w:t>
      </w:r>
      <w:r>
        <w:rPr>
          <w:rFonts w:hint="eastAsia"/>
        </w:rPr>
        <w:t>以公民連署方式提出，</w:t>
      </w:r>
      <w:r w:rsidR="006852DF">
        <w:rPr>
          <w:rFonts w:hint="eastAsia"/>
        </w:rPr>
        <w:t>須</w:t>
      </w:r>
      <w:r w:rsidRPr="0052474D">
        <w:rPr>
          <w:rFonts w:hint="eastAsia"/>
        </w:rPr>
        <w:t>經公投審議委員會審理</w:t>
      </w:r>
      <w:r>
        <w:rPr>
          <w:rFonts w:hint="eastAsia"/>
        </w:rPr>
        <w:t>，且此種方式在提案與連署人數皆須通過一定門檻後才可提出</w:t>
      </w:r>
      <w:r w:rsidR="00C63462">
        <w:rPr>
          <w:rFonts w:hint="eastAsia"/>
        </w:rPr>
        <w:t>；</w:t>
      </w:r>
      <w:r>
        <w:rPr>
          <w:rFonts w:hint="eastAsia"/>
        </w:rPr>
        <w:t>(E)</w:t>
      </w:r>
      <w:r w:rsidR="00C63462">
        <w:rPr>
          <w:rFonts w:hint="eastAsia"/>
        </w:rPr>
        <w:t>我國在全國性的公投已舉行</w:t>
      </w:r>
      <w:r w:rsidR="00C63462">
        <w:rPr>
          <w:rFonts w:hint="eastAsia"/>
        </w:rPr>
        <w:t>3</w:t>
      </w:r>
      <w:r>
        <w:rPr>
          <w:rFonts w:hint="eastAsia"/>
        </w:rPr>
        <w:t>次</w:t>
      </w:r>
      <w:r w:rsidR="00C63462">
        <w:rPr>
          <w:rFonts w:hint="eastAsia"/>
        </w:rPr>
        <w:t>共</w:t>
      </w:r>
      <w:r w:rsidR="00C63462">
        <w:rPr>
          <w:rFonts w:hint="eastAsia"/>
        </w:rPr>
        <w:t>6</w:t>
      </w:r>
      <w:r>
        <w:rPr>
          <w:rFonts w:hint="eastAsia"/>
        </w:rPr>
        <w:t>案</w:t>
      </w:r>
      <w:r w:rsidR="009E69A5">
        <w:rPr>
          <w:rFonts w:hint="eastAsia"/>
        </w:rPr>
        <w:t>；地方性公投有高雄市小班制公投、澎湖及馬祖的博奕公投</w:t>
      </w:r>
      <w:r>
        <w:rPr>
          <w:rFonts w:hint="eastAsia"/>
        </w:rPr>
        <w:t>。</w:t>
      </w:r>
    </w:p>
    <w:p w:rsidR="00924A31" w:rsidRDefault="00924A31" w:rsidP="005A4567">
      <w:pPr>
        <w:pStyle w:val="1"/>
        <w:ind w:left="1032" w:hanging="1032"/>
      </w:pPr>
      <w:r>
        <w:rPr>
          <w:rFonts w:hint="eastAsia"/>
        </w:rPr>
        <w:t>48.</w:t>
      </w:r>
      <w:r>
        <w:rPr>
          <w:rFonts w:hint="eastAsia"/>
        </w:rPr>
        <w:tab/>
      </w:r>
      <w:r>
        <w:rPr>
          <w:rFonts w:hint="eastAsia"/>
        </w:rPr>
        <w:t>出處：</w:t>
      </w:r>
      <w:r w:rsidRPr="002F2E58">
        <w:rPr>
          <w:rFonts w:hint="eastAsia"/>
        </w:rPr>
        <w:t>選修公民與社會（下）</w:t>
      </w:r>
      <w:r w:rsidR="00DD0DB2">
        <w:rPr>
          <w:rFonts w:hint="eastAsia"/>
        </w:rPr>
        <w:t xml:space="preserve">　</w:t>
      </w:r>
      <w:r w:rsidRPr="002F2E58">
        <w:rPr>
          <w:rFonts w:hint="eastAsia"/>
        </w:rPr>
        <w:t>第一</w:t>
      </w:r>
      <w:r w:rsidR="005A4567">
        <w:rPr>
          <w:rFonts w:hint="eastAsia"/>
        </w:rPr>
        <w:t xml:space="preserve">課　</w:t>
      </w:r>
      <w:r w:rsidRPr="002F2E58">
        <w:rPr>
          <w:rFonts w:hint="eastAsia"/>
        </w:rPr>
        <w:t>民意、媒體與政治</w:t>
      </w:r>
      <w:r w:rsidR="00DD0DB2">
        <w:rPr>
          <w:rFonts w:hint="eastAsia"/>
        </w:rPr>
        <w:t xml:space="preserve">　</w:t>
      </w:r>
    </w:p>
    <w:p w:rsidR="00924A31" w:rsidRDefault="00924A31" w:rsidP="005A4567">
      <w:pPr>
        <w:pStyle w:val="1"/>
        <w:ind w:left="1032" w:hanging="1032"/>
      </w:pPr>
      <w:r>
        <w:rPr>
          <w:rFonts w:hint="eastAsia"/>
        </w:rPr>
        <w:tab/>
      </w:r>
      <w:r>
        <w:rPr>
          <w:rFonts w:hint="eastAsia"/>
        </w:rPr>
        <w:t>解析：</w:t>
      </w:r>
      <w:r>
        <w:rPr>
          <w:rFonts w:hint="eastAsia"/>
        </w:rPr>
        <w:t>(A)</w:t>
      </w:r>
      <w:r>
        <w:rPr>
          <w:rFonts w:hint="eastAsia"/>
        </w:rPr>
        <w:t>皆呈現</w:t>
      </w:r>
      <w:r>
        <w:rPr>
          <w:rFonts w:hint="eastAsia"/>
        </w:rPr>
        <w:t>U</w:t>
      </w:r>
      <w:r>
        <w:rPr>
          <w:rFonts w:hint="eastAsia"/>
        </w:rPr>
        <w:t>型曲線分布</w:t>
      </w:r>
      <w:r w:rsidR="00C63462">
        <w:rPr>
          <w:rFonts w:hint="eastAsia"/>
        </w:rPr>
        <w:t>；</w:t>
      </w:r>
      <w:r>
        <w:rPr>
          <w:rFonts w:hint="eastAsia"/>
        </w:rPr>
        <w:t>(C)</w:t>
      </w:r>
      <w:r w:rsidR="009E69A5">
        <w:rPr>
          <w:rFonts w:hint="eastAsia"/>
        </w:rPr>
        <w:t xml:space="preserve"> </w:t>
      </w:r>
      <w:r w:rsidR="006852DF">
        <w:rPr>
          <w:rFonts w:hint="eastAsia"/>
        </w:rPr>
        <w:t>4</w:t>
      </w:r>
      <w:r>
        <w:rPr>
          <w:rFonts w:hint="eastAsia"/>
        </w:rPr>
        <w:t>大報的贊成票皆未過半，若舉行公投其贊成票</w:t>
      </w:r>
      <w:r w:rsidR="009E69A5">
        <w:rPr>
          <w:rFonts w:hint="eastAsia"/>
        </w:rPr>
        <w:t>未必會過半，</w:t>
      </w:r>
      <w:r w:rsidR="009E69A5">
        <w:rPr>
          <w:rFonts w:hint="eastAsia"/>
        </w:rPr>
        <w:lastRenderedPageBreak/>
        <w:t>因為未表態者也可能全部投反對票</w:t>
      </w:r>
      <w:r w:rsidR="00DD0DB2">
        <w:rPr>
          <w:rFonts w:hint="eastAsia"/>
        </w:rPr>
        <w:t>。</w:t>
      </w:r>
    </w:p>
    <w:p w:rsidR="00924A31" w:rsidRDefault="00924A31" w:rsidP="005A4567">
      <w:pPr>
        <w:pStyle w:val="1"/>
        <w:ind w:left="1032" w:hanging="1032"/>
      </w:pPr>
      <w:r>
        <w:rPr>
          <w:rFonts w:hint="eastAsia"/>
        </w:rPr>
        <w:t>49.</w:t>
      </w:r>
      <w:r>
        <w:rPr>
          <w:rFonts w:hint="eastAsia"/>
        </w:rPr>
        <w:tab/>
      </w:r>
      <w:r>
        <w:rPr>
          <w:rFonts w:hint="eastAsia"/>
        </w:rPr>
        <w:t>出處：</w:t>
      </w:r>
      <w:r w:rsidRPr="002F2E58">
        <w:rPr>
          <w:rFonts w:hint="eastAsia"/>
        </w:rPr>
        <w:t>選修公民與社會（下</w:t>
      </w:r>
      <w:r>
        <w:rPr>
          <w:rFonts w:hint="eastAsia"/>
        </w:rPr>
        <w:t>）</w:t>
      </w:r>
      <w:r w:rsidR="00DD0DB2">
        <w:rPr>
          <w:rFonts w:hint="eastAsia"/>
        </w:rPr>
        <w:t xml:space="preserve">　</w:t>
      </w:r>
      <w:r w:rsidRPr="002F2E58">
        <w:rPr>
          <w:rFonts w:hint="eastAsia"/>
        </w:rPr>
        <w:t>第七</w:t>
      </w:r>
      <w:r w:rsidR="005A4567">
        <w:rPr>
          <w:rFonts w:hint="eastAsia"/>
        </w:rPr>
        <w:t xml:space="preserve">課　</w:t>
      </w:r>
      <w:r w:rsidRPr="002F2E58">
        <w:rPr>
          <w:rFonts w:hint="eastAsia"/>
        </w:rPr>
        <w:t>股票與股票市場</w:t>
      </w:r>
      <w:r w:rsidR="00DD0DB2">
        <w:rPr>
          <w:rFonts w:hint="eastAsia"/>
        </w:rPr>
        <w:t xml:space="preserve">　</w:t>
      </w:r>
    </w:p>
    <w:p w:rsidR="00924A31" w:rsidRDefault="00924A31" w:rsidP="005A4567">
      <w:pPr>
        <w:pStyle w:val="1"/>
        <w:ind w:left="1032" w:hanging="1032"/>
      </w:pPr>
      <w:r>
        <w:rPr>
          <w:rFonts w:hint="eastAsia"/>
        </w:rPr>
        <w:tab/>
      </w:r>
      <w:r>
        <w:rPr>
          <w:rFonts w:hint="eastAsia"/>
        </w:rPr>
        <w:t>解析：</w:t>
      </w:r>
      <w:r>
        <w:rPr>
          <w:rFonts w:hint="eastAsia"/>
        </w:rPr>
        <w:t>(A)</w:t>
      </w:r>
      <w:r>
        <w:rPr>
          <w:rFonts w:hint="eastAsia"/>
        </w:rPr>
        <w:t>股價指數是衡量整體市場股票價值變動的指標，因此股價指數上揚是整體表現的結果，而非所有個別股票價格</w:t>
      </w:r>
      <w:r w:rsidR="009E69A5">
        <w:rPr>
          <w:rFonts w:hint="eastAsia"/>
        </w:rPr>
        <w:t>均會</w:t>
      </w:r>
      <w:r>
        <w:rPr>
          <w:rFonts w:hint="eastAsia"/>
        </w:rPr>
        <w:t>上漲</w:t>
      </w:r>
      <w:r w:rsidR="00C63462">
        <w:rPr>
          <w:rFonts w:hint="eastAsia"/>
        </w:rPr>
        <w:t>；</w:t>
      </w:r>
      <w:r>
        <w:rPr>
          <w:rFonts w:hint="eastAsia"/>
        </w:rPr>
        <w:t>(B)</w:t>
      </w:r>
      <w:r>
        <w:rPr>
          <w:rFonts w:hint="eastAsia"/>
        </w:rPr>
        <w:t>公司的經營屬於投資股票的非系統風險之一，股票沒有特定到期日，不代表公司經營不會倒閉</w:t>
      </w:r>
      <w:r w:rsidR="00C63462">
        <w:rPr>
          <w:rFonts w:hint="eastAsia"/>
        </w:rPr>
        <w:t>；</w:t>
      </w:r>
      <w:r>
        <w:rPr>
          <w:rFonts w:hint="eastAsia"/>
        </w:rPr>
        <w:t>(E)</w:t>
      </w:r>
      <w:r>
        <w:rPr>
          <w:rFonts w:hint="eastAsia"/>
        </w:rPr>
        <w:t>政府是透過發行公債的方式融通政府的預算赤字</w:t>
      </w:r>
      <w:r w:rsidR="00DD0DB2">
        <w:rPr>
          <w:rFonts w:hint="eastAsia"/>
        </w:rPr>
        <w:t>。</w:t>
      </w:r>
    </w:p>
    <w:p w:rsidR="00924A31" w:rsidRDefault="00924A31" w:rsidP="005A4567">
      <w:pPr>
        <w:pStyle w:val="1"/>
        <w:ind w:left="1032" w:hanging="1032"/>
      </w:pPr>
      <w:r>
        <w:rPr>
          <w:rFonts w:hint="eastAsia"/>
        </w:rPr>
        <w:t>50.</w:t>
      </w:r>
      <w:r>
        <w:rPr>
          <w:rFonts w:hint="eastAsia"/>
        </w:rPr>
        <w:tab/>
      </w:r>
      <w:r>
        <w:rPr>
          <w:rFonts w:hint="eastAsia"/>
        </w:rPr>
        <w:t>出處：</w:t>
      </w:r>
      <w:r w:rsidRPr="002E7AEE">
        <w:rPr>
          <w:rFonts w:hint="eastAsia"/>
        </w:rPr>
        <w:t>選修公民與社會（下）</w:t>
      </w:r>
      <w:r w:rsidR="00DD0DB2">
        <w:rPr>
          <w:rFonts w:hint="eastAsia"/>
        </w:rPr>
        <w:t xml:space="preserve">　</w:t>
      </w:r>
      <w:r w:rsidRPr="002E7AEE">
        <w:rPr>
          <w:rFonts w:hint="eastAsia"/>
        </w:rPr>
        <w:t>第六</w:t>
      </w:r>
      <w:r w:rsidR="005A4567">
        <w:rPr>
          <w:rFonts w:hint="eastAsia"/>
        </w:rPr>
        <w:t>課</w:t>
      </w:r>
      <w:r w:rsidRPr="002E7AEE">
        <w:rPr>
          <w:rFonts w:hint="eastAsia"/>
        </w:rPr>
        <w:t xml:space="preserve">　貨幣與銀行</w:t>
      </w:r>
      <w:r w:rsidR="00DD0DB2">
        <w:rPr>
          <w:rFonts w:hint="eastAsia"/>
        </w:rPr>
        <w:t xml:space="preserve">　</w:t>
      </w:r>
    </w:p>
    <w:p w:rsidR="00924A31" w:rsidRPr="005A5370" w:rsidRDefault="00924A31" w:rsidP="005A4567">
      <w:pPr>
        <w:pStyle w:val="1"/>
        <w:ind w:left="1032" w:hanging="1032"/>
      </w:pPr>
      <w:r>
        <w:rPr>
          <w:rFonts w:hint="eastAsia"/>
        </w:rPr>
        <w:tab/>
      </w:r>
      <w:r>
        <w:rPr>
          <w:rFonts w:hint="eastAsia"/>
        </w:rPr>
        <w:t>解析：</w:t>
      </w:r>
      <w:r>
        <w:rPr>
          <w:rFonts w:hint="eastAsia"/>
        </w:rPr>
        <w:t>(A)</w:t>
      </w:r>
      <w:r>
        <w:rPr>
          <w:rFonts w:hint="eastAsia"/>
        </w:rPr>
        <w:t>貨幣政策也是由中央銀行決定</w:t>
      </w:r>
      <w:r w:rsidR="00C63462">
        <w:rPr>
          <w:rFonts w:hint="eastAsia"/>
        </w:rPr>
        <w:t>；</w:t>
      </w:r>
      <w:r>
        <w:rPr>
          <w:rFonts w:hint="eastAsia"/>
        </w:rPr>
        <w:t>(C)</w:t>
      </w:r>
      <w:r>
        <w:rPr>
          <w:rFonts w:hint="eastAsia"/>
        </w:rPr>
        <w:t>是貨幣計價單位的功能</w:t>
      </w:r>
      <w:r w:rsidR="00C63462">
        <w:rPr>
          <w:rFonts w:hint="eastAsia"/>
        </w:rPr>
        <w:t>；</w:t>
      </w:r>
      <w:r>
        <w:rPr>
          <w:rFonts w:hint="eastAsia"/>
        </w:rPr>
        <w:t>(D)</w:t>
      </w:r>
      <w:r>
        <w:rPr>
          <w:rFonts w:hint="eastAsia"/>
        </w:rPr>
        <w:t>兩國貨幣間的兌換關係稱為匯率</w:t>
      </w:r>
      <w:r w:rsidR="00DD0DB2">
        <w:rPr>
          <w:rFonts w:hint="eastAsia"/>
        </w:rPr>
        <w:t>。</w:t>
      </w:r>
    </w:p>
    <w:sectPr w:rsidR="00924A31" w:rsidRPr="005A5370" w:rsidSect="00FF244B">
      <w:footerReference w:type="even" r:id="rId9"/>
      <w:footerReference w:type="default" r:id="rId10"/>
      <w:pgSz w:w="11906" w:h="16838" w:code="9"/>
      <w:pgMar w:top="709" w:right="567" w:bottom="709" w:left="567" w:header="0" w:footer="567"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44D" w:rsidRDefault="0088144D" w:rsidP="00476391">
      <w:pPr>
        <w:ind w:left="1200" w:hanging="1200"/>
      </w:pPr>
      <w:r>
        <w:separator/>
      </w:r>
    </w:p>
  </w:endnote>
  <w:endnote w:type="continuationSeparator" w:id="0">
    <w:p w:rsidR="0088144D" w:rsidRDefault="0088144D" w:rsidP="00476391">
      <w:pPr>
        <w:ind w:left="1200" w:hanging="12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44D" w:rsidRDefault="0088144D" w:rsidP="00476391">
    <w:pPr>
      <w:pStyle w:val="a5"/>
      <w:framePr w:wrap="around" w:vAnchor="text" w:hAnchor="margin" w:xAlign="center" w:y="1"/>
      <w:ind w:left="1000" w:hanging="1000"/>
      <w:rPr>
        <w:rStyle w:val="a6"/>
      </w:rPr>
    </w:pPr>
    <w:r>
      <w:rPr>
        <w:rStyle w:val="a6"/>
      </w:rPr>
      <w:fldChar w:fldCharType="begin"/>
    </w:r>
    <w:r>
      <w:rPr>
        <w:rStyle w:val="a6"/>
      </w:rPr>
      <w:instrText xml:space="preserve">PAGE  </w:instrText>
    </w:r>
    <w:r>
      <w:rPr>
        <w:rStyle w:val="a6"/>
      </w:rPr>
      <w:fldChar w:fldCharType="end"/>
    </w:r>
  </w:p>
  <w:p w:rsidR="0088144D" w:rsidRDefault="0088144D" w:rsidP="00476391">
    <w:pPr>
      <w:pStyle w:val="a5"/>
      <w:ind w:left="1000" w:hanging="10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44D" w:rsidRDefault="0088144D" w:rsidP="00476391">
    <w:pPr>
      <w:pStyle w:val="a5"/>
      <w:framePr w:wrap="around" w:vAnchor="text" w:hAnchor="margin" w:xAlign="center" w:y="1"/>
      <w:ind w:left="1000" w:hanging="1000"/>
      <w:rPr>
        <w:rStyle w:val="a6"/>
      </w:rPr>
    </w:pPr>
    <w:r>
      <w:rPr>
        <w:rStyle w:val="a6"/>
      </w:rPr>
      <w:fldChar w:fldCharType="begin"/>
    </w:r>
    <w:r>
      <w:rPr>
        <w:rStyle w:val="a6"/>
      </w:rPr>
      <w:instrText xml:space="preserve">PAGE  </w:instrText>
    </w:r>
    <w:r>
      <w:rPr>
        <w:rStyle w:val="a6"/>
      </w:rPr>
      <w:fldChar w:fldCharType="separate"/>
    </w:r>
    <w:r w:rsidR="00F620E9">
      <w:rPr>
        <w:rStyle w:val="a6"/>
        <w:noProof/>
      </w:rPr>
      <w:t>1</w:t>
    </w:r>
    <w:r>
      <w:rPr>
        <w:rStyle w:val="a6"/>
      </w:rPr>
      <w:fldChar w:fldCharType="end"/>
    </w:r>
  </w:p>
  <w:p w:rsidR="0088144D" w:rsidRDefault="0088144D" w:rsidP="00476391">
    <w:pPr>
      <w:pStyle w:val="a5"/>
      <w:ind w:left="1000" w:hanging="1000"/>
    </w:pPr>
    <w:r>
      <w:rPr>
        <w:noProof/>
      </w:rPr>
      <w:drawing>
        <wp:anchor distT="0" distB="0" distL="114300" distR="114300" simplePos="0" relativeHeight="251657728" behindDoc="1" locked="0" layoutInCell="1" allowOverlap="1">
          <wp:simplePos x="0" y="0"/>
          <wp:positionH relativeFrom="column">
            <wp:posOffset>0</wp:posOffset>
          </wp:positionH>
          <wp:positionV relativeFrom="paragraph">
            <wp:posOffset>-76200</wp:posOffset>
          </wp:positionV>
          <wp:extent cx="1285875" cy="390525"/>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4775" r="37944"/>
                  <a:stretch>
                    <a:fillRect/>
                  </a:stretch>
                </pic:blipFill>
                <pic:spPr bwMode="auto">
                  <a:xfrm>
                    <a:off x="0" y="0"/>
                    <a:ext cx="1285875" cy="390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44D" w:rsidRDefault="0088144D" w:rsidP="00476391">
      <w:pPr>
        <w:ind w:left="1200" w:hanging="1200"/>
      </w:pPr>
      <w:r>
        <w:separator/>
      </w:r>
    </w:p>
  </w:footnote>
  <w:footnote w:type="continuationSeparator" w:id="0">
    <w:p w:rsidR="0088144D" w:rsidRDefault="0088144D" w:rsidP="00476391">
      <w:pPr>
        <w:ind w:left="1200" w:hanging="120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480"/>
  <w:drawingGridHorizontalSpacing w:val="12"/>
  <w:drawingGridVerticalSpacing w:val="18"/>
  <w:displayHorizontalDrawingGridEvery w:val="0"/>
  <w:displayVerticalDrawingGridEvery w:val="2"/>
  <w:characterSpacingControl w:val="compressPunctuation"/>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130"/>
    <w:rsid w:val="00013A70"/>
    <w:rsid w:val="00014893"/>
    <w:rsid w:val="00024014"/>
    <w:rsid w:val="00030800"/>
    <w:rsid w:val="00037E37"/>
    <w:rsid w:val="0004210C"/>
    <w:rsid w:val="00042299"/>
    <w:rsid w:val="00046FCC"/>
    <w:rsid w:val="000476D4"/>
    <w:rsid w:val="00053797"/>
    <w:rsid w:val="00055AC7"/>
    <w:rsid w:val="00066098"/>
    <w:rsid w:val="000703DB"/>
    <w:rsid w:val="000815E6"/>
    <w:rsid w:val="00084B9F"/>
    <w:rsid w:val="00086058"/>
    <w:rsid w:val="00097015"/>
    <w:rsid w:val="000A336E"/>
    <w:rsid w:val="000A33E2"/>
    <w:rsid w:val="000B4F99"/>
    <w:rsid w:val="000C13E4"/>
    <w:rsid w:val="000C3812"/>
    <w:rsid w:val="000C3BBD"/>
    <w:rsid w:val="000C40EF"/>
    <w:rsid w:val="000C4527"/>
    <w:rsid w:val="000D2E1C"/>
    <w:rsid w:val="000E1716"/>
    <w:rsid w:val="001166BF"/>
    <w:rsid w:val="001225D3"/>
    <w:rsid w:val="0014010B"/>
    <w:rsid w:val="00143FF7"/>
    <w:rsid w:val="00151BD6"/>
    <w:rsid w:val="00156E54"/>
    <w:rsid w:val="00163F2C"/>
    <w:rsid w:val="00167BBB"/>
    <w:rsid w:val="00171E9C"/>
    <w:rsid w:val="00174BA7"/>
    <w:rsid w:val="00197B2A"/>
    <w:rsid w:val="001B1A4E"/>
    <w:rsid w:val="001D3775"/>
    <w:rsid w:val="001E1940"/>
    <w:rsid w:val="001E4054"/>
    <w:rsid w:val="001E4987"/>
    <w:rsid w:val="001E7EFC"/>
    <w:rsid w:val="001F1A01"/>
    <w:rsid w:val="001F4130"/>
    <w:rsid w:val="00202166"/>
    <w:rsid w:val="00203BD9"/>
    <w:rsid w:val="00207696"/>
    <w:rsid w:val="00215764"/>
    <w:rsid w:val="002351FE"/>
    <w:rsid w:val="00236AB3"/>
    <w:rsid w:val="00240CEC"/>
    <w:rsid w:val="0024762C"/>
    <w:rsid w:val="00250060"/>
    <w:rsid w:val="00250242"/>
    <w:rsid w:val="002519C2"/>
    <w:rsid w:val="00261145"/>
    <w:rsid w:val="0026446E"/>
    <w:rsid w:val="002659E9"/>
    <w:rsid w:val="002725B7"/>
    <w:rsid w:val="002859FA"/>
    <w:rsid w:val="00294AF1"/>
    <w:rsid w:val="00297951"/>
    <w:rsid w:val="002A2DDC"/>
    <w:rsid w:val="002A36B9"/>
    <w:rsid w:val="002A462B"/>
    <w:rsid w:val="002A4755"/>
    <w:rsid w:val="002B0836"/>
    <w:rsid w:val="002B0ACF"/>
    <w:rsid w:val="002B4EAB"/>
    <w:rsid w:val="002C1DE6"/>
    <w:rsid w:val="002C1DFB"/>
    <w:rsid w:val="002C27C6"/>
    <w:rsid w:val="002C5FE3"/>
    <w:rsid w:val="002E0ECB"/>
    <w:rsid w:val="002E225F"/>
    <w:rsid w:val="002E3946"/>
    <w:rsid w:val="002F0464"/>
    <w:rsid w:val="002F205B"/>
    <w:rsid w:val="002F6E1C"/>
    <w:rsid w:val="003025C9"/>
    <w:rsid w:val="003101B4"/>
    <w:rsid w:val="00324502"/>
    <w:rsid w:val="003253F2"/>
    <w:rsid w:val="00325E40"/>
    <w:rsid w:val="00327602"/>
    <w:rsid w:val="00343D4B"/>
    <w:rsid w:val="003445C5"/>
    <w:rsid w:val="00363F37"/>
    <w:rsid w:val="00371D4A"/>
    <w:rsid w:val="00371DFA"/>
    <w:rsid w:val="00375513"/>
    <w:rsid w:val="0037602F"/>
    <w:rsid w:val="00380419"/>
    <w:rsid w:val="0039249C"/>
    <w:rsid w:val="003A4F34"/>
    <w:rsid w:val="003A7A49"/>
    <w:rsid w:val="003B1B13"/>
    <w:rsid w:val="003B1F26"/>
    <w:rsid w:val="003B49A2"/>
    <w:rsid w:val="003E03C4"/>
    <w:rsid w:val="003E7C15"/>
    <w:rsid w:val="003F3F33"/>
    <w:rsid w:val="003F7CFB"/>
    <w:rsid w:val="004171AA"/>
    <w:rsid w:val="004175BC"/>
    <w:rsid w:val="004264EC"/>
    <w:rsid w:val="00433C98"/>
    <w:rsid w:val="00433F91"/>
    <w:rsid w:val="00437AC2"/>
    <w:rsid w:val="004402F9"/>
    <w:rsid w:val="004514F0"/>
    <w:rsid w:val="004517E5"/>
    <w:rsid w:val="004570D6"/>
    <w:rsid w:val="0046024C"/>
    <w:rsid w:val="00464043"/>
    <w:rsid w:val="00471475"/>
    <w:rsid w:val="00471981"/>
    <w:rsid w:val="00476391"/>
    <w:rsid w:val="0048410C"/>
    <w:rsid w:val="0048478F"/>
    <w:rsid w:val="00487930"/>
    <w:rsid w:val="00497E70"/>
    <w:rsid w:val="004B02DB"/>
    <w:rsid w:val="004D25F2"/>
    <w:rsid w:val="004D5D33"/>
    <w:rsid w:val="004E2D5A"/>
    <w:rsid w:val="004E3C2F"/>
    <w:rsid w:val="004F396A"/>
    <w:rsid w:val="00501272"/>
    <w:rsid w:val="0051551E"/>
    <w:rsid w:val="005347E9"/>
    <w:rsid w:val="00545C5D"/>
    <w:rsid w:val="00567E46"/>
    <w:rsid w:val="00580136"/>
    <w:rsid w:val="00590CE5"/>
    <w:rsid w:val="005911FA"/>
    <w:rsid w:val="00594E98"/>
    <w:rsid w:val="00595ADF"/>
    <w:rsid w:val="005A11C1"/>
    <w:rsid w:val="005A4567"/>
    <w:rsid w:val="005A566C"/>
    <w:rsid w:val="005B0629"/>
    <w:rsid w:val="005B502B"/>
    <w:rsid w:val="005B5536"/>
    <w:rsid w:val="005C46E5"/>
    <w:rsid w:val="005D13F1"/>
    <w:rsid w:val="005D1C33"/>
    <w:rsid w:val="005E5F67"/>
    <w:rsid w:val="00600167"/>
    <w:rsid w:val="006131EC"/>
    <w:rsid w:val="006178C5"/>
    <w:rsid w:val="00625BBA"/>
    <w:rsid w:val="006505BB"/>
    <w:rsid w:val="00654D4E"/>
    <w:rsid w:val="00656407"/>
    <w:rsid w:val="00665B75"/>
    <w:rsid w:val="006755B8"/>
    <w:rsid w:val="00676ABF"/>
    <w:rsid w:val="00680601"/>
    <w:rsid w:val="00683DCA"/>
    <w:rsid w:val="006852DF"/>
    <w:rsid w:val="00691D84"/>
    <w:rsid w:val="00691E5A"/>
    <w:rsid w:val="00693C73"/>
    <w:rsid w:val="00697739"/>
    <w:rsid w:val="006B6C35"/>
    <w:rsid w:val="006C11C4"/>
    <w:rsid w:val="006C3FF2"/>
    <w:rsid w:val="006C4DFD"/>
    <w:rsid w:val="006C5FC2"/>
    <w:rsid w:val="006D4B8B"/>
    <w:rsid w:val="006F44F7"/>
    <w:rsid w:val="00705368"/>
    <w:rsid w:val="00705BA4"/>
    <w:rsid w:val="00715290"/>
    <w:rsid w:val="00717495"/>
    <w:rsid w:val="00722296"/>
    <w:rsid w:val="00733D93"/>
    <w:rsid w:val="0073541A"/>
    <w:rsid w:val="00746A75"/>
    <w:rsid w:val="00747683"/>
    <w:rsid w:val="00760A12"/>
    <w:rsid w:val="007756AC"/>
    <w:rsid w:val="007807AA"/>
    <w:rsid w:val="00784277"/>
    <w:rsid w:val="00787062"/>
    <w:rsid w:val="00793B8C"/>
    <w:rsid w:val="007A10DB"/>
    <w:rsid w:val="007A41A6"/>
    <w:rsid w:val="007B2D18"/>
    <w:rsid w:val="007B376A"/>
    <w:rsid w:val="007C1505"/>
    <w:rsid w:val="007C747B"/>
    <w:rsid w:val="007D0372"/>
    <w:rsid w:val="007D40F2"/>
    <w:rsid w:val="007E322A"/>
    <w:rsid w:val="00800D86"/>
    <w:rsid w:val="008018D0"/>
    <w:rsid w:val="00810488"/>
    <w:rsid w:val="00822D12"/>
    <w:rsid w:val="008333A8"/>
    <w:rsid w:val="00840383"/>
    <w:rsid w:val="00850BB5"/>
    <w:rsid w:val="008601E7"/>
    <w:rsid w:val="008606A4"/>
    <w:rsid w:val="00864256"/>
    <w:rsid w:val="008768C9"/>
    <w:rsid w:val="0088144D"/>
    <w:rsid w:val="00886E7F"/>
    <w:rsid w:val="00890F80"/>
    <w:rsid w:val="00896D1E"/>
    <w:rsid w:val="008A06FC"/>
    <w:rsid w:val="008B2A68"/>
    <w:rsid w:val="008B30EE"/>
    <w:rsid w:val="008C4E6C"/>
    <w:rsid w:val="008D006D"/>
    <w:rsid w:val="008D0586"/>
    <w:rsid w:val="008D295C"/>
    <w:rsid w:val="008E18D1"/>
    <w:rsid w:val="008E762A"/>
    <w:rsid w:val="008F47A2"/>
    <w:rsid w:val="008F53B6"/>
    <w:rsid w:val="008F6F47"/>
    <w:rsid w:val="008F7FBB"/>
    <w:rsid w:val="009003A7"/>
    <w:rsid w:val="00916EA6"/>
    <w:rsid w:val="00917644"/>
    <w:rsid w:val="00924A31"/>
    <w:rsid w:val="0093252B"/>
    <w:rsid w:val="00935683"/>
    <w:rsid w:val="00954449"/>
    <w:rsid w:val="00957327"/>
    <w:rsid w:val="0096119A"/>
    <w:rsid w:val="00963914"/>
    <w:rsid w:val="00970DD1"/>
    <w:rsid w:val="009800E8"/>
    <w:rsid w:val="00980B59"/>
    <w:rsid w:val="00980F12"/>
    <w:rsid w:val="009813F2"/>
    <w:rsid w:val="00983D0D"/>
    <w:rsid w:val="00984B8D"/>
    <w:rsid w:val="00994F94"/>
    <w:rsid w:val="009A78BF"/>
    <w:rsid w:val="009C5F76"/>
    <w:rsid w:val="009C75B9"/>
    <w:rsid w:val="009D0BF2"/>
    <w:rsid w:val="009D1AF1"/>
    <w:rsid w:val="009D6499"/>
    <w:rsid w:val="009E69A5"/>
    <w:rsid w:val="009E7BF1"/>
    <w:rsid w:val="009F7C67"/>
    <w:rsid w:val="00A065D2"/>
    <w:rsid w:val="00A14D2A"/>
    <w:rsid w:val="00A156E1"/>
    <w:rsid w:val="00A2741D"/>
    <w:rsid w:val="00A30A17"/>
    <w:rsid w:val="00A54351"/>
    <w:rsid w:val="00A5450E"/>
    <w:rsid w:val="00A66799"/>
    <w:rsid w:val="00A6781D"/>
    <w:rsid w:val="00A742E6"/>
    <w:rsid w:val="00A80BC7"/>
    <w:rsid w:val="00A8715E"/>
    <w:rsid w:val="00A9044E"/>
    <w:rsid w:val="00A91A68"/>
    <w:rsid w:val="00AA0E9F"/>
    <w:rsid w:val="00AA26FF"/>
    <w:rsid w:val="00AA2795"/>
    <w:rsid w:val="00AB3EFB"/>
    <w:rsid w:val="00AB609E"/>
    <w:rsid w:val="00AC05EE"/>
    <w:rsid w:val="00AD0054"/>
    <w:rsid w:val="00AD5F7F"/>
    <w:rsid w:val="00AF20E0"/>
    <w:rsid w:val="00AF4E14"/>
    <w:rsid w:val="00AF6890"/>
    <w:rsid w:val="00AF7A48"/>
    <w:rsid w:val="00B04FCF"/>
    <w:rsid w:val="00B114F6"/>
    <w:rsid w:val="00B1308E"/>
    <w:rsid w:val="00B143BB"/>
    <w:rsid w:val="00B15BA0"/>
    <w:rsid w:val="00B21B8E"/>
    <w:rsid w:val="00B237B9"/>
    <w:rsid w:val="00B3743F"/>
    <w:rsid w:val="00B400DB"/>
    <w:rsid w:val="00B429EA"/>
    <w:rsid w:val="00B51A1C"/>
    <w:rsid w:val="00B53C53"/>
    <w:rsid w:val="00B604BD"/>
    <w:rsid w:val="00B86418"/>
    <w:rsid w:val="00B935E7"/>
    <w:rsid w:val="00BD4768"/>
    <w:rsid w:val="00BF0ABB"/>
    <w:rsid w:val="00BF5A46"/>
    <w:rsid w:val="00BF6EAC"/>
    <w:rsid w:val="00C05D90"/>
    <w:rsid w:val="00C10456"/>
    <w:rsid w:val="00C16D7D"/>
    <w:rsid w:val="00C236A8"/>
    <w:rsid w:val="00C3462D"/>
    <w:rsid w:val="00C47F1C"/>
    <w:rsid w:val="00C5313F"/>
    <w:rsid w:val="00C559AA"/>
    <w:rsid w:val="00C56098"/>
    <w:rsid w:val="00C63462"/>
    <w:rsid w:val="00C720AB"/>
    <w:rsid w:val="00C748C0"/>
    <w:rsid w:val="00C775ED"/>
    <w:rsid w:val="00C86A4B"/>
    <w:rsid w:val="00C93C83"/>
    <w:rsid w:val="00C9736E"/>
    <w:rsid w:val="00CA0D60"/>
    <w:rsid w:val="00CA25A3"/>
    <w:rsid w:val="00CC3F26"/>
    <w:rsid w:val="00CD12CF"/>
    <w:rsid w:val="00CD2F81"/>
    <w:rsid w:val="00CE15BE"/>
    <w:rsid w:val="00CF202A"/>
    <w:rsid w:val="00CF3272"/>
    <w:rsid w:val="00CF3C5E"/>
    <w:rsid w:val="00CF5C3E"/>
    <w:rsid w:val="00D05616"/>
    <w:rsid w:val="00D10C87"/>
    <w:rsid w:val="00D24636"/>
    <w:rsid w:val="00D46242"/>
    <w:rsid w:val="00D618BA"/>
    <w:rsid w:val="00D71F9B"/>
    <w:rsid w:val="00D7350D"/>
    <w:rsid w:val="00D870A5"/>
    <w:rsid w:val="00D931EA"/>
    <w:rsid w:val="00DB1DBA"/>
    <w:rsid w:val="00DB2C0F"/>
    <w:rsid w:val="00DB5124"/>
    <w:rsid w:val="00DB59C2"/>
    <w:rsid w:val="00DC1BD7"/>
    <w:rsid w:val="00DC475C"/>
    <w:rsid w:val="00DC77AE"/>
    <w:rsid w:val="00DD0DB2"/>
    <w:rsid w:val="00DD47CC"/>
    <w:rsid w:val="00DE1402"/>
    <w:rsid w:val="00DE7689"/>
    <w:rsid w:val="00DF0D41"/>
    <w:rsid w:val="00DF783E"/>
    <w:rsid w:val="00E02905"/>
    <w:rsid w:val="00E0323A"/>
    <w:rsid w:val="00E040FD"/>
    <w:rsid w:val="00E13859"/>
    <w:rsid w:val="00E14B4F"/>
    <w:rsid w:val="00E17050"/>
    <w:rsid w:val="00E23DAD"/>
    <w:rsid w:val="00E41445"/>
    <w:rsid w:val="00E47466"/>
    <w:rsid w:val="00E50FDE"/>
    <w:rsid w:val="00E561B7"/>
    <w:rsid w:val="00E62623"/>
    <w:rsid w:val="00E75D9A"/>
    <w:rsid w:val="00E85D5C"/>
    <w:rsid w:val="00E87A2D"/>
    <w:rsid w:val="00E9446E"/>
    <w:rsid w:val="00EA20FB"/>
    <w:rsid w:val="00EA26BA"/>
    <w:rsid w:val="00EA34D1"/>
    <w:rsid w:val="00EB0289"/>
    <w:rsid w:val="00EB48BB"/>
    <w:rsid w:val="00EC3287"/>
    <w:rsid w:val="00EC6966"/>
    <w:rsid w:val="00ED2F5E"/>
    <w:rsid w:val="00ED3CB0"/>
    <w:rsid w:val="00ED3DA7"/>
    <w:rsid w:val="00EF051B"/>
    <w:rsid w:val="00EF3BF6"/>
    <w:rsid w:val="00EF42F7"/>
    <w:rsid w:val="00EF6727"/>
    <w:rsid w:val="00F13B8B"/>
    <w:rsid w:val="00F2440E"/>
    <w:rsid w:val="00F4296D"/>
    <w:rsid w:val="00F42B05"/>
    <w:rsid w:val="00F50C60"/>
    <w:rsid w:val="00F6023E"/>
    <w:rsid w:val="00F620E9"/>
    <w:rsid w:val="00F67D86"/>
    <w:rsid w:val="00F75A9A"/>
    <w:rsid w:val="00F843A2"/>
    <w:rsid w:val="00FA3769"/>
    <w:rsid w:val="00FC32DE"/>
    <w:rsid w:val="00FD2149"/>
    <w:rsid w:val="00FE3105"/>
    <w:rsid w:val="00FE6D4D"/>
    <w:rsid w:val="00FF0A55"/>
    <w:rsid w:val="00FF244B"/>
    <w:rsid w:val="00FF28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639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細明體" w:eastAsia="細明體" w:hAnsi="Courier New" w:cs="Courier New"/>
    </w:rPr>
  </w:style>
  <w:style w:type="paragraph" w:styleId="a4">
    <w:name w:val="header"/>
    <w:basedOn w:val="a"/>
    <w:pPr>
      <w:tabs>
        <w:tab w:val="center" w:pos="4153"/>
        <w:tab w:val="right" w:pos="8306"/>
      </w:tabs>
      <w:snapToGrid w:val="0"/>
    </w:pPr>
    <w:rPr>
      <w:sz w:val="20"/>
      <w:szCs w:val="20"/>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paragraph" w:styleId="2">
    <w:name w:val="Body Text Indent 2"/>
    <w:basedOn w:val="a"/>
    <w:pPr>
      <w:spacing w:line="410" w:lineRule="exact"/>
      <w:ind w:left="1089" w:hanging="1089"/>
      <w:jc w:val="both"/>
    </w:pPr>
    <w:rPr>
      <w:rFonts w:ascii="新細明體" w:hAnsi="新細明體"/>
      <w:sz w:val="23"/>
      <w:szCs w:val="20"/>
    </w:rPr>
  </w:style>
  <w:style w:type="paragraph" w:styleId="a7">
    <w:name w:val="Body Text"/>
    <w:basedOn w:val="a"/>
    <w:pPr>
      <w:autoSpaceDE w:val="0"/>
      <w:autoSpaceDN w:val="0"/>
      <w:adjustRightInd w:val="0"/>
    </w:pPr>
    <w:rPr>
      <w:color w:val="010101"/>
      <w:kern w:val="0"/>
    </w:rPr>
  </w:style>
  <w:style w:type="paragraph" w:styleId="a8">
    <w:name w:val="Body Text Indent"/>
    <w:basedOn w:val="a"/>
    <w:pPr>
      <w:pBdr>
        <w:top w:val="single" w:sz="4" w:space="1" w:color="auto"/>
        <w:left w:val="single" w:sz="4" w:space="4" w:color="auto"/>
        <w:bottom w:val="single" w:sz="4" w:space="1" w:color="auto"/>
        <w:right w:val="single" w:sz="4" w:space="4" w:color="auto"/>
      </w:pBdr>
      <w:autoSpaceDE w:val="0"/>
      <w:autoSpaceDN w:val="0"/>
      <w:adjustRightInd w:val="0"/>
      <w:ind w:leftChars="225" w:left="540"/>
    </w:pPr>
    <w:rPr>
      <w:rFonts w:eastAsia="標楷體"/>
      <w:kern w:val="0"/>
    </w:rPr>
  </w:style>
  <w:style w:type="paragraph" w:styleId="3">
    <w:name w:val="Body Text Indent 3"/>
    <w:basedOn w:val="a"/>
    <w:pPr>
      <w:autoSpaceDE w:val="0"/>
      <w:autoSpaceDN w:val="0"/>
      <w:adjustRightInd w:val="0"/>
      <w:ind w:leftChars="200" w:left="540" w:hangingChars="25" w:hanging="60"/>
    </w:pPr>
    <w:rPr>
      <w:color w:val="010101"/>
      <w:kern w:val="0"/>
    </w:rPr>
  </w:style>
  <w:style w:type="paragraph" w:customStyle="1" w:styleId="tit2">
    <w:name w:val="tit2"/>
    <w:basedOn w:val="a"/>
    <w:pPr>
      <w:autoSpaceDE w:val="0"/>
      <w:autoSpaceDN w:val="0"/>
      <w:adjustRightInd w:val="0"/>
      <w:spacing w:line="360" w:lineRule="atLeast"/>
      <w:ind w:left="391" w:hanging="272"/>
      <w:jc w:val="both"/>
      <w:textAlignment w:val="bottom"/>
    </w:pPr>
    <w:rPr>
      <w:rFonts w:eastAsia="標楷體"/>
      <w:spacing w:val="24"/>
      <w:kern w:val="0"/>
      <w:sz w:val="22"/>
      <w:szCs w:val="20"/>
    </w:rPr>
  </w:style>
  <w:style w:type="character" w:customStyle="1" w:styleId="tit20">
    <w:name w:val="tit2 字元"/>
    <w:rPr>
      <w:rFonts w:eastAsia="標楷體"/>
      <w:spacing w:val="24"/>
      <w:sz w:val="22"/>
      <w:lang w:val="en-US" w:eastAsia="zh-TW" w:bidi="ar-SA"/>
    </w:rPr>
  </w:style>
  <w:style w:type="paragraph" w:customStyle="1" w:styleId="a9">
    <w:name w:val="內縮"/>
    <w:basedOn w:val="a"/>
    <w:rsid w:val="00476391"/>
    <w:pPr>
      <w:ind w:leftChars="440" w:left="440"/>
    </w:pPr>
  </w:style>
  <w:style w:type="paragraph" w:customStyle="1" w:styleId="Aa">
    <w:name w:val="內縮(A)"/>
    <w:basedOn w:val="a9"/>
    <w:rsid w:val="00890F80"/>
    <w:pPr>
      <w:ind w:left="580" w:hangingChars="140" w:hanging="140"/>
    </w:pPr>
  </w:style>
  <w:style w:type="table" w:styleId="ab">
    <w:name w:val="Table Grid"/>
    <w:basedOn w:val="a1"/>
    <w:rsid w:val="00433F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解析1."/>
    <w:basedOn w:val="a"/>
    <w:link w:val="10"/>
    <w:rsid w:val="005A4567"/>
    <w:pPr>
      <w:tabs>
        <w:tab w:val="left" w:pos="312"/>
        <w:tab w:val="left" w:pos="1272"/>
      </w:tabs>
      <w:ind w:left="430" w:hangingChars="430" w:hanging="430"/>
    </w:pPr>
  </w:style>
  <w:style w:type="paragraph" w:customStyle="1" w:styleId="ac">
    <w:name w:val="解析內縮"/>
    <w:basedOn w:val="1"/>
    <w:link w:val="ad"/>
    <w:rsid w:val="00693C73"/>
    <w:pPr>
      <w:ind w:leftChars="120" w:left="120" w:firstLineChars="0" w:firstLine="0"/>
    </w:pPr>
  </w:style>
  <w:style w:type="paragraph" w:customStyle="1" w:styleId="ae">
    <w:name w:val="解析"/>
    <w:basedOn w:val="1"/>
    <w:rsid w:val="00C56098"/>
    <w:pPr>
      <w:ind w:leftChars="130" w:left="580" w:hangingChars="450" w:hanging="450"/>
    </w:pPr>
  </w:style>
  <w:style w:type="paragraph" w:customStyle="1" w:styleId="100">
    <w:name w:val="解析10."/>
    <w:basedOn w:val="1"/>
    <w:link w:val="101"/>
    <w:rsid w:val="002A36B9"/>
    <w:pPr>
      <w:tabs>
        <w:tab w:val="clear" w:pos="1272"/>
      </w:tabs>
    </w:pPr>
  </w:style>
  <w:style w:type="paragraph" w:customStyle="1" w:styleId="102">
    <w:name w:val="解析10內縮"/>
    <w:basedOn w:val="100"/>
    <w:link w:val="103"/>
    <w:rsid w:val="004517E5"/>
    <w:pPr>
      <w:tabs>
        <w:tab w:val="left" w:pos="1368"/>
      </w:tabs>
      <w:ind w:leftChars="120" w:left="120" w:hangingChars="450" w:hanging="450"/>
    </w:pPr>
  </w:style>
  <w:style w:type="character" w:customStyle="1" w:styleId="10">
    <w:name w:val="解析1. 字元"/>
    <w:link w:val="1"/>
    <w:rsid w:val="005A4567"/>
    <w:rPr>
      <w:rFonts w:eastAsia="新細明體"/>
      <w:kern w:val="2"/>
      <w:sz w:val="24"/>
      <w:szCs w:val="24"/>
      <w:lang w:val="en-US" w:eastAsia="zh-TW" w:bidi="ar-SA"/>
    </w:rPr>
  </w:style>
  <w:style w:type="character" w:customStyle="1" w:styleId="101">
    <w:name w:val="解析10. 字元"/>
    <w:basedOn w:val="10"/>
    <w:link w:val="100"/>
    <w:rsid w:val="002A36B9"/>
    <w:rPr>
      <w:rFonts w:eastAsia="新細明體"/>
      <w:kern w:val="2"/>
      <w:sz w:val="24"/>
      <w:szCs w:val="24"/>
      <w:lang w:val="en-US" w:eastAsia="zh-TW" w:bidi="ar-SA"/>
    </w:rPr>
  </w:style>
  <w:style w:type="character" w:customStyle="1" w:styleId="103">
    <w:name w:val="解析10內縮 字元"/>
    <w:basedOn w:val="101"/>
    <w:link w:val="102"/>
    <w:rsid w:val="0051551E"/>
    <w:rPr>
      <w:rFonts w:eastAsia="新細明體"/>
      <w:kern w:val="2"/>
      <w:sz w:val="24"/>
      <w:szCs w:val="24"/>
      <w:lang w:val="en-US" w:eastAsia="zh-TW" w:bidi="ar-SA"/>
    </w:rPr>
  </w:style>
  <w:style w:type="character" w:customStyle="1" w:styleId="ad">
    <w:name w:val="解析內縮 字元"/>
    <w:basedOn w:val="10"/>
    <w:link w:val="ac"/>
    <w:rsid w:val="00693C73"/>
    <w:rPr>
      <w:rFonts w:eastAsia="新細明體"/>
      <w:kern w:val="2"/>
      <w:sz w:val="24"/>
      <w:szCs w:val="24"/>
      <w:lang w:val="en-US" w:eastAsia="zh-TW" w:bidi="ar-SA"/>
    </w:rPr>
  </w:style>
  <w:style w:type="paragraph" w:customStyle="1" w:styleId="20">
    <w:name w:val="解析內縮2位"/>
    <w:basedOn w:val="100"/>
    <w:rsid w:val="00037E37"/>
    <w:pPr>
      <w:ind w:leftChars="130" w:left="130" w:firstLineChars="0" w:firstLine="0"/>
    </w:pPr>
  </w:style>
  <w:style w:type="paragraph" w:customStyle="1" w:styleId="11">
    <w:name w:val="內1."/>
    <w:basedOn w:val="a"/>
    <w:rsid w:val="009800E8"/>
    <w:pPr>
      <w:tabs>
        <w:tab w:val="left" w:pos="432"/>
      </w:tabs>
      <w:ind w:left="180" w:hangingChars="180" w:hanging="180"/>
    </w:pPr>
  </w:style>
  <w:style w:type="paragraph" w:customStyle="1" w:styleId="af">
    <w:name w:val="出處："/>
    <w:basedOn w:val="1"/>
    <w:rsid w:val="007C1505"/>
    <w:pPr>
      <w:ind w:leftChars="430" w:left="560" w:hangingChars="130" w:hanging="130"/>
    </w:pPr>
  </w:style>
  <w:style w:type="paragraph" w:customStyle="1" w:styleId="12">
    <w:name w:val="解晰內縮1位"/>
    <w:basedOn w:val="ac"/>
    <w:link w:val="13"/>
    <w:rsid w:val="009F7C67"/>
    <w:pPr>
      <w:ind w:left="250" w:hangingChars="130" w:hanging="130"/>
    </w:pPr>
  </w:style>
  <w:style w:type="character" w:customStyle="1" w:styleId="13">
    <w:name w:val="解晰內縮1位 字元"/>
    <w:basedOn w:val="ad"/>
    <w:link w:val="12"/>
    <w:rsid w:val="00066098"/>
    <w:rPr>
      <w:rFonts w:eastAsia="新細明體"/>
      <w:kern w:val="2"/>
      <w:sz w:val="24"/>
      <w:szCs w:val="24"/>
      <w:lang w:val="en-US" w:eastAsia="zh-TW" w:bidi="ar-SA"/>
    </w:rPr>
  </w:style>
  <w:style w:type="paragraph" w:customStyle="1" w:styleId="Default">
    <w:name w:val="Default"/>
    <w:rsid w:val="00163F2C"/>
    <w:pPr>
      <w:widowControl w:val="0"/>
      <w:autoSpaceDE w:val="0"/>
      <w:autoSpaceDN w:val="0"/>
      <w:adjustRightInd w:val="0"/>
    </w:pPr>
    <w:rPr>
      <w:rFonts w:ascii="標楷體" w:eastAsia="標楷體" w:cs="標楷體"/>
      <w:color w:val="000000"/>
      <w:sz w:val="24"/>
      <w:szCs w:val="24"/>
    </w:rPr>
  </w:style>
  <w:style w:type="paragraph" w:customStyle="1" w:styleId="0">
    <w:name w:val="0.外框"/>
    <w:basedOn w:val="a"/>
    <w:rsid w:val="00746A75"/>
    <w:pPr>
      <w:pBdr>
        <w:top w:val="single" w:sz="4" w:space="1" w:color="000000"/>
        <w:left w:val="single" w:sz="4" w:space="4" w:color="000000"/>
        <w:bottom w:val="single" w:sz="4" w:space="1" w:color="000000"/>
        <w:right w:val="single" w:sz="4" w:space="4" w:color="000000"/>
      </w:pBdr>
      <w:tabs>
        <w:tab w:val="left" w:pos="720"/>
        <w:tab w:val="right" w:pos="11040"/>
      </w:tabs>
      <w:autoSpaceDE w:val="0"/>
      <w:autoSpaceDN w:val="0"/>
      <w:adjustRightInd w:val="0"/>
      <w:ind w:rightChars="100" w:right="240"/>
    </w:pPr>
    <w:rPr>
      <w:rFonts w:ascii="新細明體" w:hAnsi="新細明體" w:cs="新細明體"/>
      <w:w w:val="103"/>
      <w:kern w:val="0"/>
    </w:rPr>
  </w:style>
  <w:style w:type="paragraph" w:customStyle="1" w:styleId="01">
    <w:name w:val="0.(  )1."/>
    <w:basedOn w:val="a"/>
    <w:rsid w:val="00746A75"/>
    <w:pPr>
      <w:ind w:left="965" w:hangingChars="402" w:hanging="965"/>
    </w:pPr>
  </w:style>
  <w:style w:type="paragraph" w:customStyle="1" w:styleId="010">
    <w:name w:val="0.(  )10."/>
    <w:basedOn w:val="a"/>
    <w:rsid w:val="00B143BB"/>
    <w:pPr>
      <w:ind w:left="1104" w:hangingChars="460" w:hanging="1104"/>
    </w:pPr>
  </w:style>
  <w:style w:type="paragraph" w:customStyle="1" w:styleId="010A">
    <w:name w:val="0.(  )10.(A)"/>
    <w:basedOn w:val="a"/>
    <w:rsid w:val="00FF244B"/>
    <w:pPr>
      <w:ind w:leftChars="461" w:left="1428" w:hangingChars="134" w:hanging="322"/>
    </w:pPr>
  </w:style>
  <w:style w:type="paragraph" w:customStyle="1" w:styleId="Af0">
    <w:name w:val="解析(A)"/>
    <w:basedOn w:val="1"/>
    <w:rsid w:val="005A4567"/>
    <w:pPr>
      <w:tabs>
        <w:tab w:val="clear" w:pos="312"/>
      </w:tabs>
      <w:ind w:leftChars="430" w:left="550" w:hangingChars="120" w:hanging="120"/>
    </w:pPr>
  </w:style>
  <w:style w:type="character" w:styleId="af1">
    <w:name w:val="Placeholder Text"/>
    <w:basedOn w:val="a0"/>
    <w:uiPriority w:val="99"/>
    <w:semiHidden/>
    <w:rsid w:val="005B502B"/>
    <w:rPr>
      <w:color w:val="808080"/>
    </w:rPr>
  </w:style>
  <w:style w:type="paragraph" w:styleId="af2">
    <w:name w:val="Balloon Text"/>
    <w:basedOn w:val="a"/>
    <w:link w:val="af3"/>
    <w:rsid w:val="005B502B"/>
    <w:rPr>
      <w:rFonts w:asciiTheme="majorHAnsi" w:eastAsiaTheme="majorEastAsia" w:hAnsiTheme="majorHAnsi" w:cstheme="majorBidi"/>
      <w:sz w:val="18"/>
      <w:szCs w:val="18"/>
    </w:rPr>
  </w:style>
  <w:style w:type="character" w:customStyle="1" w:styleId="af3">
    <w:name w:val="註解方塊文字 字元"/>
    <w:basedOn w:val="a0"/>
    <w:link w:val="af2"/>
    <w:rsid w:val="005B502B"/>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639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細明體" w:eastAsia="細明體" w:hAnsi="Courier New" w:cs="Courier New"/>
    </w:rPr>
  </w:style>
  <w:style w:type="paragraph" w:styleId="a4">
    <w:name w:val="header"/>
    <w:basedOn w:val="a"/>
    <w:pPr>
      <w:tabs>
        <w:tab w:val="center" w:pos="4153"/>
        <w:tab w:val="right" w:pos="8306"/>
      </w:tabs>
      <w:snapToGrid w:val="0"/>
    </w:pPr>
    <w:rPr>
      <w:sz w:val="20"/>
      <w:szCs w:val="20"/>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paragraph" w:styleId="2">
    <w:name w:val="Body Text Indent 2"/>
    <w:basedOn w:val="a"/>
    <w:pPr>
      <w:spacing w:line="410" w:lineRule="exact"/>
      <w:ind w:left="1089" w:hanging="1089"/>
      <w:jc w:val="both"/>
    </w:pPr>
    <w:rPr>
      <w:rFonts w:ascii="新細明體" w:hAnsi="新細明體"/>
      <w:sz w:val="23"/>
      <w:szCs w:val="20"/>
    </w:rPr>
  </w:style>
  <w:style w:type="paragraph" w:styleId="a7">
    <w:name w:val="Body Text"/>
    <w:basedOn w:val="a"/>
    <w:pPr>
      <w:autoSpaceDE w:val="0"/>
      <w:autoSpaceDN w:val="0"/>
      <w:adjustRightInd w:val="0"/>
    </w:pPr>
    <w:rPr>
      <w:color w:val="010101"/>
      <w:kern w:val="0"/>
    </w:rPr>
  </w:style>
  <w:style w:type="paragraph" w:styleId="a8">
    <w:name w:val="Body Text Indent"/>
    <w:basedOn w:val="a"/>
    <w:pPr>
      <w:pBdr>
        <w:top w:val="single" w:sz="4" w:space="1" w:color="auto"/>
        <w:left w:val="single" w:sz="4" w:space="4" w:color="auto"/>
        <w:bottom w:val="single" w:sz="4" w:space="1" w:color="auto"/>
        <w:right w:val="single" w:sz="4" w:space="4" w:color="auto"/>
      </w:pBdr>
      <w:autoSpaceDE w:val="0"/>
      <w:autoSpaceDN w:val="0"/>
      <w:adjustRightInd w:val="0"/>
      <w:ind w:leftChars="225" w:left="540"/>
    </w:pPr>
    <w:rPr>
      <w:rFonts w:eastAsia="標楷體"/>
      <w:kern w:val="0"/>
    </w:rPr>
  </w:style>
  <w:style w:type="paragraph" w:styleId="3">
    <w:name w:val="Body Text Indent 3"/>
    <w:basedOn w:val="a"/>
    <w:pPr>
      <w:autoSpaceDE w:val="0"/>
      <w:autoSpaceDN w:val="0"/>
      <w:adjustRightInd w:val="0"/>
      <w:ind w:leftChars="200" w:left="540" w:hangingChars="25" w:hanging="60"/>
    </w:pPr>
    <w:rPr>
      <w:color w:val="010101"/>
      <w:kern w:val="0"/>
    </w:rPr>
  </w:style>
  <w:style w:type="paragraph" w:customStyle="1" w:styleId="tit2">
    <w:name w:val="tit2"/>
    <w:basedOn w:val="a"/>
    <w:pPr>
      <w:autoSpaceDE w:val="0"/>
      <w:autoSpaceDN w:val="0"/>
      <w:adjustRightInd w:val="0"/>
      <w:spacing w:line="360" w:lineRule="atLeast"/>
      <w:ind w:left="391" w:hanging="272"/>
      <w:jc w:val="both"/>
      <w:textAlignment w:val="bottom"/>
    </w:pPr>
    <w:rPr>
      <w:rFonts w:eastAsia="標楷體"/>
      <w:spacing w:val="24"/>
      <w:kern w:val="0"/>
      <w:sz w:val="22"/>
      <w:szCs w:val="20"/>
    </w:rPr>
  </w:style>
  <w:style w:type="character" w:customStyle="1" w:styleId="tit20">
    <w:name w:val="tit2 字元"/>
    <w:rPr>
      <w:rFonts w:eastAsia="標楷體"/>
      <w:spacing w:val="24"/>
      <w:sz w:val="22"/>
      <w:lang w:val="en-US" w:eastAsia="zh-TW" w:bidi="ar-SA"/>
    </w:rPr>
  </w:style>
  <w:style w:type="paragraph" w:customStyle="1" w:styleId="a9">
    <w:name w:val="內縮"/>
    <w:basedOn w:val="a"/>
    <w:rsid w:val="00476391"/>
    <w:pPr>
      <w:ind w:leftChars="440" w:left="440"/>
    </w:pPr>
  </w:style>
  <w:style w:type="paragraph" w:customStyle="1" w:styleId="Aa">
    <w:name w:val="內縮(A)"/>
    <w:basedOn w:val="a9"/>
    <w:rsid w:val="00890F80"/>
    <w:pPr>
      <w:ind w:left="580" w:hangingChars="140" w:hanging="140"/>
    </w:pPr>
  </w:style>
  <w:style w:type="table" w:styleId="ab">
    <w:name w:val="Table Grid"/>
    <w:basedOn w:val="a1"/>
    <w:rsid w:val="00433F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解析1."/>
    <w:basedOn w:val="a"/>
    <w:link w:val="10"/>
    <w:rsid w:val="005A4567"/>
    <w:pPr>
      <w:tabs>
        <w:tab w:val="left" w:pos="312"/>
        <w:tab w:val="left" w:pos="1272"/>
      </w:tabs>
      <w:ind w:left="430" w:hangingChars="430" w:hanging="430"/>
    </w:pPr>
  </w:style>
  <w:style w:type="paragraph" w:customStyle="1" w:styleId="ac">
    <w:name w:val="解析內縮"/>
    <w:basedOn w:val="1"/>
    <w:link w:val="ad"/>
    <w:rsid w:val="00693C73"/>
    <w:pPr>
      <w:ind w:leftChars="120" w:left="120" w:firstLineChars="0" w:firstLine="0"/>
    </w:pPr>
  </w:style>
  <w:style w:type="paragraph" w:customStyle="1" w:styleId="ae">
    <w:name w:val="解析"/>
    <w:basedOn w:val="1"/>
    <w:rsid w:val="00C56098"/>
    <w:pPr>
      <w:ind w:leftChars="130" w:left="580" w:hangingChars="450" w:hanging="450"/>
    </w:pPr>
  </w:style>
  <w:style w:type="paragraph" w:customStyle="1" w:styleId="100">
    <w:name w:val="解析10."/>
    <w:basedOn w:val="1"/>
    <w:link w:val="101"/>
    <w:rsid w:val="002A36B9"/>
    <w:pPr>
      <w:tabs>
        <w:tab w:val="clear" w:pos="1272"/>
      </w:tabs>
    </w:pPr>
  </w:style>
  <w:style w:type="paragraph" w:customStyle="1" w:styleId="102">
    <w:name w:val="解析10內縮"/>
    <w:basedOn w:val="100"/>
    <w:link w:val="103"/>
    <w:rsid w:val="004517E5"/>
    <w:pPr>
      <w:tabs>
        <w:tab w:val="left" w:pos="1368"/>
      </w:tabs>
      <w:ind w:leftChars="120" w:left="120" w:hangingChars="450" w:hanging="450"/>
    </w:pPr>
  </w:style>
  <w:style w:type="character" w:customStyle="1" w:styleId="10">
    <w:name w:val="解析1. 字元"/>
    <w:link w:val="1"/>
    <w:rsid w:val="005A4567"/>
    <w:rPr>
      <w:rFonts w:eastAsia="新細明體"/>
      <w:kern w:val="2"/>
      <w:sz w:val="24"/>
      <w:szCs w:val="24"/>
      <w:lang w:val="en-US" w:eastAsia="zh-TW" w:bidi="ar-SA"/>
    </w:rPr>
  </w:style>
  <w:style w:type="character" w:customStyle="1" w:styleId="101">
    <w:name w:val="解析10. 字元"/>
    <w:basedOn w:val="10"/>
    <w:link w:val="100"/>
    <w:rsid w:val="002A36B9"/>
    <w:rPr>
      <w:rFonts w:eastAsia="新細明體"/>
      <w:kern w:val="2"/>
      <w:sz w:val="24"/>
      <w:szCs w:val="24"/>
      <w:lang w:val="en-US" w:eastAsia="zh-TW" w:bidi="ar-SA"/>
    </w:rPr>
  </w:style>
  <w:style w:type="character" w:customStyle="1" w:styleId="103">
    <w:name w:val="解析10內縮 字元"/>
    <w:basedOn w:val="101"/>
    <w:link w:val="102"/>
    <w:rsid w:val="0051551E"/>
    <w:rPr>
      <w:rFonts w:eastAsia="新細明體"/>
      <w:kern w:val="2"/>
      <w:sz w:val="24"/>
      <w:szCs w:val="24"/>
      <w:lang w:val="en-US" w:eastAsia="zh-TW" w:bidi="ar-SA"/>
    </w:rPr>
  </w:style>
  <w:style w:type="character" w:customStyle="1" w:styleId="ad">
    <w:name w:val="解析內縮 字元"/>
    <w:basedOn w:val="10"/>
    <w:link w:val="ac"/>
    <w:rsid w:val="00693C73"/>
    <w:rPr>
      <w:rFonts w:eastAsia="新細明體"/>
      <w:kern w:val="2"/>
      <w:sz w:val="24"/>
      <w:szCs w:val="24"/>
      <w:lang w:val="en-US" w:eastAsia="zh-TW" w:bidi="ar-SA"/>
    </w:rPr>
  </w:style>
  <w:style w:type="paragraph" w:customStyle="1" w:styleId="20">
    <w:name w:val="解析內縮2位"/>
    <w:basedOn w:val="100"/>
    <w:rsid w:val="00037E37"/>
    <w:pPr>
      <w:ind w:leftChars="130" w:left="130" w:firstLineChars="0" w:firstLine="0"/>
    </w:pPr>
  </w:style>
  <w:style w:type="paragraph" w:customStyle="1" w:styleId="11">
    <w:name w:val="內1."/>
    <w:basedOn w:val="a"/>
    <w:rsid w:val="009800E8"/>
    <w:pPr>
      <w:tabs>
        <w:tab w:val="left" w:pos="432"/>
      </w:tabs>
      <w:ind w:left="180" w:hangingChars="180" w:hanging="180"/>
    </w:pPr>
  </w:style>
  <w:style w:type="paragraph" w:customStyle="1" w:styleId="af">
    <w:name w:val="出處："/>
    <w:basedOn w:val="1"/>
    <w:rsid w:val="007C1505"/>
    <w:pPr>
      <w:ind w:leftChars="430" w:left="560" w:hangingChars="130" w:hanging="130"/>
    </w:pPr>
  </w:style>
  <w:style w:type="paragraph" w:customStyle="1" w:styleId="12">
    <w:name w:val="解晰內縮1位"/>
    <w:basedOn w:val="ac"/>
    <w:link w:val="13"/>
    <w:rsid w:val="009F7C67"/>
    <w:pPr>
      <w:ind w:left="250" w:hangingChars="130" w:hanging="130"/>
    </w:pPr>
  </w:style>
  <w:style w:type="character" w:customStyle="1" w:styleId="13">
    <w:name w:val="解晰內縮1位 字元"/>
    <w:basedOn w:val="ad"/>
    <w:link w:val="12"/>
    <w:rsid w:val="00066098"/>
    <w:rPr>
      <w:rFonts w:eastAsia="新細明體"/>
      <w:kern w:val="2"/>
      <w:sz w:val="24"/>
      <w:szCs w:val="24"/>
      <w:lang w:val="en-US" w:eastAsia="zh-TW" w:bidi="ar-SA"/>
    </w:rPr>
  </w:style>
  <w:style w:type="paragraph" w:customStyle="1" w:styleId="Default">
    <w:name w:val="Default"/>
    <w:rsid w:val="00163F2C"/>
    <w:pPr>
      <w:widowControl w:val="0"/>
      <w:autoSpaceDE w:val="0"/>
      <w:autoSpaceDN w:val="0"/>
      <w:adjustRightInd w:val="0"/>
    </w:pPr>
    <w:rPr>
      <w:rFonts w:ascii="標楷體" w:eastAsia="標楷體" w:cs="標楷體"/>
      <w:color w:val="000000"/>
      <w:sz w:val="24"/>
      <w:szCs w:val="24"/>
    </w:rPr>
  </w:style>
  <w:style w:type="paragraph" w:customStyle="1" w:styleId="0">
    <w:name w:val="0.外框"/>
    <w:basedOn w:val="a"/>
    <w:rsid w:val="00746A75"/>
    <w:pPr>
      <w:pBdr>
        <w:top w:val="single" w:sz="4" w:space="1" w:color="000000"/>
        <w:left w:val="single" w:sz="4" w:space="4" w:color="000000"/>
        <w:bottom w:val="single" w:sz="4" w:space="1" w:color="000000"/>
        <w:right w:val="single" w:sz="4" w:space="4" w:color="000000"/>
      </w:pBdr>
      <w:tabs>
        <w:tab w:val="left" w:pos="720"/>
        <w:tab w:val="right" w:pos="11040"/>
      </w:tabs>
      <w:autoSpaceDE w:val="0"/>
      <w:autoSpaceDN w:val="0"/>
      <w:adjustRightInd w:val="0"/>
      <w:ind w:rightChars="100" w:right="240"/>
    </w:pPr>
    <w:rPr>
      <w:rFonts w:ascii="新細明體" w:hAnsi="新細明體" w:cs="新細明體"/>
      <w:w w:val="103"/>
      <w:kern w:val="0"/>
    </w:rPr>
  </w:style>
  <w:style w:type="paragraph" w:customStyle="1" w:styleId="01">
    <w:name w:val="0.(  )1."/>
    <w:basedOn w:val="a"/>
    <w:rsid w:val="00746A75"/>
    <w:pPr>
      <w:ind w:left="965" w:hangingChars="402" w:hanging="965"/>
    </w:pPr>
  </w:style>
  <w:style w:type="paragraph" w:customStyle="1" w:styleId="010">
    <w:name w:val="0.(  )10."/>
    <w:basedOn w:val="a"/>
    <w:rsid w:val="00B143BB"/>
    <w:pPr>
      <w:ind w:left="1104" w:hangingChars="460" w:hanging="1104"/>
    </w:pPr>
  </w:style>
  <w:style w:type="paragraph" w:customStyle="1" w:styleId="010A">
    <w:name w:val="0.(  )10.(A)"/>
    <w:basedOn w:val="a"/>
    <w:rsid w:val="00FF244B"/>
    <w:pPr>
      <w:ind w:leftChars="461" w:left="1428" w:hangingChars="134" w:hanging="322"/>
    </w:pPr>
  </w:style>
  <w:style w:type="paragraph" w:customStyle="1" w:styleId="Af0">
    <w:name w:val="解析(A)"/>
    <w:basedOn w:val="1"/>
    <w:rsid w:val="005A4567"/>
    <w:pPr>
      <w:tabs>
        <w:tab w:val="clear" w:pos="312"/>
      </w:tabs>
      <w:ind w:leftChars="430" w:left="550" w:hangingChars="120" w:hanging="120"/>
    </w:pPr>
  </w:style>
  <w:style w:type="character" w:styleId="af1">
    <w:name w:val="Placeholder Text"/>
    <w:basedOn w:val="a0"/>
    <w:uiPriority w:val="99"/>
    <w:semiHidden/>
    <w:rsid w:val="005B502B"/>
    <w:rPr>
      <w:color w:val="808080"/>
    </w:rPr>
  </w:style>
  <w:style w:type="paragraph" w:styleId="af2">
    <w:name w:val="Balloon Text"/>
    <w:basedOn w:val="a"/>
    <w:link w:val="af3"/>
    <w:rsid w:val="005B502B"/>
    <w:rPr>
      <w:rFonts w:asciiTheme="majorHAnsi" w:eastAsiaTheme="majorEastAsia" w:hAnsiTheme="majorHAnsi" w:cstheme="majorBidi"/>
      <w:sz w:val="18"/>
      <w:szCs w:val="18"/>
    </w:rPr>
  </w:style>
  <w:style w:type="character" w:customStyle="1" w:styleId="af3">
    <w:name w:val="註解方塊文字 字元"/>
    <w:basedOn w:val="a0"/>
    <w:link w:val="af2"/>
    <w:rsid w:val="005B502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DF606-179B-4E11-AC7C-62CE7EBF6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17</Pages>
  <Words>18802</Words>
  <Characters>3033</Characters>
  <Application>Microsoft Office Word</Application>
  <DocSecurity>0</DocSecurity>
  <Lines>25</Lines>
  <Paragraphs>43</Paragraphs>
  <ScaleCrop>false</ScaleCrop>
  <Company>lungteng</Company>
  <LinksUpToDate>false</LinksUpToDate>
  <CharactersWithSpaces>21792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第壹部分選擇題（占55分）</dc:title>
  <dc:subject/>
  <dc:creator>淑菁 323</dc:creator>
  <cp:keywords/>
  <cp:lastModifiedBy>明琤#559</cp:lastModifiedBy>
  <cp:revision>14</cp:revision>
  <cp:lastPrinted>2015-07-09T06:38:00Z</cp:lastPrinted>
  <dcterms:created xsi:type="dcterms:W3CDTF">2015-07-07T06:53:00Z</dcterms:created>
  <dcterms:modified xsi:type="dcterms:W3CDTF">2015-07-13T04:25:00Z</dcterms:modified>
</cp:coreProperties>
</file>